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106" w:rsidRPr="000B6106" w:rsidRDefault="000B6106" w:rsidP="000B6106">
      <w:pPr>
        <w:jc w:val="center"/>
      </w:pPr>
      <w:r w:rsidRPr="000B6106">
        <w:rPr>
          <w:rFonts w:ascii="Arial"/>
          <w:noProof/>
          <w:sz w:val="20"/>
        </w:rPr>
        <w:drawing>
          <wp:inline distT="0" distB="0" distL="0" distR="0" wp14:anchorId="4A506AF0" wp14:editId="0A235641">
            <wp:extent cx="813063" cy="900112"/>
            <wp:effectExtent l="0" t="0" r="0" b="0"/>
            <wp:docPr id="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png"/>
                    <pic:cNvPicPr/>
                  </pic:nvPicPr>
                  <pic:blipFill>
                    <a:blip r:embed="rId9" cstate="print"/>
                    <a:stretch>
                      <a:fillRect/>
                    </a:stretch>
                  </pic:blipFill>
                  <pic:spPr>
                    <a:xfrm>
                      <a:off x="0" y="0"/>
                      <a:ext cx="813063" cy="900112"/>
                    </a:xfrm>
                    <a:prstGeom prst="rect">
                      <a:avLst/>
                    </a:prstGeom>
                  </pic:spPr>
                </pic:pic>
              </a:graphicData>
            </a:graphic>
          </wp:inline>
        </w:drawing>
      </w:r>
    </w:p>
    <w:p w:rsidR="000B6106" w:rsidRPr="000B6106" w:rsidRDefault="000B6106" w:rsidP="000B6106">
      <w:pPr>
        <w:jc w:val="center"/>
        <w:rPr>
          <w:rFonts w:ascii="Times New Roman" w:hAnsi="Times New Roman" w:cs="Times New Roman"/>
          <w:b/>
          <w:bCs/>
          <w:lang w:val="sq-AL"/>
        </w:rPr>
      </w:pPr>
      <w:r w:rsidRPr="000B6106">
        <w:rPr>
          <w:rFonts w:ascii="Times New Roman" w:hAnsi="Times New Roman" w:cs="Times New Roman"/>
          <w:b/>
          <w:bCs/>
          <w:lang w:val="sq-AL"/>
        </w:rPr>
        <w:t>Republika e Kosovës- Republika Kosova - Republic of Kosovo</w:t>
      </w:r>
    </w:p>
    <w:p w:rsidR="000B6106" w:rsidRPr="000B6106" w:rsidRDefault="000B6106" w:rsidP="000B6106">
      <w:pPr>
        <w:jc w:val="center"/>
        <w:rPr>
          <w:rFonts w:ascii="Times New Roman" w:hAnsi="Times New Roman" w:cs="Times New Roman"/>
          <w:b/>
          <w:i/>
          <w:lang w:val="sq-AL"/>
        </w:rPr>
      </w:pPr>
      <w:r w:rsidRPr="000B6106">
        <w:rPr>
          <w:rFonts w:ascii="Times New Roman" w:hAnsi="Times New Roman" w:cs="Times New Roman"/>
          <w:b/>
          <w:i/>
          <w:lang w:val="sq-AL"/>
        </w:rPr>
        <w:t>Qeveria  – Vlada - Government</w:t>
      </w:r>
    </w:p>
    <w:p w:rsidR="000B6106" w:rsidRPr="000B6106" w:rsidRDefault="000B6106" w:rsidP="000B6106">
      <w:pPr>
        <w:jc w:val="center"/>
        <w:rPr>
          <w:rFonts w:ascii="Times New Roman" w:hAnsi="Times New Roman" w:cs="Times New Roman"/>
          <w:i/>
          <w:lang w:val="sq-AL"/>
        </w:rPr>
      </w:pPr>
      <w:r w:rsidRPr="000B6106">
        <w:rPr>
          <w:rFonts w:ascii="Times New Roman" w:hAnsi="Times New Roman" w:cs="Times New Roman"/>
          <w:i/>
          <w:lang w:val="sq-AL"/>
        </w:rPr>
        <w:t>Zyra e Kryeministrit - Ured Premijera - Office of the Prime Minister</w:t>
      </w:r>
    </w:p>
    <w:p w:rsidR="000B6106" w:rsidRPr="000B6106" w:rsidRDefault="000B6106" w:rsidP="000B6106">
      <w:pPr>
        <w:jc w:val="center"/>
        <w:rPr>
          <w:rFonts w:ascii="Times New Roman" w:hAnsi="Times New Roman" w:cs="Times New Roman"/>
          <w:i/>
          <w:lang w:val="sq-AL"/>
        </w:rPr>
      </w:pPr>
      <w:r w:rsidRPr="000B6106">
        <w:rPr>
          <w:rFonts w:ascii="Times New Roman" w:hAnsi="Times New Roman" w:cs="Times New Roman"/>
          <w:i/>
          <w:lang w:val="sq-AL"/>
        </w:rPr>
        <w:t>Zyra për Qeverisje të Mirë/Kancelarija za Dobro Upravljanje/Office on Good Governance</w:t>
      </w:r>
    </w:p>
    <w:p w:rsidR="000B6106" w:rsidRPr="000B6106" w:rsidRDefault="000B6106" w:rsidP="000B6106">
      <w:pPr>
        <w:jc w:val="center"/>
      </w:pPr>
    </w:p>
    <w:p w:rsidR="000B6106" w:rsidRPr="000B6106" w:rsidRDefault="000B6106" w:rsidP="000B6106">
      <w:pPr>
        <w:jc w:val="center"/>
      </w:pPr>
    </w:p>
    <w:p w:rsidR="000B6106" w:rsidRPr="000B6106" w:rsidRDefault="000B6106" w:rsidP="000B6106">
      <w:pPr>
        <w:jc w:val="center"/>
        <w:rPr>
          <w:rFonts w:ascii="Garamond" w:hAnsi="Garamond"/>
          <w:sz w:val="28"/>
          <w:szCs w:val="28"/>
          <w:lang w:val="sq-AL"/>
        </w:rPr>
      </w:pPr>
      <w:r w:rsidRPr="000B6106">
        <w:rPr>
          <w:rFonts w:ascii="Garamond" w:hAnsi="Garamond"/>
          <w:noProof/>
          <w:sz w:val="28"/>
          <w:szCs w:val="28"/>
        </w:rPr>
        <mc:AlternateContent>
          <mc:Choice Requires="wps">
            <w:drawing>
              <wp:anchor distT="4294967295" distB="4294967295" distL="0" distR="0" simplePos="0" relativeHeight="251659264" behindDoc="1" locked="0" layoutInCell="1" allowOverlap="1" wp14:anchorId="08B09FA8" wp14:editId="7AE9B1AA">
                <wp:simplePos x="0" y="0"/>
                <wp:positionH relativeFrom="page">
                  <wp:posOffset>1659890</wp:posOffset>
                </wp:positionH>
                <wp:positionV relativeFrom="paragraph">
                  <wp:posOffset>1573529</wp:posOffset>
                </wp:positionV>
                <wp:extent cx="4240530" cy="0"/>
                <wp:effectExtent l="0" t="0" r="26670" b="19050"/>
                <wp:wrapTopAndBottom/>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0530" cy="0"/>
                        </a:xfrm>
                        <a:prstGeom prst="line">
                          <a:avLst/>
                        </a:prstGeom>
                        <a:noFill/>
                        <a:ln w="254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30.7pt,123.9pt" to="464.6pt,1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" strokecolor="#231f20" strokeweight="2pt">
                <w10:wrap type="topAndBottom" anchorx="page"/>
              </v:line>
            </w:pict>
          </mc:Fallback>
        </mc:AlternateContent>
      </w:r>
      <w:r w:rsidR="00440803">
        <w:rPr>
          <w:rFonts w:ascii="Garamond" w:hAnsi="Garamond"/>
          <w:sz w:val="28"/>
          <w:szCs w:val="28"/>
          <w:lang w:val="sq-AL"/>
        </w:rPr>
        <w:t>PLANI I VEPRIMIT</w:t>
      </w:r>
      <w:r w:rsidRPr="000B6106">
        <w:rPr>
          <w:rFonts w:ascii="Garamond" w:hAnsi="Garamond"/>
          <w:sz w:val="28"/>
          <w:szCs w:val="28"/>
          <w:lang w:val="sq-AL"/>
        </w:rPr>
        <w:t xml:space="preserve"> PËR TË DREJTAT E PERSONAVE ME AFTËSI TË KUFIZUAR NË REPUBLIKËN E KOSOVËS </w:t>
      </w:r>
      <w:r w:rsidRPr="00440803">
        <w:rPr>
          <w:rFonts w:ascii="Garamond" w:hAnsi="Garamond"/>
          <w:sz w:val="28"/>
          <w:szCs w:val="28"/>
          <w:lang w:val="sq-AL"/>
        </w:rPr>
        <w:t>2021-2023</w:t>
      </w:r>
    </w:p>
    <w:p w:rsidR="00431464" w:rsidRDefault="00431464"/>
    <w:p w:rsidR="000B6106" w:rsidRDefault="000B6106"/>
    <w:p w:rsidR="000B6106" w:rsidRDefault="000B6106"/>
    <w:p w:rsidR="000B6106" w:rsidRDefault="000B6106"/>
    <w:p w:rsidR="000B6106" w:rsidRPr="0011674E" w:rsidRDefault="00700D64" w:rsidP="00700D64">
      <w:pPr>
        <w:jc w:val="center"/>
        <w:rPr>
          <w:rFonts w:ascii="Book Antiqua" w:hAnsi="Book Antiqua" w:cs="Arial"/>
          <w:sz w:val="24"/>
          <w:szCs w:val="24"/>
          <w:lang w:eastAsia="zh-CN"/>
        </w:rPr>
      </w:pPr>
      <w:r w:rsidRPr="0011674E">
        <w:rPr>
          <w:rFonts w:ascii="Book Antiqua" w:hAnsi="Book Antiqua"/>
          <w:sz w:val="24"/>
          <w:szCs w:val="24"/>
        </w:rPr>
        <w:t>ZYRA E KRYEMINISTRIT/ZYRA PËR QEVERISJE TË MIR</w:t>
      </w:r>
      <w:r w:rsidRPr="0011674E">
        <w:rPr>
          <w:rFonts w:ascii="Book Antiqua" w:hAnsi="Book Antiqua" w:cs="Arial"/>
          <w:sz w:val="24"/>
          <w:szCs w:val="24"/>
          <w:lang w:eastAsia="zh-CN"/>
        </w:rPr>
        <w:t>Ë</w:t>
      </w:r>
    </w:p>
    <w:p w:rsidR="00700D64" w:rsidRPr="00AF0242" w:rsidRDefault="00C572C7" w:rsidP="00AF0242">
      <w:pPr>
        <w:spacing w:line="240" w:lineRule="auto"/>
        <w:jc w:val="center"/>
        <w:rPr>
          <w:rFonts w:ascii="Book Antiqua" w:hAnsi="Book Antiqua" w:cs="Arial"/>
          <w:lang w:eastAsia="zh-CN"/>
        </w:rPr>
      </w:pPr>
      <w:r w:rsidRPr="00AF0242">
        <w:rPr>
          <w:rFonts w:ascii="Book Antiqua" w:hAnsi="Book Antiqua" w:cs="Arial"/>
          <w:lang w:eastAsia="zh-CN"/>
        </w:rPr>
        <w:t>Ky dokument paraqet vaz</w:t>
      </w:r>
      <w:r w:rsidR="00700D64" w:rsidRPr="00AF0242">
        <w:rPr>
          <w:rFonts w:ascii="Book Antiqua" w:hAnsi="Book Antiqua" w:cs="Arial"/>
          <w:lang w:eastAsia="zh-CN"/>
        </w:rPr>
        <w:t>hdimësinë e veprimeve dhe politikave në nivel vendi per zbatimin e Strategjisë Nacionale për të Drejtat e Personave me Aftësi të Kufiz</w:t>
      </w:r>
      <w:r w:rsidR="00A66CB7" w:rsidRPr="00AF0242">
        <w:rPr>
          <w:rFonts w:ascii="Book Antiqua" w:hAnsi="Book Antiqua" w:cs="Arial"/>
          <w:lang w:eastAsia="zh-CN"/>
        </w:rPr>
        <w:t>uar ne Republikën e Kosovës 2013</w:t>
      </w:r>
      <w:r w:rsidR="00700D64" w:rsidRPr="00AF0242">
        <w:rPr>
          <w:rFonts w:ascii="Book Antiqua" w:hAnsi="Book Antiqua" w:cs="Arial"/>
          <w:lang w:eastAsia="zh-CN"/>
        </w:rPr>
        <w:t>-2023</w:t>
      </w:r>
    </w:p>
    <w:p w:rsidR="000B6106" w:rsidRDefault="000B6106"/>
    <w:p w:rsidR="000B6106" w:rsidRDefault="000B6106"/>
    <w:p w:rsidR="000B6106" w:rsidRDefault="000B6106"/>
    <w:p w:rsidR="000B6106" w:rsidRDefault="000B6106"/>
    <w:p w:rsidR="000B6106" w:rsidRDefault="000B6106"/>
    <w:p w:rsidR="000B6106" w:rsidRDefault="000B6106"/>
    <w:p w:rsidR="000B6106" w:rsidRDefault="000B6106"/>
    <w:p w:rsidR="000B6106" w:rsidRDefault="000B6106"/>
    <w:p w:rsidR="000B6106" w:rsidRDefault="00700D64" w:rsidP="000B6106">
      <w:pPr>
        <w:jc w:val="center"/>
        <w:rPr>
          <w:rFonts w:ascii="Sylfaen" w:hAnsi="Sylfaen"/>
          <w:sz w:val="24"/>
          <w:szCs w:val="24"/>
        </w:rPr>
      </w:pPr>
      <w:r>
        <w:rPr>
          <w:rFonts w:ascii="Sylfaen" w:hAnsi="Sylfaen"/>
          <w:sz w:val="24"/>
          <w:szCs w:val="24"/>
        </w:rPr>
        <w:t>Publikuar më 2020</w:t>
      </w:r>
    </w:p>
    <w:p w:rsidR="00A52E59" w:rsidRPr="00AF0242" w:rsidRDefault="005718B5" w:rsidP="00A52E59">
      <w:pPr>
        <w:pStyle w:val="Heading1"/>
        <w:rPr>
          <w:rFonts w:ascii="Book Antiqua" w:hAnsi="Book Antiqua"/>
          <w:sz w:val="24"/>
          <w:szCs w:val="24"/>
        </w:rPr>
      </w:pPr>
      <w:bookmarkStart w:id="0" w:name="_Toc58243710"/>
      <w:r w:rsidRPr="00AF0242">
        <w:rPr>
          <w:rFonts w:ascii="Book Antiqua" w:hAnsi="Book Antiqua"/>
          <w:sz w:val="24"/>
          <w:szCs w:val="24"/>
        </w:rPr>
        <w:lastRenderedPageBreak/>
        <w:t>Falë</w:t>
      </w:r>
      <w:r w:rsidR="00A52E59" w:rsidRPr="00AF0242">
        <w:rPr>
          <w:rFonts w:ascii="Book Antiqua" w:hAnsi="Book Antiqua"/>
          <w:sz w:val="24"/>
          <w:szCs w:val="24"/>
        </w:rPr>
        <w:t>nderim</w:t>
      </w:r>
      <w:bookmarkEnd w:id="0"/>
    </w:p>
    <w:p w:rsidR="00A52E59" w:rsidRPr="00AF0242" w:rsidRDefault="00A52E59" w:rsidP="00AF0242">
      <w:pPr>
        <w:spacing w:line="240" w:lineRule="auto"/>
        <w:rPr>
          <w:rFonts w:ascii="Book Antiqua" w:hAnsi="Book Antiqua"/>
        </w:rPr>
      </w:pPr>
    </w:p>
    <w:p w:rsidR="00A52E59" w:rsidRPr="00AF0242" w:rsidRDefault="00A52E59" w:rsidP="00AF0242">
      <w:pPr>
        <w:spacing w:line="240" w:lineRule="auto"/>
        <w:jc w:val="both"/>
        <w:rPr>
          <w:rFonts w:ascii="Book Antiqua" w:hAnsi="Book Antiqua"/>
        </w:rPr>
      </w:pPr>
      <w:r w:rsidRPr="00AF0242">
        <w:rPr>
          <w:rFonts w:ascii="Book Antiqua" w:hAnsi="Book Antiqua"/>
        </w:rPr>
        <w:t>Si në çdo proces të hartimi</w:t>
      </w:r>
      <w:r w:rsidR="0080264F">
        <w:rPr>
          <w:rFonts w:ascii="Book Antiqua" w:hAnsi="Book Antiqua"/>
        </w:rPr>
        <w:t>t</w:t>
      </w:r>
      <w:r w:rsidRPr="00AF0242">
        <w:rPr>
          <w:rFonts w:ascii="Book Antiqua" w:hAnsi="Book Antiqua"/>
        </w:rPr>
        <w:t xml:space="preserve"> të dokumenteve të kësaj natyre, pa bashk</w:t>
      </w:r>
      <w:r w:rsidR="00B21B93" w:rsidRPr="00AF0242">
        <w:rPr>
          <w:rFonts w:ascii="Book Antiqua" w:hAnsi="Book Antiqua"/>
        </w:rPr>
        <w:t>ë</w:t>
      </w:r>
      <w:r w:rsidRPr="00AF0242">
        <w:rPr>
          <w:rFonts w:ascii="Book Antiqua" w:hAnsi="Book Antiqua"/>
        </w:rPr>
        <w:t>punimin e ndërsjellë dhe pa punën e përbashkët të i</w:t>
      </w:r>
      <w:r w:rsidR="002B2A3F" w:rsidRPr="00AF0242">
        <w:rPr>
          <w:rFonts w:ascii="Book Antiqua" w:hAnsi="Book Antiqua"/>
        </w:rPr>
        <w:t>nstitucioneve</w:t>
      </w:r>
      <w:r w:rsidR="00882A82" w:rsidRPr="00AF0242">
        <w:rPr>
          <w:rFonts w:ascii="Book Antiqua" w:hAnsi="Book Antiqua"/>
        </w:rPr>
        <w:t xml:space="preserve"> përkatësisht ministritë e linjës</w:t>
      </w:r>
      <w:r w:rsidR="002B2A3F" w:rsidRPr="00AF0242">
        <w:rPr>
          <w:rFonts w:ascii="Book Antiqua" w:hAnsi="Book Antiqua"/>
        </w:rPr>
        <w:t xml:space="preserve"> dhe të organizatave</w:t>
      </w:r>
      <w:r w:rsidRPr="00AF0242">
        <w:rPr>
          <w:rFonts w:ascii="Book Antiqua" w:hAnsi="Book Antiqua"/>
        </w:rPr>
        <w:t xml:space="preserve"> të personave me aftësi të kufizuar nuk do të ishte i mundur hartimi i Planit Nacional për të Drejtat e Personave me Aftësi të Kufizuar në Republikën e Kosovës 2021-2023.</w:t>
      </w:r>
    </w:p>
    <w:p w:rsidR="00A52E59" w:rsidRPr="00AF0242" w:rsidRDefault="00A52E59" w:rsidP="00AF0242">
      <w:pPr>
        <w:spacing w:line="240" w:lineRule="auto"/>
        <w:jc w:val="both"/>
        <w:rPr>
          <w:rFonts w:ascii="Book Antiqua" w:hAnsi="Book Antiqua"/>
        </w:rPr>
      </w:pPr>
      <w:r w:rsidRPr="00AF0242">
        <w:rPr>
          <w:rFonts w:ascii="Book Antiqua" w:hAnsi="Book Antiqua"/>
        </w:rPr>
        <w:t>Kontributi dhe puna e për</w:t>
      </w:r>
      <w:r w:rsidR="00B21B93" w:rsidRPr="00AF0242">
        <w:rPr>
          <w:rFonts w:ascii="Book Antiqua" w:hAnsi="Book Antiqua"/>
        </w:rPr>
        <w:t>bashkët kanë mundësuar që ky dok</w:t>
      </w:r>
      <w:r w:rsidRPr="00AF0242">
        <w:rPr>
          <w:rFonts w:ascii="Book Antiqua" w:hAnsi="Book Antiqua"/>
        </w:rPr>
        <w:t>ument të përfshij për të tretë</w:t>
      </w:r>
      <w:r w:rsidR="0080264F">
        <w:rPr>
          <w:rFonts w:ascii="Book Antiqua" w:hAnsi="Book Antiqua"/>
        </w:rPr>
        <w:t>n herë</w:t>
      </w:r>
      <w:r w:rsidRPr="00AF0242">
        <w:rPr>
          <w:rFonts w:ascii="Book Antiqua" w:hAnsi="Book Antiqua"/>
        </w:rPr>
        <w:t xml:space="preserve"> radhazi, periudhën tre vjeçare me të gjitha prioritetet dhe veprimet për përmirësimin e cilësisë së jetës së Personave me Aftësi të Kufizuar </w:t>
      </w:r>
      <w:r w:rsidR="00B21B93" w:rsidRPr="00AF0242">
        <w:rPr>
          <w:rFonts w:ascii="Book Antiqua" w:hAnsi="Book Antiqua"/>
        </w:rPr>
        <w:t>dhe në këtë mënyre të pë</w:t>
      </w:r>
      <w:r w:rsidRPr="00AF0242">
        <w:rPr>
          <w:rFonts w:ascii="Book Antiqua" w:hAnsi="Book Antiqua"/>
        </w:rPr>
        <w:t>rmbyllim dekadën e zbatimit të dokumentit Strategjik për të Drejtat e Personave me Aftësi të Kufizuar në Republikën e Kosovës 2013-2023.</w:t>
      </w:r>
    </w:p>
    <w:p w:rsidR="00A52E59" w:rsidRPr="00AF0242" w:rsidRDefault="00A52E59" w:rsidP="00AF0242">
      <w:pPr>
        <w:spacing w:line="240" w:lineRule="auto"/>
        <w:jc w:val="both"/>
        <w:rPr>
          <w:rFonts w:ascii="Book Antiqua" w:hAnsi="Book Antiqua"/>
        </w:rPr>
      </w:pPr>
      <w:r w:rsidRPr="00AF0242">
        <w:rPr>
          <w:rFonts w:ascii="Book Antiqua" w:hAnsi="Book Antiqua"/>
        </w:rPr>
        <w:t>Zyra e Kryeministrit/Zyra për Qeverisje të Mirë, e cila tashmë është e mandatuar të koordinoj k</w:t>
      </w:r>
      <w:r w:rsidR="00B21B93" w:rsidRPr="00AF0242">
        <w:rPr>
          <w:rFonts w:ascii="Book Antiqua" w:hAnsi="Book Antiqua"/>
        </w:rPr>
        <w:t>ëto procese, falë</w:t>
      </w:r>
      <w:r w:rsidRPr="00AF0242">
        <w:rPr>
          <w:rFonts w:ascii="Book Antiqua" w:hAnsi="Book Antiqua"/>
        </w:rPr>
        <w:t xml:space="preserve">nderon të gjithë akterët pjesëmarrës për kontributin e dhënë ne hartimin e këtij dokumenti qeveritar dhe të gjithë dokumenteve që i </w:t>
      </w:r>
      <w:r w:rsidR="00F77B23" w:rsidRPr="00AF0242">
        <w:rPr>
          <w:rFonts w:ascii="Book Antiqua" w:hAnsi="Book Antiqua"/>
        </w:rPr>
        <w:t>kanë paraprirë</w:t>
      </w:r>
      <w:r w:rsidR="00312A33" w:rsidRPr="00AF0242">
        <w:rPr>
          <w:rFonts w:ascii="Book Antiqua" w:hAnsi="Book Antiqua"/>
        </w:rPr>
        <w:t xml:space="preserve"> dokumenteve të kë</w:t>
      </w:r>
      <w:r w:rsidRPr="00AF0242">
        <w:rPr>
          <w:rFonts w:ascii="Book Antiqua" w:hAnsi="Book Antiqua"/>
        </w:rPr>
        <w:t>saj natyre, duke përfshirë ministritë e linjës, shoqatat për persona me aftësi të kufizuar dhe partnered ndërkombëtar.</w:t>
      </w:r>
    </w:p>
    <w:p w:rsidR="00700D64" w:rsidRPr="0011674E" w:rsidRDefault="00700D64" w:rsidP="008D43DD">
      <w:pPr>
        <w:rPr>
          <w:rFonts w:ascii="Book Antiqua" w:hAnsi="Book Antiqua"/>
          <w:sz w:val="24"/>
          <w:szCs w:val="24"/>
        </w:rPr>
      </w:pPr>
    </w:p>
    <w:p w:rsidR="00700D64" w:rsidRDefault="00700D64" w:rsidP="008D43DD">
      <w:pPr>
        <w:rPr>
          <w:rFonts w:ascii="Sylfaen" w:hAnsi="Sylfaen"/>
          <w:sz w:val="24"/>
          <w:szCs w:val="24"/>
        </w:rPr>
      </w:pPr>
    </w:p>
    <w:p w:rsidR="00700D64" w:rsidRDefault="00700D64" w:rsidP="008D43DD">
      <w:pPr>
        <w:rPr>
          <w:rFonts w:ascii="Sylfaen" w:hAnsi="Sylfaen"/>
          <w:sz w:val="24"/>
          <w:szCs w:val="24"/>
        </w:rPr>
      </w:pPr>
    </w:p>
    <w:p w:rsidR="00700D64" w:rsidRDefault="00700D64" w:rsidP="008D43DD">
      <w:pPr>
        <w:rPr>
          <w:rFonts w:ascii="Sylfaen" w:hAnsi="Sylfaen"/>
          <w:sz w:val="24"/>
          <w:szCs w:val="24"/>
        </w:rPr>
      </w:pPr>
    </w:p>
    <w:p w:rsidR="00700D64" w:rsidRDefault="00700D64" w:rsidP="008D43DD">
      <w:pPr>
        <w:rPr>
          <w:rFonts w:ascii="Sylfaen" w:hAnsi="Sylfaen"/>
          <w:sz w:val="24"/>
          <w:szCs w:val="24"/>
        </w:rPr>
      </w:pPr>
    </w:p>
    <w:p w:rsidR="00700D64" w:rsidRDefault="00700D64" w:rsidP="008D43DD">
      <w:pPr>
        <w:rPr>
          <w:rFonts w:ascii="Sylfaen" w:hAnsi="Sylfaen"/>
          <w:sz w:val="24"/>
          <w:szCs w:val="24"/>
        </w:rPr>
      </w:pPr>
    </w:p>
    <w:p w:rsidR="00700D64" w:rsidRDefault="00700D64" w:rsidP="008D43DD">
      <w:pPr>
        <w:rPr>
          <w:rFonts w:ascii="Sylfaen" w:hAnsi="Sylfaen"/>
          <w:sz w:val="24"/>
          <w:szCs w:val="24"/>
        </w:rPr>
      </w:pPr>
    </w:p>
    <w:p w:rsidR="00700D64" w:rsidRDefault="00700D64" w:rsidP="008D43DD">
      <w:pPr>
        <w:rPr>
          <w:rFonts w:ascii="Sylfaen" w:hAnsi="Sylfaen"/>
          <w:sz w:val="24"/>
          <w:szCs w:val="24"/>
        </w:rPr>
      </w:pPr>
    </w:p>
    <w:p w:rsidR="00700D64" w:rsidRDefault="00700D64" w:rsidP="008D43DD">
      <w:pPr>
        <w:rPr>
          <w:rFonts w:ascii="Sylfaen" w:hAnsi="Sylfaen"/>
          <w:sz w:val="24"/>
          <w:szCs w:val="24"/>
        </w:rPr>
      </w:pPr>
    </w:p>
    <w:p w:rsidR="00700D64" w:rsidRDefault="00700D64" w:rsidP="008D43DD">
      <w:pPr>
        <w:rPr>
          <w:rFonts w:ascii="Sylfaen" w:hAnsi="Sylfaen"/>
          <w:sz w:val="24"/>
          <w:szCs w:val="24"/>
        </w:rPr>
      </w:pPr>
    </w:p>
    <w:p w:rsidR="00700D64" w:rsidRDefault="00700D64" w:rsidP="008D43DD">
      <w:pPr>
        <w:rPr>
          <w:rFonts w:ascii="Sylfaen" w:hAnsi="Sylfaen"/>
          <w:sz w:val="24"/>
          <w:szCs w:val="24"/>
        </w:rPr>
      </w:pPr>
    </w:p>
    <w:p w:rsidR="00700D64" w:rsidRDefault="00700D64" w:rsidP="008D43DD">
      <w:pPr>
        <w:rPr>
          <w:rFonts w:ascii="Sylfaen" w:hAnsi="Sylfaen"/>
          <w:sz w:val="24"/>
          <w:szCs w:val="24"/>
        </w:rPr>
      </w:pPr>
    </w:p>
    <w:p w:rsidR="00700D64" w:rsidRDefault="00700D64" w:rsidP="008D43DD">
      <w:pPr>
        <w:rPr>
          <w:rFonts w:ascii="Sylfaen" w:hAnsi="Sylfaen"/>
          <w:sz w:val="24"/>
          <w:szCs w:val="24"/>
        </w:rPr>
      </w:pPr>
    </w:p>
    <w:p w:rsidR="00700D64" w:rsidRDefault="00700D64" w:rsidP="008D43DD">
      <w:pPr>
        <w:rPr>
          <w:rFonts w:ascii="Sylfaen" w:hAnsi="Sylfaen"/>
          <w:sz w:val="24"/>
          <w:szCs w:val="24"/>
        </w:rPr>
      </w:pPr>
    </w:p>
    <w:p w:rsidR="00700D64" w:rsidRDefault="00700D64" w:rsidP="008D43DD">
      <w:pPr>
        <w:rPr>
          <w:rFonts w:ascii="Sylfaen" w:hAnsi="Sylfaen"/>
          <w:sz w:val="24"/>
          <w:szCs w:val="24"/>
        </w:rPr>
      </w:pPr>
    </w:p>
    <w:sdt>
      <w:sdtPr>
        <w:rPr>
          <w:rFonts w:asciiTheme="minorHAnsi" w:eastAsia="MS Mincho" w:hAnsiTheme="minorHAnsi" w:cstheme="minorBidi"/>
          <w:b w:val="0"/>
          <w:bCs w:val="0"/>
          <w:color w:val="auto"/>
          <w:sz w:val="22"/>
          <w:szCs w:val="22"/>
          <w:lang w:eastAsia="en-US"/>
        </w:rPr>
        <w:id w:val="-1261605162"/>
        <w:docPartObj>
          <w:docPartGallery w:val="Table of Contents"/>
          <w:docPartUnique/>
        </w:docPartObj>
      </w:sdtPr>
      <w:sdtEndPr>
        <w:rPr>
          <w:noProof/>
        </w:rPr>
      </w:sdtEndPr>
      <w:sdtContent>
        <w:p w:rsidR="006134FD" w:rsidRDefault="006134FD">
          <w:pPr>
            <w:pStyle w:val="TOCHeading"/>
          </w:pPr>
          <w:r w:rsidRPr="0008051E">
            <w:rPr>
              <w:color w:val="auto"/>
            </w:rPr>
            <w:t>PËRMBAJTJA</w:t>
          </w:r>
        </w:p>
        <w:p w:rsidR="006134FD" w:rsidRPr="009F0AB2" w:rsidRDefault="006134FD" w:rsidP="006134FD">
          <w:pPr>
            <w:rPr>
              <w:rFonts w:ascii="Book Antiqua" w:hAnsi="Book Antiqua"/>
              <w:lang w:eastAsia="ja-JP"/>
            </w:rPr>
          </w:pPr>
        </w:p>
        <w:p w:rsidR="006C7D1F" w:rsidRPr="00A1519E" w:rsidRDefault="006134FD">
          <w:pPr>
            <w:pStyle w:val="TOC1"/>
            <w:tabs>
              <w:tab w:val="right" w:leader="dot" w:pos="9017"/>
            </w:tabs>
            <w:rPr>
              <w:rFonts w:ascii="Book Antiqua" w:eastAsiaTheme="minorEastAsia" w:hAnsi="Book Antiqua"/>
              <w:noProof/>
            </w:rPr>
          </w:pPr>
          <w:r w:rsidRPr="009F0AB2">
            <w:rPr>
              <w:rFonts w:ascii="Book Antiqua" w:hAnsi="Book Antiqua"/>
            </w:rPr>
            <w:fldChar w:fldCharType="begin"/>
          </w:r>
          <w:r w:rsidRPr="009F0AB2">
            <w:rPr>
              <w:rFonts w:ascii="Book Antiqua" w:hAnsi="Book Antiqua"/>
            </w:rPr>
            <w:instrText xml:space="preserve"> TOC \o "1-3" \h \z \u </w:instrText>
          </w:r>
          <w:r w:rsidRPr="009F0AB2">
            <w:rPr>
              <w:rFonts w:ascii="Book Antiqua" w:hAnsi="Book Antiqua"/>
            </w:rPr>
            <w:fldChar w:fldCharType="separate"/>
          </w:r>
          <w:hyperlink w:anchor="_Toc58243710" w:history="1">
            <w:r w:rsidR="00A1519E" w:rsidRPr="00A1519E">
              <w:rPr>
                <w:rStyle w:val="Hyperlink"/>
                <w:rFonts w:ascii="Book Antiqua" w:hAnsi="Book Antiqua"/>
                <w:noProof/>
              </w:rPr>
              <w:t>Falë</w:t>
            </w:r>
            <w:r w:rsidR="006C7D1F" w:rsidRPr="00A1519E">
              <w:rPr>
                <w:rStyle w:val="Hyperlink"/>
                <w:rFonts w:ascii="Book Antiqua" w:hAnsi="Book Antiqua"/>
                <w:noProof/>
              </w:rPr>
              <w:t>nderim</w:t>
            </w:r>
            <w:r w:rsidR="006C7D1F" w:rsidRPr="00A1519E">
              <w:rPr>
                <w:rFonts w:ascii="Book Antiqua" w:hAnsi="Book Antiqua"/>
                <w:noProof/>
                <w:webHidden/>
              </w:rPr>
              <w:tab/>
            </w:r>
            <w:r w:rsidR="006C7D1F" w:rsidRPr="00A1519E">
              <w:rPr>
                <w:rFonts w:ascii="Book Antiqua" w:hAnsi="Book Antiqua"/>
                <w:noProof/>
                <w:webHidden/>
              </w:rPr>
              <w:fldChar w:fldCharType="begin"/>
            </w:r>
            <w:r w:rsidR="006C7D1F" w:rsidRPr="00A1519E">
              <w:rPr>
                <w:rFonts w:ascii="Book Antiqua" w:hAnsi="Book Antiqua"/>
                <w:noProof/>
                <w:webHidden/>
              </w:rPr>
              <w:instrText xml:space="preserve"> PAGEREF _Toc58243710 \h </w:instrText>
            </w:r>
            <w:r w:rsidR="006C7D1F" w:rsidRPr="00A1519E">
              <w:rPr>
                <w:rFonts w:ascii="Book Antiqua" w:hAnsi="Book Antiqua"/>
                <w:noProof/>
                <w:webHidden/>
              </w:rPr>
            </w:r>
            <w:r w:rsidR="006C7D1F" w:rsidRPr="00A1519E">
              <w:rPr>
                <w:rFonts w:ascii="Book Antiqua" w:hAnsi="Book Antiqua"/>
                <w:noProof/>
                <w:webHidden/>
              </w:rPr>
              <w:fldChar w:fldCharType="separate"/>
            </w:r>
            <w:r w:rsidR="003D38B3">
              <w:rPr>
                <w:rFonts w:ascii="Book Antiqua" w:hAnsi="Book Antiqua"/>
                <w:noProof/>
                <w:webHidden/>
              </w:rPr>
              <w:t>2</w:t>
            </w:r>
            <w:r w:rsidR="006C7D1F" w:rsidRPr="00A1519E">
              <w:rPr>
                <w:rFonts w:ascii="Book Antiqua" w:hAnsi="Book Antiqua"/>
                <w:noProof/>
                <w:webHidden/>
              </w:rPr>
              <w:fldChar w:fldCharType="end"/>
            </w:r>
          </w:hyperlink>
        </w:p>
        <w:p w:rsidR="006C7D1F" w:rsidRPr="00A1519E" w:rsidRDefault="00863A43">
          <w:pPr>
            <w:pStyle w:val="TOC1"/>
            <w:tabs>
              <w:tab w:val="right" w:leader="dot" w:pos="9017"/>
            </w:tabs>
            <w:rPr>
              <w:rFonts w:ascii="Book Antiqua" w:eastAsiaTheme="minorEastAsia" w:hAnsi="Book Antiqua"/>
              <w:noProof/>
            </w:rPr>
          </w:pPr>
          <w:hyperlink w:anchor="_Toc58243711" w:history="1">
            <w:r w:rsidR="006C7D1F" w:rsidRPr="00A1519E">
              <w:rPr>
                <w:rStyle w:val="Hyperlink"/>
                <w:rFonts w:ascii="Book Antiqua" w:hAnsi="Book Antiqua"/>
                <w:noProof/>
                <w:lang w:val="sq-AL"/>
              </w:rPr>
              <w:t>AKRONIMET DHE SHKURTESAT</w:t>
            </w:r>
            <w:r w:rsidR="006C7D1F" w:rsidRPr="00A1519E">
              <w:rPr>
                <w:rFonts w:ascii="Book Antiqua" w:hAnsi="Book Antiqua"/>
                <w:noProof/>
                <w:webHidden/>
              </w:rPr>
              <w:tab/>
            </w:r>
            <w:r w:rsidR="006C7D1F" w:rsidRPr="00A1519E">
              <w:rPr>
                <w:rFonts w:ascii="Book Antiqua" w:hAnsi="Book Antiqua"/>
                <w:noProof/>
                <w:webHidden/>
              </w:rPr>
              <w:fldChar w:fldCharType="begin"/>
            </w:r>
            <w:r w:rsidR="006C7D1F" w:rsidRPr="00A1519E">
              <w:rPr>
                <w:rFonts w:ascii="Book Antiqua" w:hAnsi="Book Antiqua"/>
                <w:noProof/>
                <w:webHidden/>
              </w:rPr>
              <w:instrText xml:space="preserve"> PAGEREF _Toc58243711 \h </w:instrText>
            </w:r>
            <w:r w:rsidR="006C7D1F" w:rsidRPr="00A1519E">
              <w:rPr>
                <w:rFonts w:ascii="Book Antiqua" w:hAnsi="Book Antiqua"/>
                <w:noProof/>
                <w:webHidden/>
              </w:rPr>
            </w:r>
            <w:r w:rsidR="006C7D1F" w:rsidRPr="00A1519E">
              <w:rPr>
                <w:rFonts w:ascii="Book Antiqua" w:hAnsi="Book Antiqua"/>
                <w:noProof/>
                <w:webHidden/>
              </w:rPr>
              <w:fldChar w:fldCharType="separate"/>
            </w:r>
            <w:r w:rsidR="003D38B3">
              <w:rPr>
                <w:rFonts w:ascii="Book Antiqua" w:hAnsi="Book Antiqua"/>
                <w:noProof/>
                <w:webHidden/>
              </w:rPr>
              <w:t>5</w:t>
            </w:r>
            <w:r w:rsidR="006C7D1F" w:rsidRPr="00A1519E">
              <w:rPr>
                <w:rFonts w:ascii="Book Antiqua" w:hAnsi="Book Antiqua"/>
                <w:noProof/>
                <w:webHidden/>
              </w:rPr>
              <w:fldChar w:fldCharType="end"/>
            </w:r>
          </w:hyperlink>
        </w:p>
        <w:p w:rsidR="006C7D1F" w:rsidRPr="00A1519E" w:rsidRDefault="00863A43">
          <w:pPr>
            <w:pStyle w:val="TOC1"/>
            <w:tabs>
              <w:tab w:val="right" w:leader="dot" w:pos="9017"/>
            </w:tabs>
            <w:rPr>
              <w:rFonts w:ascii="Book Antiqua" w:eastAsiaTheme="minorEastAsia" w:hAnsi="Book Antiqua"/>
              <w:noProof/>
            </w:rPr>
          </w:pPr>
          <w:hyperlink w:anchor="_Toc58243712" w:history="1">
            <w:r w:rsidR="006C7D1F" w:rsidRPr="00A1519E">
              <w:rPr>
                <w:rStyle w:val="Hyperlink"/>
                <w:rFonts w:ascii="Book Antiqua" w:hAnsi="Book Antiqua"/>
                <w:noProof/>
              </w:rPr>
              <w:t>HYRJA</w:t>
            </w:r>
            <w:r w:rsidR="006C7D1F" w:rsidRPr="00A1519E">
              <w:rPr>
                <w:rFonts w:ascii="Book Antiqua" w:hAnsi="Book Antiqua"/>
                <w:noProof/>
                <w:webHidden/>
              </w:rPr>
              <w:tab/>
            </w:r>
            <w:r w:rsidR="006C7D1F" w:rsidRPr="00A1519E">
              <w:rPr>
                <w:rFonts w:ascii="Book Antiqua" w:hAnsi="Book Antiqua"/>
                <w:noProof/>
                <w:webHidden/>
              </w:rPr>
              <w:fldChar w:fldCharType="begin"/>
            </w:r>
            <w:r w:rsidR="006C7D1F" w:rsidRPr="00A1519E">
              <w:rPr>
                <w:rFonts w:ascii="Book Antiqua" w:hAnsi="Book Antiqua"/>
                <w:noProof/>
                <w:webHidden/>
              </w:rPr>
              <w:instrText xml:space="preserve"> PAGEREF _Toc58243712 \h </w:instrText>
            </w:r>
            <w:r w:rsidR="006C7D1F" w:rsidRPr="00A1519E">
              <w:rPr>
                <w:rFonts w:ascii="Book Antiqua" w:hAnsi="Book Antiqua"/>
                <w:noProof/>
                <w:webHidden/>
              </w:rPr>
            </w:r>
            <w:r w:rsidR="006C7D1F" w:rsidRPr="00A1519E">
              <w:rPr>
                <w:rFonts w:ascii="Book Antiqua" w:hAnsi="Book Antiqua"/>
                <w:noProof/>
                <w:webHidden/>
              </w:rPr>
              <w:fldChar w:fldCharType="separate"/>
            </w:r>
            <w:r w:rsidR="003D38B3">
              <w:rPr>
                <w:rFonts w:ascii="Book Antiqua" w:hAnsi="Book Antiqua"/>
                <w:noProof/>
                <w:webHidden/>
              </w:rPr>
              <w:t>6</w:t>
            </w:r>
            <w:r w:rsidR="006C7D1F" w:rsidRPr="00A1519E">
              <w:rPr>
                <w:rFonts w:ascii="Book Antiqua" w:hAnsi="Book Antiqua"/>
                <w:noProof/>
                <w:webHidden/>
              </w:rPr>
              <w:fldChar w:fldCharType="end"/>
            </w:r>
          </w:hyperlink>
        </w:p>
        <w:p w:rsidR="006C7D1F" w:rsidRPr="00A1519E" w:rsidRDefault="00863A43">
          <w:pPr>
            <w:pStyle w:val="TOC1"/>
            <w:tabs>
              <w:tab w:val="right" w:leader="dot" w:pos="9017"/>
            </w:tabs>
            <w:rPr>
              <w:rFonts w:ascii="Book Antiqua" w:eastAsiaTheme="minorEastAsia" w:hAnsi="Book Antiqua"/>
              <w:noProof/>
            </w:rPr>
          </w:pPr>
          <w:hyperlink w:anchor="_Toc58243713" w:history="1">
            <w:r w:rsidR="006C7D1F" w:rsidRPr="00A1519E">
              <w:rPr>
                <w:rStyle w:val="Hyperlink"/>
                <w:rFonts w:ascii="Book Antiqua" w:hAnsi="Book Antiqua"/>
                <w:noProof/>
              </w:rPr>
              <w:t>ANALIZA E TË ARRITURAVE TË PLANIT NACIONAL PËR TË DREJTAT E PERSONAVE ME AFTËSI TË KUFIZUAR 2018-2020</w:t>
            </w:r>
            <w:r w:rsidR="006C7D1F" w:rsidRPr="00A1519E">
              <w:rPr>
                <w:rFonts w:ascii="Book Antiqua" w:hAnsi="Book Antiqua"/>
                <w:noProof/>
                <w:webHidden/>
              </w:rPr>
              <w:tab/>
            </w:r>
            <w:r w:rsidR="006C7D1F" w:rsidRPr="00A1519E">
              <w:rPr>
                <w:rFonts w:ascii="Book Antiqua" w:hAnsi="Book Antiqua"/>
                <w:noProof/>
                <w:webHidden/>
              </w:rPr>
              <w:fldChar w:fldCharType="begin"/>
            </w:r>
            <w:r w:rsidR="006C7D1F" w:rsidRPr="00A1519E">
              <w:rPr>
                <w:rFonts w:ascii="Book Antiqua" w:hAnsi="Book Antiqua"/>
                <w:noProof/>
                <w:webHidden/>
              </w:rPr>
              <w:instrText xml:space="preserve"> PAGEREF _Toc58243713 \h </w:instrText>
            </w:r>
            <w:r w:rsidR="006C7D1F" w:rsidRPr="00A1519E">
              <w:rPr>
                <w:rFonts w:ascii="Book Antiqua" w:hAnsi="Book Antiqua"/>
                <w:noProof/>
                <w:webHidden/>
              </w:rPr>
            </w:r>
            <w:r w:rsidR="006C7D1F" w:rsidRPr="00A1519E">
              <w:rPr>
                <w:rFonts w:ascii="Book Antiqua" w:hAnsi="Book Antiqua"/>
                <w:noProof/>
                <w:webHidden/>
              </w:rPr>
              <w:fldChar w:fldCharType="separate"/>
            </w:r>
            <w:r w:rsidR="003D38B3">
              <w:rPr>
                <w:rFonts w:ascii="Book Antiqua" w:hAnsi="Book Antiqua"/>
                <w:noProof/>
                <w:webHidden/>
              </w:rPr>
              <w:t>8</w:t>
            </w:r>
            <w:r w:rsidR="006C7D1F" w:rsidRPr="00A1519E">
              <w:rPr>
                <w:rFonts w:ascii="Book Antiqua" w:hAnsi="Book Antiqua"/>
                <w:noProof/>
                <w:webHidden/>
              </w:rPr>
              <w:fldChar w:fldCharType="end"/>
            </w:r>
          </w:hyperlink>
        </w:p>
        <w:p w:rsidR="006C7D1F" w:rsidRPr="00A1519E" w:rsidRDefault="00863A43">
          <w:pPr>
            <w:pStyle w:val="TOC1"/>
            <w:tabs>
              <w:tab w:val="right" w:leader="dot" w:pos="9017"/>
            </w:tabs>
            <w:rPr>
              <w:rFonts w:ascii="Book Antiqua" w:eastAsiaTheme="minorEastAsia" w:hAnsi="Book Antiqua"/>
              <w:noProof/>
            </w:rPr>
          </w:pPr>
          <w:hyperlink w:anchor="_Toc58243714" w:history="1">
            <w:r w:rsidR="006C7D1F" w:rsidRPr="00A1519E">
              <w:rPr>
                <w:rStyle w:val="Hyperlink"/>
                <w:rFonts w:ascii="Book Antiqua" w:hAnsi="Book Antiqua"/>
                <w:noProof/>
                <w:lang w:eastAsia="ja-JP"/>
              </w:rPr>
              <w:t>SHËNDETËSIA</w:t>
            </w:r>
            <w:r w:rsidR="006C7D1F" w:rsidRPr="00A1519E">
              <w:rPr>
                <w:rFonts w:ascii="Book Antiqua" w:hAnsi="Book Antiqua"/>
                <w:noProof/>
                <w:webHidden/>
              </w:rPr>
              <w:tab/>
            </w:r>
            <w:r w:rsidR="006C7D1F" w:rsidRPr="00A1519E">
              <w:rPr>
                <w:rFonts w:ascii="Book Antiqua" w:hAnsi="Book Antiqua"/>
                <w:noProof/>
                <w:webHidden/>
              </w:rPr>
              <w:fldChar w:fldCharType="begin"/>
            </w:r>
            <w:r w:rsidR="006C7D1F" w:rsidRPr="00A1519E">
              <w:rPr>
                <w:rFonts w:ascii="Book Antiqua" w:hAnsi="Book Antiqua"/>
                <w:noProof/>
                <w:webHidden/>
              </w:rPr>
              <w:instrText xml:space="preserve"> PAGEREF _Toc58243714 \h </w:instrText>
            </w:r>
            <w:r w:rsidR="006C7D1F" w:rsidRPr="00A1519E">
              <w:rPr>
                <w:rFonts w:ascii="Book Antiqua" w:hAnsi="Book Antiqua"/>
                <w:noProof/>
                <w:webHidden/>
              </w:rPr>
            </w:r>
            <w:r w:rsidR="006C7D1F" w:rsidRPr="00A1519E">
              <w:rPr>
                <w:rFonts w:ascii="Book Antiqua" w:hAnsi="Book Antiqua"/>
                <w:noProof/>
                <w:webHidden/>
              </w:rPr>
              <w:fldChar w:fldCharType="separate"/>
            </w:r>
            <w:r w:rsidR="003D38B3">
              <w:rPr>
                <w:rFonts w:ascii="Book Antiqua" w:hAnsi="Book Antiqua"/>
                <w:noProof/>
                <w:webHidden/>
              </w:rPr>
              <w:t>9</w:t>
            </w:r>
            <w:r w:rsidR="006C7D1F" w:rsidRPr="00A1519E">
              <w:rPr>
                <w:rFonts w:ascii="Book Antiqua" w:hAnsi="Book Antiqua"/>
                <w:noProof/>
                <w:webHidden/>
              </w:rPr>
              <w:fldChar w:fldCharType="end"/>
            </w:r>
          </w:hyperlink>
        </w:p>
        <w:p w:rsidR="006C7D1F" w:rsidRPr="00A1519E" w:rsidRDefault="00863A43">
          <w:pPr>
            <w:pStyle w:val="TOC2"/>
            <w:tabs>
              <w:tab w:val="right" w:leader="dot" w:pos="9017"/>
            </w:tabs>
            <w:rPr>
              <w:rFonts w:ascii="Book Antiqua" w:eastAsiaTheme="minorEastAsia" w:hAnsi="Book Antiqua"/>
              <w:noProof/>
            </w:rPr>
          </w:pPr>
          <w:hyperlink w:anchor="_Toc58243715" w:history="1">
            <w:r w:rsidR="006C7D1F" w:rsidRPr="00A1519E">
              <w:rPr>
                <w:rStyle w:val="Hyperlink"/>
                <w:rFonts w:ascii="Book Antiqua" w:hAnsi="Book Antiqua"/>
                <w:noProof/>
              </w:rPr>
              <w:t>Objektiva Strategjike 1: Përmirësimi i ofrimit të shërbimeve shëndetësore për Personat me Aftësi të Kufizuar</w:t>
            </w:r>
            <w:r w:rsidR="006C7D1F" w:rsidRPr="00A1519E">
              <w:rPr>
                <w:rFonts w:ascii="Book Antiqua" w:hAnsi="Book Antiqua"/>
                <w:noProof/>
                <w:webHidden/>
              </w:rPr>
              <w:tab/>
            </w:r>
            <w:r w:rsidR="006C7D1F" w:rsidRPr="00A1519E">
              <w:rPr>
                <w:rFonts w:ascii="Book Antiqua" w:hAnsi="Book Antiqua"/>
                <w:noProof/>
                <w:webHidden/>
              </w:rPr>
              <w:fldChar w:fldCharType="begin"/>
            </w:r>
            <w:r w:rsidR="006C7D1F" w:rsidRPr="00A1519E">
              <w:rPr>
                <w:rFonts w:ascii="Book Antiqua" w:hAnsi="Book Antiqua"/>
                <w:noProof/>
                <w:webHidden/>
              </w:rPr>
              <w:instrText xml:space="preserve"> PAGEREF _Toc58243715 \h </w:instrText>
            </w:r>
            <w:r w:rsidR="006C7D1F" w:rsidRPr="00A1519E">
              <w:rPr>
                <w:rFonts w:ascii="Book Antiqua" w:hAnsi="Book Antiqua"/>
                <w:noProof/>
                <w:webHidden/>
              </w:rPr>
            </w:r>
            <w:r w:rsidR="006C7D1F" w:rsidRPr="00A1519E">
              <w:rPr>
                <w:rFonts w:ascii="Book Antiqua" w:hAnsi="Book Antiqua"/>
                <w:noProof/>
                <w:webHidden/>
              </w:rPr>
              <w:fldChar w:fldCharType="separate"/>
            </w:r>
            <w:r w:rsidR="003D38B3">
              <w:rPr>
                <w:rFonts w:ascii="Book Antiqua" w:hAnsi="Book Antiqua"/>
                <w:noProof/>
                <w:webHidden/>
              </w:rPr>
              <w:t>9</w:t>
            </w:r>
            <w:r w:rsidR="006C7D1F" w:rsidRPr="00A1519E">
              <w:rPr>
                <w:rFonts w:ascii="Book Antiqua" w:hAnsi="Book Antiqua"/>
                <w:noProof/>
                <w:webHidden/>
              </w:rPr>
              <w:fldChar w:fldCharType="end"/>
            </w:r>
          </w:hyperlink>
        </w:p>
        <w:p w:rsidR="006C7D1F" w:rsidRPr="00A1519E" w:rsidRDefault="00863A43">
          <w:pPr>
            <w:pStyle w:val="TOC3"/>
            <w:rPr>
              <w:rFonts w:eastAsiaTheme="minorEastAsia"/>
              <w:i w:val="0"/>
            </w:rPr>
          </w:pPr>
          <w:hyperlink w:anchor="_Toc58243716" w:history="1">
            <w:r w:rsidR="006C7D1F" w:rsidRPr="00A1519E">
              <w:rPr>
                <w:rStyle w:val="Hyperlink"/>
              </w:rPr>
              <w:t>Objektivi Specifik 1: Ngritja e kapaciteteve te personelit shëndetësor për ofrimin e shërbimeve shëndetsore</w:t>
            </w:r>
            <w:r w:rsidR="006C7D1F" w:rsidRPr="00A1519E">
              <w:rPr>
                <w:webHidden/>
              </w:rPr>
              <w:tab/>
            </w:r>
            <w:r w:rsidR="006C7D1F" w:rsidRPr="00A1519E">
              <w:rPr>
                <w:webHidden/>
              </w:rPr>
              <w:fldChar w:fldCharType="begin"/>
            </w:r>
            <w:r w:rsidR="006C7D1F" w:rsidRPr="00A1519E">
              <w:rPr>
                <w:webHidden/>
              </w:rPr>
              <w:instrText xml:space="preserve"> PAGEREF _Toc58243716 \h </w:instrText>
            </w:r>
            <w:r w:rsidR="006C7D1F" w:rsidRPr="00A1519E">
              <w:rPr>
                <w:webHidden/>
              </w:rPr>
            </w:r>
            <w:r w:rsidR="006C7D1F" w:rsidRPr="00A1519E">
              <w:rPr>
                <w:webHidden/>
              </w:rPr>
              <w:fldChar w:fldCharType="separate"/>
            </w:r>
            <w:r w:rsidR="003D38B3">
              <w:rPr>
                <w:webHidden/>
              </w:rPr>
              <w:t>10</w:t>
            </w:r>
            <w:r w:rsidR="006C7D1F" w:rsidRPr="00A1519E">
              <w:rPr>
                <w:webHidden/>
              </w:rPr>
              <w:fldChar w:fldCharType="end"/>
            </w:r>
          </w:hyperlink>
        </w:p>
        <w:p w:rsidR="006C7D1F" w:rsidRPr="00A1519E" w:rsidRDefault="00863A43">
          <w:pPr>
            <w:pStyle w:val="TOC3"/>
            <w:rPr>
              <w:rFonts w:eastAsiaTheme="minorEastAsia"/>
              <w:i w:val="0"/>
            </w:rPr>
          </w:pPr>
          <w:hyperlink w:anchor="_Toc58243717" w:history="1">
            <w:r w:rsidR="006C7D1F" w:rsidRPr="00A1519E">
              <w:rPr>
                <w:rStyle w:val="Hyperlink"/>
              </w:rPr>
              <w:t>Objektivi Specifik 2: Zbulimi i hershëm dhe identifikimi i aftësisë së kufizuar prej kohës perna- tale,  natal edhe postnatale</w:t>
            </w:r>
            <w:r w:rsidR="006C7D1F" w:rsidRPr="00A1519E">
              <w:rPr>
                <w:webHidden/>
              </w:rPr>
              <w:tab/>
            </w:r>
            <w:r w:rsidR="006C7D1F" w:rsidRPr="00A1519E">
              <w:rPr>
                <w:webHidden/>
              </w:rPr>
              <w:fldChar w:fldCharType="begin"/>
            </w:r>
            <w:r w:rsidR="006C7D1F" w:rsidRPr="00A1519E">
              <w:rPr>
                <w:webHidden/>
              </w:rPr>
              <w:instrText xml:space="preserve"> PAGEREF _Toc58243717 \h </w:instrText>
            </w:r>
            <w:r w:rsidR="006C7D1F" w:rsidRPr="00A1519E">
              <w:rPr>
                <w:webHidden/>
              </w:rPr>
            </w:r>
            <w:r w:rsidR="006C7D1F" w:rsidRPr="00A1519E">
              <w:rPr>
                <w:webHidden/>
              </w:rPr>
              <w:fldChar w:fldCharType="separate"/>
            </w:r>
            <w:r w:rsidR="003D38B3">
              <w:rPr>
                <w:webHidden/>
              </w:rPr>
              <w:t>10</w:t>
            </w:r>
            <w:r w:rsidR="006C7D1F" w:rsidRPr="00A1519E">
              <w:rPr>
                <w:webHidden/>
              </w:rPr>
              <w:fldChar w:fldCharType="end"/>
            </w:r>
          </w:hyperlink>
        </w:p>
        <w:p w:rsidR="006C7D1F" w:rsidRPr="00A1519E" w:rsidRDefault="00863A43">
          <w:pPr>
            <w:pStyle w:val="TOC3"/>
            <w:rPr>
              <w:rFonts w:eastAsiaTheme="minorEastAsia"/>
              <w:i w:val="0"/>
            </w:rPr>
          </w:pPr>
          <w:hyperlink w:anchor="_Toc58243718" w:history="1">
            <w:r w:rsidR="006C7D1F" w:rsidRPr="00A1519E">
              <w:rPr>
                <w:rStyle w:val="Hyperlink"/>
              </w:rPr>
              <w:t>Objektivi Specifik 3: Rritja e ofrimit të shërbimve shëndetësore për PAK</w:t>
            </w:r>
            <w:r w:rsidR="006C7D1F" w:rsidRPr="00A1519E">
              <w:rPr>
                <w:webHidden/>
              </w:rPr>
              <w:tab/>
            </w:r>
            <w:r w:rsidR="006C7D1F" w:rsidRPr="00A1519E">
              <w:rPr>
                <w:webHidden/>
              </w:rPr>
              <w:fldChar w:fldCharType="begin"/>
            </w:r>
            <w:r w:rsidR="006C7D1F" w:rsidRPr="00A1519E">
              <w:rPr>
                <w:webHidden/>
              </w:rPr>
              <w:instrText xml:space="preserve"> PAGEREF _Toc58243718 \h </w:instrText>
            </w:r>
            <w:r w:rsidR="006C7D1F" w:rsidRPr="00A1519E">
              <w:rPr>
                <w:webHidden/>
              </w:rPr>
            </w:r>
            <w:r w:rsidR="006C7D1F" w:rsidRPr="00A1519E">
              <w:rPr>
                <w:webHidden/>
              </w:rPr>
              <w:fldChar w:fldCharType="separate"/>
            </w:r>
            <w:r w:rsidR="003D38B3">
              <w:rPr>
                <w:webHidden/>
              </w:rPr>
              <w:t>10</w:t>
            </w:r>
            <w:r w:rsidR="006C7D1F" w:rsidRPr="00A1519E">
              <w:rPr>
                <w:webHidden/>
              </w:rPr>
              <w:fldChar w:fldCharType="end"/>
            </w:r>
          </w:hyperlink>
        </w:p>
        <w:p w:rsidR="006C7D1F" w:rsidRPr="00A1519E" w:rsidRDefault="00863A43">
          <w:pPr>
            <w:pStyle w:val="TOC1"/>
            <w:tabs>
              <w:tab w:val="right" w:leader="dot" w:pos="9017"/>
            </w:tabs>
            <w:rPr>
              <w:rFonts w:ascii="Book Antiqua" w:eastAsiaTheme="minorEastAsia" w:hAnsi="Book Antiqua"/>
              <w:noProof/>
            </w:rPr>
          </w:pPr>
          <w:hyperlink w:anchor="_Toc58243719" w:history="1">
            <w:r w:rsidR="006C7D1F" w:rsidRPr="00A1519E">
              <w:rPr>
                <w:rStyle w:val="Hyperlink"/>
                <w:rFonts w:ascii="Book Antiqua" w:hAnsi="Book Antiqua"/>
                <w:noProof/>
                <w:u w:val="none"/>
              </w:rPr>
              <w:t>MIRËQENIA SOCIALE</w:t>
            </w:r>
            <w:r w:rsidR="006C7D1F" w:rsidRPr="00A1519E">
              <w:rPr>
                <w:rFonts w:ascii="Book Antiqua" w:hAnsi="Book Antiqua"/>
                <w:noProof/>
                <w:webHidden/>
              </w:rPr>
              <w:tab/>
            </w:r>
            <w:r w:rsidR="006C7D1F" w:rsidRPr="00A1519E">
              <w:rPr>
                <w:rFonts w:ascii="Book Antiqua" w:hAnsi="Book Antiqua"/>
                <w:noProof/>
                <w:webHidden/>
              </w:rPr>
              <w:fldChar w:fldCharType="begin"/>
            </w:r>
            <w:r w:rsidR="006C7D1F" w:rsidRPr="00A1519E">
              <w:rPr>
                <w:rFonts w:ascii="Book Antiqua" w:hAnsi="Book Antiqua"/>
                <w:noProof/>
                <w:webHidden/>
              </w:rPr>
              <w:instrText xml:space="preserve"> PAGEREF _Toc58243719 \h </w:instrText>
            </w:r>
            <w:r w:rsidR="006C7D1F" w:rsidRPr="00A1519E">
              <w:rPr>
                <w:rFonts w:ascii="Book Antiqua" w:hAnsi="Book Antiqua"/>
                <w:noProof/>
                <w:webHidden/>
              </w:rPr>
            </w:r>
            <w:r w:rsidR="006C7D1F" w:rsidRPr="00A1519E">
              <w:rPr>
                <w:rFonts w:ascii="Book Antiqua" w:hAnsi="Book Antiqua"/>
                <w:noProof/>
                <w:webHidden/>
              </w:rPr>
              <w:fldChar w:fldCharType="separate"/>
            </w:r>
            <w:r w:rsidR="003D38B3">
              <w:rPr>
                <w:rFonts w:ascii="Book Antiqua" w:hAnsi="Book Antiqua"/>
                <w:noProof/>
                <w:webHidden/>
              </w:rPr>
              <w:t>10</w:t>
            </w:r>
            <w:r w:rsidR="006C7D1F" w:rsidRPr="00A1519E">
              <w:rPr>
                <w:rFonts w:ascii="Book Antiqua" w:hAnsi="Book Antiqua"/>
                <w:noProof/>
                <w:webHidden/>
              </w:rPr>
              <w:fldChar w:fldCharType="end"/>
            </w:r>
          </w:hyperlink>
        </w:p>
        <w:p w:rsidR="006C7D1F" w:rsidRPr="00A1519E" w:rsidRDefault="00863A43">
          <w:pPr>
            <w:pStyle w:val="TOC2"/>
            <w:tabs>
              <w:tab w:val="right" w:leader="dot" w:pos="9017"/>
            </w:tabs>
            <w:rPr>
              <w:rFonts w:ascii="Book Antiqua" w:eastAsiaTheme="minorEastAsia" w:hAnsi="Book Antiqua"/>
              <w:noProof/>
            </w:rPr>
          </w:pPr>
          <w:hyperlink w:anchor="_Toc58243720" w:history="1">
            <w:r w:rsidR="006C7D1F" w:rsidRPr="00A1519E">
              <w:rPr>
                <w:rStyle w:val="Hyperlink"/>
                <w:rFonts w:ascii="Book Antiqua" w:hAnsi="Book Antiqua"/>
                <w:noProof/>
              </w:rPr>
              <w:t>Objektiva Strategjike 2: Sistem funskional dhe i mirëfillt për mirëqenien dhe sigurinë sociale si dhe ofrimin e mundësive të barabarta për punësimin e Personave me Aftësi të Kufizuara</w:t>
            </w:r>
            <w:r w:rsidR="006C7D1F" w:rsidRPr="00A1519E">
              <w:rPr>
                <w:rFonts w:ascii="Book Antiqua" w:hAnsi="Book Antiqua"/>
                <w:noProof/>
                <w:webHidden/>
              </w:rPr>
              <w:tab/>
            </w:r>
            <w:r w:rsidR="006C7D1F" w:rsidRPr="00A1519E">
              <w:rPr>
                <w:rFonts w:ascii="Book Antiqua" w:hAnsi="Book Antiqua"/>
                <w:noProof/>
                <w:webHidden/>
              </w:rPr>
              <w:fldChar w:fldCharType="begin"/>
            </w:r>
            <w:r w:rsidR="006C7D1F" w:rsidRPr="00A1519E">
              <w:rPr>
                <w:rFonts w:ascii="Book Antiqua" w:hAnsi="Book Antiqua"/>
                <w:noProof/>
                <w:webHidden/>
              </w:rPr>
              <w:instrText xml:space="preserve"> PAGEREF _Toc58243720 \h </w:instrText>
            </w:r>
            <w:r w:rsidR="006C7D1F" w:rsidRPr="00A1519E">
              <w:rPr>
                <w:rFonts w:ascii="Book Antiqua" w:hAnsi="Book Antiqua"/>
                <w:noProof/>
                <w:webHidden/>
              </w:rPr>
            </w:r>
            <w:r w:rsidR="006C7D1F" w:rsidRPr="00A1519E">
              <w:rPr>
                <w:rFonts w:ascii="Book Antiqua" w:hAnsi="Book Antiqua"/>
                <w:noProof/>
                <w:webHidden/>
              </w:rPr>
              <w:fldChar w:fldCharType="separate"/>
            </w:r>
            <w:r w:rsidR="003D38B3">
              <w:rPr>
                <w:rFonts w:ascii="Book Antiqua" w:hAnsi="Book Antiqua"/>
                <w:noProof/>
                <w:webHidden/>
              </w:rPr>
              <w:t>10</w:t>
            </w:r>
            <w:r w:rsidR="006C7D1F" w:rsidRPr="00A1519E">
              <w:rPr>
                <w:rFonts w:ascii="Book Antiqua" w:hAnsi="Book Antiqua"/>
                <w:noProof/>
                <w:webHidden/>
              </w:rPr>
              <w:fldChar w:fldCharType="end"/>
            </w:r>
          </w:hyperlink>
        </w:p>
        <w:p w:rsidR="006C7D1F" w:rsidRPr="00A1519E" w:rsidRDefault="00863A43">
          <w:pPr>
            <w:pStyle w:val="TOC3"/>
            <w:rPr>
              <w:rFonts w:eastAsiaTheme="minorEastAsia"/>
              <w:i w:val="0"/>
            </w:rPr>
          </w:pPr>
          <w:hyperlink w:anchor="_Toc58243721" w:history="1">
            <w:r w:rsidR="006C7D1F" w:rsidRPr="00A1519E">
              <w:rPr>
                <w:rStyle w:val="Hyperlink"/>
              </w:rPr>
              <w:t>Objektivi Specifik 1: Shtrirja e shërbimeve në komunitet</w:t>
            </w:r>
            <w:r w:rsidR="006C7D1F" w:rsidRPr="00A1519E">
              <w:rPr>
                <w:webHidden/>
              </w:rPr>
              <w:tab/>
            </w:r>
            <w:r w:rsidR="006C7D1F" w:rsidRPr="00A1519E">
              <w:rPr>
                <w:webHidden/>
              </w:rPr>
              <w:fldChar w:fldCharType="begin"/>
            </w:r>
            <w:r w:rsidR="006C7D1F" w:rsidRPr="00A1519E">
              <w:rPr>
                <w:webHidden/>
              </w:rPr>
              <w:instrText xml:space="preserve"> PAGEREF _Toc58243721 \h </w:instrText>
            </w:r>
            <w:r w:rsidR="006C7D1F" w:rsidRPr="00A1519E">
              <w:rPr>
                <w:webHidden/>
              </w:rPr>
            </w:r>
            <w:r w:rsidR="006C7D1F" w:rsidRPr="00A1519E">
              <w:rPr>
                <w:webHidden/>
              </w:rPr>
              <w:fldChar w:fldCharType="separate"/>
            </w:r>
            <w:r w:rsidR="003D38B3">
              <w:rPr>
                <w:webHidden/>
              </w:rPr>
              <w:t>10</w:t>
            </w:r>
            <w:r w:rsidR="006C7D1F" w:rsidRPr="00A1519E">
              <w:rPr>
                <w:webHidden/>
              </w:rPr>
              <w:fldChar w:fldCharType="end"/>
            </w:r>
          </w:hyperlink>
        </w:p>
        <w:p w:rsidR="006C7D1F" w:rsidRPr="00A1519E" w:rsidRDefault="00863A43">
          <w:pPr>
            <w:pStyle w:val="TOC3"/>
            <w:rPr>
              <w:rFonts w:eastAsiaTheme="minorEastAsia"/>
              <w:i w:val="0"/>
            </w:rPr>
          </w:pPr>
          <w:hyperlink w:anchor="_Toc58243722" w:history="1">
            <w:r w:rsidR="006C7D1F" w:rsidRPr="00A1519E">
              <w:rPr>
                <w:rStyle w:val="Hyperlink"/>
              </w:rPr>
              <w:t>Objektivi specifik 2- Krijimi i kushteve të barabarta për Punësimin e PAK</w:t>
            </w:r>
            <w:r w:rsidR="006C7D1F" w:rsidRPr="00A1519E">
              <w:rPr>
                <w:webHidden/>
              </w:rPr>
              <w:tab/>
            </w:r>
            <w:r w:rsidR="006C7D1F" w:rsidRPr="00A1519E">
              <w:rPr>
                <w:webHidden/>
              </w:rPr>
              <w:fldChar w:fldCharType="begin"/>
            </w:r>
            <w:r w:rsidR="006C7D1F" w:rsidRPr="00A1519E">
              <w:rPr>
                <w:webHidden/>
              </w:rPr>
              <w:instrText xml:space="preserve"> PAGEREF _Toc58243722 \h </w:instrText>
            </w:r>
            <w:r w:rsidR="006C7D1F" w:rsidRPr="00A1519E">
              <w:rPr>
                <w:webHidden/>
              </w:rPr>
            </w:r>
            <w:r w:rsidR="006C7D1F" w:rsidRPr="00A1519E">
              <w:rPr>
                <w:webHidden/>
              </w:rPr>
              <w:fldChar w:fldCharType="separate"/>
            </w:r>
            <w:r w:rsidR="003D38B3">
              <w:rPr>
                <w:webHidden/>
              </w:rPr>
              <w:t>11</w:t>
            </w:r>
            <w:r w:rsidR="006C7D1F" w:rsidRPr="00A1519E">
              <w:rPr>
                <w:webHidden/>
              </w:rPr>
              <w:fldChar w:fldCharType="end"/>
            </w:r>
          </w:hyperlink>
        </w:p>
        <w:p w:rsidR="006C7D1F" w:rsidRPr="00A1519E" w:rsidRDefault="00863A43">
          <w:pPr>
            <w:pStyle w:val="TOC3"/>
            <w:rPr>
              <w:rFonts w:eastAsiaTheme="minorEastAsia"/>
              <w:i w:val="0"/>
            </w:rPr>
          </w:pPr>
          <w:hyperlink w:anchor="_Toc58243723" w:history="1">
            <w:r w:rsidR="006C7D1F" w:rsidRPr="00A1519E">
              <w:rPr>
                <w:rStyle w:val="Hyperlink"/>
              </w:rPr>
              <w:t>Objektivi specifik 3 - Aftësimi dhe riaftësimi profesional për përgatitjen e Personave me Aftësi të Kufizuara për Tregun e punës -</w:t>
            </w:r>
            <w:r w:rsidR="006C7D1F" w:rsidRPr="00A1519E">
              <w:rPr>
                <w:webHidden/>
              </w:rPr>
              <w:tab/>
            </w:r>
            <w:r w:rsidR="006C7D1F" w:rsidRPr="00A1519E">
              <w:rPr>
                <w:webHidden/>
              </w:rPr>
              <w:fldChar w:fldCharType="begin"/>
            </w:r>
            <w:r w:rsidR="006C7D1F" w:rsidRPr="00A1519E">
              <w:rPr>
                <w:webHidden/>
              </w:rPr>
              <w:instrText xml:space="preserve"> PAGEREF _Toc58243723 \h </w:instrText>
            </w:r>
            <w:r w:rsidR="006C7D1F" w:rsidRPr="00A1519E">
              <w:rPr>
                <w:webHidden/>
              </w:rPr>
            </w:r>
            <w:r w:rsidR="006C7D1F" w:rsidRPr="00A1519E">
              <w:rPr>
                <w:webHidden/>
              </w:rPr>
              <w:fldChar w:fldCharType="separate"/>
            </w:r>
            <w:r w:rsidR="003D38B3">
              <w:rPr>
                <w:webHidden/>
              </w:rPr>
              <w:t>11</w:t>
            </w:r>
            <w:r w:rsidR="006C7D1F" w:rsidRPr="00A1519E">
              <w:rPr>
                <w:webHidden/>
              </w:rPr>
              <w:fldChar w:fldCharType="end"/>
            </w:r>
          </w:hyperlink>
        </w:p>
        <w:p w:rsidR="006C7D1F" w:rsidRPr="00A1519E" w:rsidRDefault="00863A43">
          <w:pPr>
            <w:pStyle w:val="TOC1"/>
            <w:tabs>
              <w:tab w:val="right" w:leader="dot" w:pos="9017"/>
            </w:tabs>
            <w:rPr>
              <w:rFonts w:ascii="Book Antiqua" w:eastAsiaTheme="minorEastAsia" w:hAnsi="Book Antiqua"/>
              <w:noProof/>
            </w:rPr>
          </w:pPr>
          <w:hyperlink w:anchor="_Toc58243724" w:history="1">
            <w:r w:rsidR="006C7D1F" w:rsidRPr="00A1519E">
              <w:rPr>
                <w:rStyle w:val="Hyperlink"/>
                <w:rFonts w:ascii="Book Antiqua" w:eastAsiaTheme="majorEastAsia" w:hAnsi="Book Antiqua" w:cstheme="majorBidi"/>
                <w:bCs/>
                <w:noProof/>
                <w:u w:val="none"/>
              </w:rPr>
              <w:t>ARSIMI</w:t>
            </w:r>
            <w:r w:rsidR="006C7D1F" w:rsidRPr="00A1519E">
              <w:rPr>
                <w:rFonts w:ascii="Book Antiqua" w:hAnsi="Book Antiqua"/>
                <w:noProof/>
                <w:webHidden/>
              </w:rPr>
              <w:tab/>
            </w:r>
            <w:r w:rsidR="006C7D1F" w:rsidRPr="00A1519E">
              <w:rPr>
                <w:rFonts w:ascii="Book Antiqua" w:hAnsi="Book Antiqua"/>
                <w:noProof/>
                <w:webHidden/>
              </w:rPr>
              <w:fldChar w:fldCharType="begin"/>
            </w:r>
            <w:r w:rsidR="006C7D1F" w:rsidRPr="00A1519E">
              <w:rPr>
                <w:rFonts w:ascii="Book Antiqua" w:hAnsi="Book Antiqua"/>
                <w:noProof/>
                <w:webHidden/>
              </w:rPr>
              <w:instrText xml:space="preserve"> PAGEREF _Toc58243724 \h </w:instrText>
            </w:r>
            <w:r w:rsidR="006C7D1F" w:rsidRPr="00A1519E">
              <w:rPr>
                <w:rFonts w:ascii="Book Antiqua" w:hAnsi="Book Antiqua"/>
                <w:noProof/>
                <w:webHidden/>
              </w:rPr>
            </w:r>
            <w:r w:rsidR="006C7D1F" w:rsidRPr="00A1519E">
              <w:rPr>
                <w:rFonts w:ascii="Book Antiqua" w:hAnsi="Book Antiqua"/>
                <w:noProof/>
                <w:webHidden/>
              </w:rPr>
              <w:fldChar w:fldCharType="separate"/>
            </w:r>
            <w:r w:rsidR="003D38B3">
              <w:rPr>
                <w:rFonts w:ascii="Book Antiqua" w:hAnsi="Book Antiqua"/>
                <w:noProof/>
                <w:webHidden/>
              </w:rPr>
              <w:t>11</w:t>
            </w:r>
            <w:r w:rsidR="006C7D1F" w:rsidRPr="00A1519E">
              <w:rPr>
                <w:rFonts w:ascii="Book Antiqua" w:hAnsi="Book Antiqua"/>
                <w:noProof/>
                <w:webHidden/>
              </w:rPr>
              <w:fldChar w:fldCharType="end"/>
            </w:r>
          </w:hyperlink>
        </w:p>
        <w:p w:rsidR="006C7D1F" w:rsidRPr="00A1519E" w:rsidRDefault="00863A43">
          <w:pPr>
            <w:pStyle w:val="TOC2"/>
            <w:tabs>
              <w:tab w:val="right" w:leader="dot" w:pos="9017"/>
            </w:tabs>
            <w:rPr>
              <w:rFonts w:ascii="Book Antiqua" w:eastAsiaTheme="minorEastAsia" w:hAnsi="Book Antiqua"/>
              <w:noProof/>
            </w:rPr>
          </w:pPr>
          <w:hyperlink w:anchor="_Toc58243725" w:history="1">
            <w:r w:rsidR="006C7D1F" w:rsidRPr="00A1519E">
              <w:rPr>
                <w:rStyle w:val="Hyperlink"/>
                <w:rFonts w:ascii="Book Antiqua" w:eastAsiaTheme="majorEastAsia" w:hAnsi="Book Antiqua" w:cstheme="majorBidi"/>
                <w:bCs/>
                <w:noProof/>
              </w:rPr>
              <w:t>Objektiva Strategjike 3: Krijimi i kushteve për gjithë përfshirjen në arsim dhe për mbështetjen profesionale të personave me aftësi të kufizuara.</w:t>
            </w:r>
            <w:r w:rsidR="006C7D1F" w:rsidRPr="00A1519E">
              <w:rPr>
                <w:rFonts w:ascii="Book Antiqua" w:hAnsi="Book Antiqua"/>
                <w:noProof/>
                <w:webHidden/>
              </w:rPr>
              <w:tab/>
            </w:r>
            <w:r w:rsidR="006C7D1F" w:rsidRPr="00A1519E">
              <w:rPr>
                <w:rFonts w:ascii="Book Antiqua" w:hAnsi="Book Antiqua"/>
                <w:noProof/>
                <w:webHidden/>
              </w:rPr>
              <w:fldChar w:fldCharType="begin"/>
            </w:r>
            <w:r w:rsidR="006C7D1F" w:rsidRPr="00A1519E">
              <w:rPr>
                <w:rFonts w:ascii="Book Antiqua" w:hAnsi="Book Antiqua"/>
                <w:noProof/>
                <w:webHidden/>
              </w:rPr>
              <w:instrText xml:space="preserve"> PAGEREF _Toc58243725 \h </w:instrText>
            </w:r>
            <w:r w:rsidR="006C7D1F" w:rsidRPr="00A1519E">
              <w:rPr>
                <w:rFonts w:ascii="Book Antiqua" w:hAnsi="Book Antiqua"/>
                <w:noProof/>
                <w:webHidden/>
              </w:rPr>
            </w:r>
            <w:r w:rsidR="006C7D1F" w:rsidRPr="00A1519E">
              <w:rPr>
                <w:rFonts w:ascii="Book Antiqua" w:hAnsi="Book Antiqua"/>
                <w:noProof/>
                <w:webHidden/>
              </w:rPr>
              <w:fldChar w:fldCharType="separate"/>
            </w:r>
            <w:r w:rsidR="003D38B3">
              <w:rPr>
                <w:rFonts w:ascii="Book Antiqua" w:hAnsi="Book Antiqua"/>
                <w:noProof/>
                <w:webHidden/>
              </w:rPr>
              <w:t>11</w:t>
            </w:r>
            <w:r w:rsidR="006C7D1F" w:rsidRPr="00A1519E">
              <w:rPr>
                <w:rFonts w:ascii="Book Antiqua" w:hAnsi="Book Antiqua"/>
                <w:noProof/>
                <w:webHidden/>
              </w:rPr>
              <w:fldChar w:fldCharType="end"/>
            </w:r>
          </w:hyperlink>
        </w:p>
        <w:p w:rsidR="006C7D1F" w:rsidRPr="00A1519E" w:rsidRDefault="00863A43">
          <w:pPr>
            <w:pStyle w:val="TOC3"/>
            <w:rPr>
              <w:rFonts w:eastAsiaTheme="minorEastAsia"/>
              <w:i w:val="0"/>
            </w:rPr>
          </w:pPr>
          <w:hyperlink w:anchor="_Toc58243726" w:history="1">
            <w:r w:rsidR="006C7D1F" w:rsidRPr="00A1519E">
              <w:rPr>
                <w:rStyle w:val="Hyperlink"/>
              </w:rPr>
              <w:t>Objektivi Specifik 1: Krijimi i mekanizmave për identifikimin dhe edukimin e hershem të fëmijëve me aftësi të kufizuara</w:t>
            </w:r>
            <w:r w:rsidR="006C7D1F" w:rsidRPr="00A1519E">
              <w:rPr>
                <w:webHidden/>
              </w:rPr>
              <w:tab/>
            </w:r>
            <w:r w:rsidR="006C7D1F" w:rsidRPr="00A1519E">
              <w:rPr>
                <w:webHidden/>
              </w:rPr>
              <w:fldChar w:fldCharType="begin"/>
            </w:r>
            <w:r w:rsidR="006C7D1F" w:rsidRPr="00A1519E">
              <w:rPr>
                <w:webHidden/>
              </w:rPr>
              <w:instrText xml:space="preserve"> PAGEREF _Toc58243726 \h </w:instrText>
            </w:r>
            <w:r w:rsidR="006C7D1F" w:rsidRPr="00A1519E">
              <w:rPr>
                <w:webHidden/>
              </w:rPr>
            </w:r>
            <w:r w:rsidR="006C7D1F" w:rsidRPr="00A1519E">
              <w:rPr>
                <w:webHidden/>
              </w:rPr>
              <w:fldChar w:fldCharType="separate"/>
            </w:r>
            <w:r w:rsidR="003D38B3">
              <w:rPr>
                <w:webHidden/>
              </w:rPr>
              <w:t>11</w:t>
            </w:r>
            <w:r w:rsidR="006C7D1F" w:rsidRPr="00A1519E">
              <w:rPr>
                <w:webHidden/>
              </w:rPr>
              <w:fldChar w:fldCharType="end"/>
            </w:r>
          </w:hyperlink>
        </w:p>
        <w:p w:rsidR="006C7D1F" w:rsidRPr="00A1519E" w:rsidRDefault="00863A43">
          <w:pPr>
            <w:pStyle w:val="TOC3"/>
            <w:rPr>
              <w:rFonts w:eastAsiaTheme="minorEastAsia"/>
              <w:i w:val="0"/>
            </w:rPr>
          </w:pPr>
          <w:hyperlink w:anchor="_Toc58243727" w:history="1">
            <w:r w:rsidR="006C7D1F" w:rsidRPr="00A1519E">
              <w:rPr>
                <w:rStyle w:val="Hyperlink"/>
              </w:rPr>
              <w:t>Objektivi Specifik 2: Krijimi, fuqizimi dhe përmirësimi i shërbimeve të mekanizmave ndër-sektorial dhe mekanizmave tjerë mbështetës për shkollën gjithëpërfshirëse</w:t>
            </w:r>
            <w:r w:rsidR="006C7D1F" w:rsidRPr="00A1519E">
              <w:rPr>
                <w:webHidden/>
              </w:rPr>
              <w:tab/>
            </w:r>
            <w:r w:rsidR="006C7D1F" w:rsidRPr="00A1519E">
              <w:rPr>
                <w:webHidden/>
              </w:rPr>
              <w:fldChar w:fldCharType="begin"/>
            </w:r>
            <w:r w:rsidR="006C7D1F" w:rsidRPr="00A1519E">
              <w:rPr>
                <w:webHidden/>
              </w:rPr>
              <w:instrText xml:space="preserve"> PAGEREF _Toc58243727 \h </w:instrText>
            </w:r>
            <w:r w:rsidR="006C7D1F" w:rsidRPr="00A1519E">
              <w:rPr>
                <w:webHidden/>
              </w:rPr>
            </w:r>
            <w:r w:rsidR="006C7D1F" w:rsidRPr="00A1519E">
              <w:rPr>
                <w:webHidden/>
              </w:rPr>
              <w:fldChar w:fldCharType="separate"/>
            </w:r>
            <w:r w:rsidR="003D38B3">
              <w:rPr>
                <w:webHidden/>
              </w:rPr>
              <w:t>11</w:t>
            </w:r>
            <w:r w:rsidR="006C7D1F" w:rsidRPr="00A1519E">
              <w:rPr>
                <w:webHidden/>
              </w:rPr>
              <w:fldChar w:fldCharType="end"/>
            </w:r>
          </w:hyperlink>
        </w:p>
        <w:p w:rsidR="006C7D1F" w:rsidRPr="00A1519E" w:rsidRDefault="00863A43">
          <w:pPr>
            <w:pStyle w:val="TOC3"/>
            <w:rPr>
              <w:rFonts w:eastAsiaTheme="minorEastAsia"/>
              <w:i w:val="0"/>
            </w:rPr>
          </w:pPr>
          <w:hyperlink w:anchor="_Toc58243728" w:history="1">
            <w:r w:rsidR="006C7D1F" w:rsidRPr="00A1519E">
              <w:rPr>
                <w:rStyle w:val="Hyperlink"/>
              </w:rPr>
              <w:t>Objektivi Specifik 3: Të krijohet  një mjedis i përshtatshëm për gjithëpërfshirje ne shkollë dhe komunitet</w:t>
            </w:r>
            <w:r w:rsidR="006C7D1F" w:rsidRPr="00A1519E">
              <w:rPr>
                <w:webHidden/>
              </w:rPr>
              <w:tab/>
            </w:r>
            <w:r w:rsidR="006C7D1F" w:rsidRPr="00A1519E">
              <w:rPr>
                <w:webHidden/>
              </w:rPr>
              <w:fldChar w:fldCharType="begin"/>
            </w:r>
            <w:r w:rsidR="006C7D1F" w:rsidRPr="00A1519E">
              <w:rPr>
                <w:webHidden/>
              </w:rPr>
              <w:instrText xml:space="preserve"> PAGEREF _Toc58243728 \h </w:instrText>
            </w:r>
            <w:r w:rsidR="006C7D1F" w:rsidRPr="00A1519E">
              <w:rPr>
                <w:webHidden/>
              </w:rPr>
            </w:r>
            <w:r w:rsidR="006C7D1F" w:rsidRPr="00A1519E">
              <w:rPr>
                <w:webHidden/>
              </w:rPr>
              <w:fldChar w:fldCharType="separate"/>
            </w:r>
            <w:r w:rsidR="003D38B3">
              <w:rPr>
                <w:webHidden/>
              </w:rPr>
              <w:t>11</w:t>
            </w:r>
            <w:r w:rsidR="006C7D1F" w:rsidRPr="00A1519E">
              <w:rPr>
                <w:webHidden/>
              </w:rPr>
              <w:fldChar w:fldCharType="end"/>
            </w:r>
          </w:hyperlink>
        </w:p>
        <w:p w:rsidR="006C7D1F" w:rsidRPr="00A1519E" w:rsidRDefault="00863A43">
          <w:pPr>
            <w:pStyle w:val="TOC3"/>
            <w:rPr>
              <w:rFonts w:eastAsiaTheme="minorEastAsia"/>
              <w:i w:val="0"/>
            </w:rPr>
          </w:pPr>
          <w:hyperlink w:anchor="_Toc58243729" w:history="1">
            <w:r w:rsidR="006C7D1F" w:rsidRPr="00A1519E">
              <w:rPr>
                <w:rStyle w:val="Hyperlink"/>
              </w:rPr>
              <w:t>Objektivi specifik 4: Ngritja e cilësisë së mësimdhënies dhe të nxënit ne arsimin gjithëpërfshirës në të gjitha nivelet e arsimit para-universitar</w:t>
            </w:r>
            <w:r w:rsidR="006C7D1F" w:rsidRPr="00A1519E">
              <w:rPr>
                <w:webHidden/>
              </w:rPr>
              <w:tab/>
            </w:r>
            <w:r w:rsidR="006C7D1F" w:rsidRPr="00A1519E">
              <w:rPr>
                <w:webHidden/>
              </w:rPr>
              <w:fldChar w:fldCharType="begin"/>
            </w:r>
            <w:r w:rsidR="006C7D1F" w:rsidRPr="00A1519E">
              <w:rPr>
                <w:webHidden/>
              </w:rPr>
              <w:instrText xml:space="preserve"> PAGEREF _Toc58243729 \h </w:instrText>
            </w:r>
            <w:r w:rsidR="006C7D1F" w:rsidRPr="00A1519E">
              <w:rPr>
                <w:webHidden/>
              </w:rPr>
            </w:r>
            <w:r w:rsidR="006C7D1F" w:rsidRPr="00A1519E">
              <w:rPr>
                <w:webHidden/>
              </w:rPr>
              <w:fldChar w:fldCharType="separate"/>
            </w:r>
            <w:r w:rsidR="003D38B3">
              <w:rPr>
                <w:webHidden/>
              </w:rPr>
              <w:t>12</w:t>
            </w:r>
            <w:r w:rsidR="006C7D1F" w:rsidRPr="00A1519E">
              <w:rPr>
                <w:webHidden/>
              </w:rPr>
              <w:fldChar w:fldCharType="end"/>
            </w:r>
          </w:hyperlink>
        </w:p>
        <w:p w:rsidR="006C7D1F" w:rsidRPr="00A1519E" w:rsidRDefault="00863A43">
          <w:pPr>
            <w:pStyle w:val="TOC1"/>
            <w:tabs>
              <w:tab w:val="right" w:leader="dot" w:pos="9017"/>
            </w:tabs>
            <w:rPr>
              <w:rFonts w:ascii="Book Antiqua" w:eastAsiaTheme="minorEastAsia" w:hAnsi="Book Antiqua"/>
              <w:noProof/>
            </w:rPr>
          </w:pPr>
          <w:hyperlink w:anchor="_Toc58243730" w:history="1">
            <w:r w:rsidR="006C7D1F" w:rsidRPr="00A1519E">
              <w:rPr>
                <w:rStyle w:val="Hyperlink"/>
                <w:rFonts w:ascii="Book Antiqua" w:eastAsiaTheme="majorEastAsia" w:hAnsi="Book Antiqua" w:cstheme="majorBidi"/>
                <w:bCs/>
                <w:noProof/>
              </w:rPr>
              <w:t>MBROJTJA LIGJORE</w:t>
            </w:r>
            <w:r w:rsidR="006C7D1F" w:rsidRPr="00A1519E">
              <w:rPr>
                <w:rFonts w:ascii="Book Antiqua" w:hAnsi="Book Antiqua"/>
                <w:noProof/>
                <w:webHidden/>
              </w:rPr>
              <w:tab/>
            </w:r>
            <w:r w:rsidR="006C7D1F" w:rsidRPr="00A1519E">
              <w:rPr>
                <w:rFonts w:ascii="Book Antiqua" w:hAnsi="Book Antiqua"/>
                <w:noProof/>
                <w:webHidden/>
              </w:rPr>
              <w:fldChar w:fldCharType="begin"/>
            </w:r>
            <w:r w:rsidR="006C7D1F" w:rsidRPr="00A1519E">
              <w:rPr>
                <w:rFonts w:ascii="Book Antiqua" w:hAnsi="Book Antiqua"/>
                <w:noProof/>
                <w:webHidden/>
              </w:rPr>
              <w:instrText xml:space="preserve"> PAGEREF _Toc58243730 \h </w:instrText>
            </w:r>
            <w:r w:rsidR="006C7D1F" w:rsidRPr="00A1519E">
              <w:rPr>
                <w:rFonts w:ascii="Book Antiqua" w:hAnsi="Book Antiqua"/>
                <w:noProof/>
                <w:webHidden/>
              </w:rPr>
            </w:r>
            <w:r w:rsidR="006C7D1F" w:rsidRPr="00A1519E">
              <w:rPr>
                <w:rFonts w:ascii="Book Antiqua" w:hAnsi="Book Antiqua"/>
                <w:noProof/>
                <w:webHidden/>
              </w:rPr>
              <w:fldChar w:fldCharType="separate"/>
            </w:r>
            <w:r w:rsidR="003D38B3">
              <w:rPr>
                <w:rFonts w:ascii="Book Antiqua" w:hAnsi="Book Antiqua"/>
                <w:noProof/>
                <w:webHidden/>
              </w:rPr>
              <w:t>12</w:t>
            </w:r>
            <w:r w:rsidR="006C7D1F" w:rsidRPr="00A1519E">
              <w:rPr>
                <w:rFonts w:ascii="Book Antiqua" w:hAnsi="Book Antiqua"/>
                <w:noProof/>
                <w:webHidden/>
              </w:rPr>
              <w:fldChar w:fldCharType="end"/>
            </w:r>
          </w:hyperlink>
        </w:p>
        <w:p w:rsidR="006C7D1F" w:rsidRPr="00A1519E" w:rsidRDefault="00863A43">
          <w:pPr>
            <w:pStyle w:val="TOC2"/>
            <w:tabs>
              <w:tab w:val="right" w:leader="dot" w:pos="9017"/>
            </w:tabs>
            <w:rPr>
              <w:rFonts w:ascii="Book Antiqua" w:eastAsiaTheme="minorEastAsia" w:hAnsi="Book Antiqua"/>
              <w:noProof/>
            </w:rPr>
          </w:pPr>
          <w:hyperlink w:anchor="_Toc58243731" w:history="1">
            <w:r w:rsidR="006C7D1F" w:rsidRPr="00A1519E">
              <w:rPr>
                <w:rStyle w:val="Hyperlink"/>
                <w:rFonts w:ascii="Book Antiqua" w:eastAsiaTheme="majorEastAsia" w:hAnsi="Book Antiqua" w:cstheme="majorBidi"/>
                <w:bCs/>
                <w:noProof/>
              </w:rPr>
              <w:t>Objektiva Strategjike 4: Qasje e barabarte në mbrojtje ligjore si dhe ofrimi i sherbimeve nënivelin lokal për përmbushjen e të drejtave të Personave me Aftësi të Kufizuara</w:t>
            </w:r>
            <w:r w:rsidR="006C7D1F" w:rsidRPr="00A1519E">
              <w:rPr>
                <w:rFonts w:ascii="Book Antiqua" w:hAnsi="Book Antiqua"/>
                <w:noProof/>
                <w:webHidden/>
              </w:rPr>
              <w:tab/>
            </w:r>
            <w:r w:rsidR="006C7D1F" w:rsidRPr="00A1519E">
              <w:rPr>
                <w:rFonts w:ascii="Book Antiqua" w:hAnsi="Book Antiqua"/>
                <w:noProof/>
                <w:webHidden/>
              </w:rPr>
              <w:fldChar w:fldCharType="begin"/>
            </w:r>
            <w:r w:rsidR="006C7D1F" w:rsidRPr="00A1519E">
              <w:rPr>
                <w:rFonts w:ascii="Book Antiqua" w:hAnsi="Book Antiqua"/>
                <w:noProof/>
                <w:webHidden/>
              </w:rPr>
              <w:instrText xml:space="preserve"> PAGEREF _Toc58243731 \h </w:instrText>
            </w:r>
            <w:r w:rsidR="006C7D1F" w:rsidRPr="00A1519E">
              <w:rPr>
                <w:rFonts w:ascii="Book Antiqua" w:hAnsi="Book Antiqua"/>
                <w:noProof/>
                <w:webHidden/>
              </w:rPr>
            </w:r>
            <w:r w:rsidR="006C7D1F" w:rsidRPr="00A1519E">
              <w:rPr>
                <w:rFonts w:ascii="Book Antiqua" w:hAnsi="Book Antiqua"/>
                <w:noProof/>
                <w:webHidden/>
              </w:rPr>
              <w:fldChar w:fldCharType="separate"/>
            </w:r>
            <w:r w:rsidR="003D38B3">
              <w:rPr>
                <w:rFonts w:ascii="Book Antiqua" w:hAnsi="Book Antiqua"/>
                <w:noProof/>
                <w:webHidden/>
              </w:rPr>
              <w:t>12</w:t>
            </w:r>
            <w:r w:rsidR="006C7D1F" w:rsidRPr="00A1519E">
              <w:rPr>
                <w:rFonts w:ascii="Book Antiqua" w:hAnsi="Book Antiqua"/>
                <w:noProof/>
                <w:webHidden/>
              </w:rPr>
              <w:fldChar w:fldCharType="end"/>
            </w:r>
          </w:hyperlink>
        </w:p>
        <w:p w:rsidR="006C7D1F" w:rsidRPr="00A1519E" w:rsidRDefault="00863A43">
          <w:pPr>
            <w:pStyle w:val="TOC3"/>
            <w:rPr>
              <w:rFonts w:eastAsiaTheme="minorEastAsia"/>
              <w:i w:val="0"/>
            </w:rPr>
          </w:pPr>
          <w:hyperlink w:anchor="_Toc58243732" w:history="1">
            <w:r w:rsidR="006C7D1F" w:rsidRPr="00A1519E">
              <w:rPr>
                <w:rStyle w:val="Hyperlink"/>
                <w:rFonts w:eastAsiaTheme="majorEastAsia" w:cstheme="majorBidi"/>
                <w:bCs/>
              </w:rPr>
              <w:t>Objektivi Specifik 1: Hartimi i ligjeve në mbrojtjen dhe respektimin e të drejtave të Personave me Aftësitë Kufizuara</w:t>
            </w:r>
            <w:r w:rsidR="006C7D1F" w:rsidRPr="00A1519E">
              <w:rPr>
                <w:webHidden/>
              </w:rPr>
              <w:tab/>
            </w:r>
            <w:r w:rsidR="006C7D1F" w:rsidRPr="00A1519E">
              <w:rPr>
                <w:webHidden/>
              </w:rPr>
              <w:fldChar w:fldCharType="begin"/>
            </w:r>
            <w:r w:rsidR="006C7D1F" w:rsidRPr="00A1519E">
              <w:rPr>
                <w:webHidden/>
              </w:rPr>
              <w:instrText xml:space="preserve"> PAGEREF _Toc58243732 \h </w:instrText>
            </w:r>
            <w:r w:rsidR="006C7D1F" w:rsidRPr="00A1519E">
              <w:rPr>
                <w:webHidden/>
              </w:rPr>
            </w:r>
            <w:r w:rsidR="006C7D1F" w:rsidRPr="00A1519E">
              <w:rPr>
                <w:webHidden/>
              </w:rPr>
              <w:fldChar w:fldCharType="separate"/>
            </w:r>
            <w:r w:rsidR="003D38B3">
              <w:rPr>
                <w:webHidden/>
              </w:rPr>
              <w:t>12</w:t>
            </w:r>
            <w:r w:rsidR="006C7D1F" w:rsidRPr="00A1519E">
              <w:rPr>
                <w:webHidden/>
              </w:rPr>
              <w:fldChar w:fldCharType="end"/>
            </w:r>
          </w:hyperlink>
        </w:p>
        <w:p w:rsidR="006C7D1F" w:rsidRPr="00A1519E" w:rsidRDefault="00863A43">
          <w:pPr>
            <w:pStyle w:val="TOC3"/>
            <w:rPr>
              <w:rFonts w:eastAsiaTheme="minorEastAsia"/>
              <w:i w:val="0"/>
            </w:rPr>
          </w:pPr>
          <w:hyperlink w:anchor="_Toc58243733" w:history="1">
            <w:r w:rsidR="006C7D1F" w:rsidRPr="00A1519E">
              <w:rPr>
                <w:rStyle w:val="Hyperlink"/>
                <w:rFonts w:eastAsiaTheme="majorEastAsia" w:cstheme="majorBidi"/>
                <w:bCs/>
              </w:rPr>
              <w:t>Objektivi Specifik 2: Ndryshimi dhe plotësimi i kornizës aktuale ligjore për PAK</w:t>
            </w:r>
            <w:r w:rsidR="006C7D1F" w:rsidRPr="00A1519E">
              <w:rPr>
                <w:webHidden/>
              </w:rPr>
              <w:tab/>
            </w:r>
            <w:r w:rsidR="006C7D1F" w:rsidRPr="00A1519E">
              <w:rPr>
                <w:webHidden/>
              </w:rPr>
              <w:fldChar w:fldCharType="begin"/>
            </w:r>
            <w:r w:rsidR="006C7D1F" w:rsidRPr="00A1519E">
              <w:rPr>
                <w:webHidden/>
              </w:rPr>
              <w:instrText xml:space="preserve"> PAGEREF _Toc58243733 \h </w:instrText>
            </w:r>
            <w:r w:rsidR="006C7D1F" w:rsidRPr="00A1519E">
              <w:rPr>
                <w:webHidden/>
              </w:rPr>
            </w:r>
            <w:r w:rsidR="006C7D1F" w:rsidRPr="00A1519E">
              <w:rPr>
                <w:webHidden/>
              </w:rPr>
              <w:fldChar w:fldCharType="separate"/>
            </w:r>
            <w:r w:rsidR="003D38B3">
              <w:rPr>
                <w:webHidden/>
              </w:rPr>
              <w:t>12</w:t>
            </w:r>
            <w:r w:rsidR="006C7D1F" w:rsidRPr="00A1519E">
              <w:rPr>
                <w:webHidden/>
              </w:rPr>
              <w:fldChar w:fldCharType="end"/>
            </w:r>
          </w:hyperlink>
        </w:p>
        <w:p w:rsidR="006C7D1F" w:rsidRPr="00A1519E" w:rsidRDefault="00863A43">
          <w:pPr>
            <w:pStyle w:val="TOC3"/>
            <w:rPr>
              <w:rFonts w:eastAsiaTheme="minorEastAsia"/>
              <w:i w:val="0"/>
            </w:rPr>
          </w:pPr>
          <w:hyperlink w:anchor="_Toc58243735" w:history="1">
            <w:r w:rsidR="006C7D1F" w:rsidRPr="00A1519E">
              <w:rPr>
                <w:rStyle w:val="Hyperlink"/>
                <w:rFonts w:eastAsiaTheme="majorEastAsia" w:cstheme="majorBidi"/>
                <w:bCs/>
              </w:rPr>
              <w:t>Objektivi Specifik 3: Ngritja e kapaciteteve të stafit profesional në sistemin e drejtësisë për të drejtat e PAK</w:t>
            </w:r>
            <w:r w:rsidR="006C7D1F" w:rsidRPr="00A1519E">
              <w:rPr>
                <w:webHidden/>
              </w:rPr>
              <w:tab/>
            </w:r>
            <w:r w:rsidR="006C7D1F" w:rsidRPr="00A1519E">
              <w:rPr>
                <w:webHidden/>
              </w:rPr>
              <w:fldChar w:fldCharType="begin"/>
            </w:r>
            <w:r w:rsidR="006C7D1F" w:rsidRPr="00A1519E">
              <w:rPr>
                <w:webHidden/>
              </w:rPr>
              <w:instrText xml:space="preserve"> PAGEREF _Toc58243735 \h </w:instrText>
            </w:r>
            <w:r w:rsidR="006C7D1F" w:rsidRPr="00A1519E">
              <w:rPr>
                <w:webHidden/>
              </w:rPr>
            </w:r>
            <w:r w:rsidR="006C7D1F" w:rsidRPr="00A1519E">
              <w:rPr>
                <w:webHidden/>
              </w:rPr>
              <w:fldChar w:fldCharType="separate"/>
            </w:r>
            <w:r w:rsidR="003D38B3">
              <w:rPr>
                <w:webHidden/>
              </w:rPr>
              <w:t>12</w:t>
            </w:r>
            <w:r w:rsidR="006C7D1F" w:rsidRPr="00A1519E">
              <w:rPr>
                <w:webHidden/>
              </w:rPr>
              <w:fldChar w:fldCharType="end"/>
            </w:r>
          </w:hyperlink>
        </w:p>
        <w:p w:rsidR="006C7D1F" w:rsidRPr="00A1519E" w:rsidRDefault="00863A43">
          <w:pPr>
            <w:pStyle w:val="TOC1"/>
            <w:tabs>
              <w:tab w:val="right" w:leader="dot" w:pos="9017"/>
            </w:tabs>
            <w:rPr>
              <w:rFonts w:ascii="Book Antiqua" w:eastAsiaTheme="minorEastAsia" w:hAnsi="Book Antiqua"/>
              <w:noProof/>
            </w:rPr>
          </w:pPr>
          <w:hyperlink w:anchor="_Toc58243736" w:history="1">
            <w:r w:rsidR="006C7D1F" w:rsidRPr="00A1519E">
              <w:rPr>
                <w:rStyle w:val="Hyperlink"/>
                <w:rFonts w:ascii="Book Antiqua" w:hAnsi="Book Antiqua"/>
                <w:noProof/>
              </w:rPr>
              <w:t>QASJE, INFORMIM, KOMUNIKIM, PJESËMARRJE DHE STATISTIKA</w:t>
            </w:r>
            <w:r w:rsidR="006C7D1F" w:rsidRPr="00A1519E">
              <w:rPr>
                <w:rFonts w:ascii="Book Antiqua" w:hAnsi="Book Antiqua"/>
                <w:noProof/>
                <w:webHidden/>
              </w:rPr>
              <w:tab/>
            </w:r>
            <w:r w:rsidR="006C7D1F" w:rsidRPr="00A1519E">
              <w:rPr>
                <w:rFonts w:ascii="Book Antiqua" w:hAnsi="Book Antiqua"/>
                <w:noProof/>
                <w:webHidden/>
              </w:rPr>
              <w:fldChar w:fldCharType="begin"/>
            </w:r>
            <w:r w:rsidR="006C7D1F" w:rsidRPr="00A1519E">
              <w:rPr>
                <w:rFonts w:ascii="Book Antiqua" w:hAnsi="Book Antiqua"/>
                <w:noProof/>
                <w:webHidden/>
              </w:rPr>
              <w:instrText xml:space="preserve"> PAGEREF _Toc58243736 \h </w:instrText>
            </w:r>
            <w:r w:rsidR="006C7D1F" w:rsidRPr="00A1519E">
              <w:rPr>
                <w:rFonts w:ascii="Book Antiqua" w:hAnsi="Book Antiqua"/>
                <w:noProof/>
                <w:webHidden/>
              </w:rPr>
            </w:r>
            <w:r w:rsidR="006C7D1F" w:rsidRPr="00A1519E">
              <w:rPr>
                <w:rFonts w:ascii="Book Antiqua" w:hAnsi="Book Antiqua"/>
                <w:noProof/>
                <w:webHidden/>
              </w:rPr>
              <w:fldChar w:fldCharType="separate"/>
            </w:r>
            <w:r w:rsidR="003D38B3">
              <w:rPr>
                <w:rFonts w:ascii="Book Antiqua" w:hAnsi="Book Antiqua"/>
                <w:noProof/>
                <w:webHidden/>
              </w:rPr>
              <w:t>13</w:t>
            </w:r>
            <w:r w:rsidR="006C7D1F" w:rsidRPr="00A1519E">
              <w:rPr>
                <w:rFonts w:ascii="Book Antiqua" w:hAnsi="Book Antiqua"/>
                <w:noProof/>
                <w:webHidden/>
              </w:rPr>
              <w:fldChar w:fldCharType="end"/>
            </w:r>
          </w:hyperlink>
        </w:p>
        <w:p w:rsidR="006C7D1F" w:rsidRPr="00A1519E" w:rsidRDefault="00863A43">
          <w:pPr>
            <w:pStyle w:val="TOC2"/>
            <w:tabs>
              <w:tab w:val="right" w:leader="dot" w:pos="9017"/>
            </w:tabs>
            <w:rPr>
              <w:rFonts w:ascii="Book Antiqua" w:eastAsiaTheme="minorEastAsia" w:hAnsi="Book Antiqua"/>
              <w:noProof/>
            </w:rPr>
          </w:pPr>
          <w:hyperlink w:anchor="_Toc58243737" w:history="1">
            <w:r w:rsidR="006C7D1F" w:rsidRPr="007B02BC">
              <w:rPr>
                <w:rStyle w:val="Hyperlink"/>
                <w:rFonts w:ascii="Book Antiqua" w:hAnsi="Book Antiqua"/>
                <w:noProof/>
              </w:rPr>
              <w:t>Objektiva Strategjike 5</w:t>
            </w:r>
            <w:r w:rsidR="006C7D1F" w:rsidRPr="00A1519E">
              <w:rPr>
                <w:rStyle w:val="Hyperlink"/>
                <w:rFonts w:ascii="Book Antiqua" w:hAnsi="Book Antiqua"/>
                <w:i/>
                <w:noProof/>
              </w:rPr>
              <w:t>:</w:t>
            </w:r>
            <w:r w:rsidR="006C7D1F" w:rsidRPr="00A1519E">
              <w:rPr>
                <w:rStyle w:val="Hyperlink"/>
                <w:rFonts w:ascii="Book Antiqua" w:hAnsi="Book Antiqua"/>
                <w:noProof/>
              </w:rPr>
              <w:t xml:space="preserve"> Krijimi i kushteve të barabarta në qasje, informim, komunikim, pjesmarrje si dhe në krijimin apo vendosjen e një sistemi të unifikuar të të dhënave për Personat me Aftësi të Kufizuara.</w:t>
            </w:r>
            <w:r w:rsidR="006C7D1F" w:rsidRPr="00A1519E">
              <w:rPr>
                <w:rFonts w:ascii="Book Antiqua" w:hAnsi="Book Antiqua"/>
                <w:noProof/>
                <w:webHidden/>
              </w:rPr>
              <w:tab/>
            </w:r>
            <w:r w:rsidR="006C7D1F" w:rsidRPr="00A1519E">
              <w:rPr>
                <w:rFonts w:ascii="Book Antiqua" w:hAnsi="Book Antiqua"/>
                <w:noProof/>
                <w:webHidden/>
              </w:rPr>
              <w:fldChar w:fldCharType="begin"/>
            </w:r>
            <w:r w:rsidR="006C7D1F" w:rsidRPr="00A1519E">
              <w:rPr>
                <w:rFonts w:ascii="Book Antiqua" w:hAnsi="Book Antiqua"/>
                <w:noProof/>
                <w:webHidden/>
              </w:rPr>
              <w:instrText xml:space="preserve"> PAGEREF _Toc58243737 \h </w:instrText>
            </w:r>
            <w:r w:rsidR="006C7D1F" w:rsidRPr="00A1519E">
              <w:rPr>
                <w:rFonts w:ascii="Book Antiqua" w:hAnsi="Book Antiqua"/>
                <w:noProof/>
                <w:webHidden/>
              </w:rPr>
            </w:r>
            <w:r w:rsidR="006C7D1F" w:rsidRPr="00A1519E">
              <w:rPr>
                <w:rFonts w:ascii="Book Antiqua" w:hAnsi="Book Antiqua"/>
                <w:noProof/>
                <w:webHidden/>
              </w:rPr>
              <w:fldChar w:fldCharType="separate"/>
            </w:r>
            <w:r w:rsidR="003D38B3">
              <w:rPr>
                <w:rFonts w:ascii="Book Antiqua" w:hAnsi="Book Antiqua"/>
                <w:noProof/>
                <w:webHidden/>
              </w:rPr>
              <w:t>13</w:t>
            </w:r>
            <w:r w:rsidR="006C7D1F" w:rsidRPr="00A1519E">
              <w:rPr>
                <w:rFonts w:ascii="Book Antiqua" w:hAnsi="Book Antiqua"/>
                <w:noProof/>
                <w:webHidden/>
              </w:rPr>
              <w:fldChar w:fldCharType="end"/>
            </w:r>
          </w:hyperlink>
        </w:p>
        <w:p w:rsidR="006C7D1F" w:rsidRPr="00A1519E" w:rsidRDefault="00863A43">
          <w:pPr>
            <w:pStyle w:val="TOC3"/>
            <w:rPr>
              <w:rFonts w:eastAsiaTheme="minorEastAsia"/>
              <w:i w:val="0"/>
            </w:rPr>
          </w:pPr>
          <w:hyperlink w:anchor="_Toc58243738" w:history="1">
            <w:r w:rsidR="006C7D1F" w:rsidRPr="00A1519E">
              <w:rPr>
                <w:rStyle w:val="Hyperlink"/>
              </w:rPr>
              <w:t>Objektivi Specifik 1: Hulumtimi sipas nevojës mbi gjendjen ne terren lidhur</w:t>
            </w:r>
            <w:r w:rsidR="00FA62A4" w:rsidRPr="00A1519E">
              <w:rPr>
                <w:rStyle w:val="Hyperlink"/>
              </w:rPr>
              <w:t xml:space="preserve"> </w:t>
            </w:r>
            <w:r w:rsidR="006C7D1F" w:rsidRPr="00A1519E">
              <w:rPr>
                <w:rStyle w:val="Hyperlink"/>
              </w:rPr>
              <w:t>me qasjen ne objekte për PAK</w:t>
            </w:r>
            <w:r w:rsidR="006C7D1F" w:rsidRPr="00A1519E">
              <w:rPr>
                <w:webHidden/>
              </w:rPr>
              <w:tab/>
            </w:r>
            <w:r w:rsidR="006C7D1F" w:rsidRPr="00A1519E">
              <w:rPr>
                <w:webHidden/>
              </w:rPr>
              <w:fldChar w:fldCharType="begin"/>
            </w:r>
            <w:r w:rsidR="006C7D1F" w:rsidRPr="00A1519E">
              <w:rPr>
                <w:webHidden/>
              </w:rPr>
              <w:instrText xml:space="preserve"> PAGEREF _Toc58243738 \h </w:instrText>
            </w:r>
            <w:r w:rsidR="006C7D1F" w:rsidRPr="00A1519E">
              <w:rPr>
                <w:webHidden/>
              </w:rPr>
            </w:r>
            <w:r w:rsidR="006C7D1F" w:rsidRPr="00A1519E">
              <w:rPr>
                <w:webHidden/>
              </w:rPr>
              <w:fldChar w:fldCharType="separate"/>
            </w:r>
            <w:r w:rsidR="003D38B3">
              <w:rPr>
                <w:webHidden/>
              </w:rPr>
              <w:t>13</w:t>
            </w:r>
            <w:r w:rsidR="006C7D1F" w:rsidRPr="00A1519E">
              <w:rPr>
                <w:webHidden/>
              </w:rPr>
              <w:fldChar w:fldCharType="end"/>
            </w:r>
          </w:hyperlink>
        </w:p>
        <w:p w:rsidR="006C7D1F" w:rsidRPr="00A1519E" w:rsidRDefault="00863A43">
          <w:pPr>
            <w:pStyle w:val="TOC3"/>
            <w:rPr>
              <w:rFonts w:eastAsiaTheme="minorEastAsia"/>
              <w:i w:val="0"/>
            </w:rPr>
          </w:pPr>
          <w:hyperlink w:anchor="_Toc58243739" w:history="1">
            <w:r w:rsidR="006C7D1F" w:rsidRPr="00A1519E">
              <w:rPr>
                <w:rStyle w:val="Hyperlink"/>
              </w:rPr>
              <w:t>Objektivi Specifik 2: Sigurimi i qasjes në objekte për PAK</w:t>
            </w:r>
            <w:r w:rsidR="006C7D1F" w:rsidRPr="00A1519E">
              <w:rPr>
                <w:webHidden/>
              </w:rPr>
              <w:tab/>
            </w:r>
            <w:r w:rsidR="006C7D1F" w:rsidRPr="00A1519E">
              <w:rPr>
                <w:webHidden/>
              </w:rPr>
              <w:fldChar w:fldCharType="begin"/>
            </w:r>
            <w:r w:rsidR="006C7D1F" w:rsidRPr="00A1519E">
              <w:rPr>
                <w:webHidden/>
              </w:rPr>
              <w:instrText xml:space="preserve"> PAGEREF _Toc58243739 \h </w:instrText>
            </w:r>
            <w:r w:rsidR="006C7D1F" w:rsidRPr="00A1519E">
              <w:rPr>
                <w:webHidden/>
              </w:rPr>
            </w:r>
            <w:r w:rsidR="006C7D1F" w:rsidRPr="00A1519E">
              <w:rPr>
                <w:webHidden/>
              </w:rPr>
              <w:fldChar w:fldCharType="separate"/>
            </w:r>
            <w:r w:rsidR="003D38B3">
              <w:rPr>
                <w:webHidden/>
              </w:rPr>
              <w:t>13</w:t>
            </w:r>
            <w:r w:rsidR="006C7D1F" w:rsidRPr="00A1519E">
              <w:rPr>
                <w:webHidden/>
              </w:rPr>
              <w:fldChar w:fldCharType="end"/>
            </w:r>
          </w:hyperlink>
        </w:p>
        <w:p w:rsidR="006C7D1F" w:rsidRPr="00A1519E" w:rsidRDefault="00863A43">
          <w:pPr>
            <w:pStyle w:val="TOC1"/>
            <w:tabs>
              <w:tab w:val="right" w:leader="dot" w:pos="9017"/>
            </w:tabs>
            <w:rPr>
              <w:rFonts w:ascii="Book Antiqua" w:eastAsiaTheme="minorEastAsia" w:hAnsi="Book Antiqua"/>
              <w:noProof/>
            </w:rPr>
          </w:pPr>
          <w:hyperlink w:anchor="_Toc58243740" w:history="1">
            <w:r w:rsidR="00CA0E09">
              <w:rPr>
                <w:rStyle w:val="Hyperlink"/>
                <w:rFonts w:ascii="Book Antiqua" w:hAnsi="Book Antiqua"/>
                <w:noProof/>
              </w:rPr>
              <w:t>QËLLIMI I PLANIT TË VEPRIMIT</w:t>
            </w:r>
            <w:r w:rsidR="006C7D1F" w:rsidRPr="00A1519E">
              <w:rPr>
                <w:rStyle w:val="Hyperlink"/>
                <w:rFonts w:ascii="Book Antiqua" w:hAnsi="Book Antiqua"/>
                <w:noProof/>
              </w:rPr>
              <w:t xml:space="preserve"> PËR TË DREJTAT E PERSONAVE ME AFTËSI TË KUFIZUARA 2021-2023</w:t>
            </w:r>
            <w:r w:rsidR="006C7D1F" w:rsidRPr="00A1519E">
              <w:rPr>
                <w:rFonts w:ascii="Book Antiqua" w:hAnsi="Book Antiqua"/>
                <w:noProof/>
                <w:webHidden/>
              </w:rPr>
              <w:tab/>
            </w:r>
            <w:r w:rsidR="006C7D1F" w:rsidRPr="00A1519E">
              <w:rPr>
                <w:rFonts w:ascii="Book Antiqua" w:hAnsi="Book Antiqua"/>
                <w:noProof/>
                <w:webHidden/>
              </w:rPr>
              <w:fldChar w:fldCharType="begin"/>
            </w:r>
            <w:r w:rsidR="006C7D1F" w:rsidRPr="00A1519E">
              <w:rPr>
                <w:rFonts w:ascii="Book Antiqua" w:hAnsi="Book Antiqua"/>
                <w:noProof/>
                <w:webHidden/>
              </w:rPr>
              <w:instrText xml:space="preserve"> PAGEREF _Toc58243740 \h </w:instrText>
            </w:r>
            <w:r w:rsidR="006C7D1F" w:rsidRPr="00A1519E">
              <w:rPr>
                <w:rFonts w:ascii="Book Antiqua" w:hAnsi="Book Antiqua"/>
                <w:noProof/>
                <w:webHidden/>
              </w:rPr>
            </w:r>
            <w:r w:rsidR="006C7D1F" w:rsidRPr="00A1519E">
              <w:rPr>
                <w:rFonts w:ascii="Book Antiqua" w:hAnsi="Book Antiqua"/>
                <w:noProof/>
                <w:webHidden/>
              </w:rPr>
              <w:fldChar w:fldCharType="separate"/>
            </w:r>
            <w:r w:rsidR="003D38B3">
              <w:rPr>
                <w:rFonts w:ascii="Book Antiqua" w:hAnsi="Book Antiqua"/>
                <w:noProof/>
                <w:webHidden/>
              </w:rPr>
              <w:t>13</w:t>
            </w:r>
            <w:r w:rsidR="006C7D1F" w:rsidRPr="00A1519E">
              <w:rPr>
                <w:rFonts w:ascii="Book Antiqua" w:hAnsi="Book Antiqua"/>
                <w:noProof/>
                <w:webHidden/>
              </w:rPr>
              <w:fldChar w:fldCharType="end"/>
            </w:r>
          </w:hyperlink>
        </w:p>
        <w:p w:rsidR="006C7D1F" w:rsidRPr="00A1519E" w:rsidRDefault="00863A43">
          <w:pPr>
            <w:pStyle w:val="TOC1"/>
            <w:tabs>
              <w:tab w:val="right" w:leader="dot" w:pos="9017"/>
            </w:tabs>
            <w:rPr>
              <w:rFonts w:ascii="Book Antiqua" w:eastAsiaTheme="minorEastAsia" w:hAnsi="Book Antiqua"/>
              <w:noProof/>
            </w:rPr>
          </w:pPr>
          <w:hyperlink w:anchor="_Toc58243741" w:history="1">
            <w:r w:rsidR="006C7D1F" w:rsidRPr="00A1519E">
              <w:rPr>
                <w:rStyle w:val="Hyperlink"/>
                <w:rFonts w:ascii="Book Antiqua" w:hAnsi="Book Antiqua"/>
                <w:noProof/>
              </w:rPr>
              <w:t>MONITORIMI DHE RAPORTIMI</w:t>
            </w:r>
            <w:r w:rsidR="006C7D1F" w:rsidRPr="00A1519E">
              <w:rPr>
                <w:rFonts w:ascii="Book Antiqua" w:hAnsi="Book Antiqua"/>
                <w:noProof/>
                <w:webHidden/>
              </w:rPr>
              <w:tab/>
            </w:r>
            <w:r w:rsidR="006C7D1F" w:rsidRPr="00A1519E">
              <w:rPr>
                <w:rFonts w:ascii="Book Antiqua" w:hAnsi="Book Antiqua"/>
                <w:noProof/>
                <w:webHidden/>
              </w:rPr>
              <w:fldChar w:fldCharType="begin"/>
            </w:r>
            <w:r w:rsidR="006C7D1F" w:rsidRPr="00A1519E">
              <w:rPr>
                <w:rFonts w:ascii="Book Antiqua" w:hAnsi="Book Antiqua"/>
                <w:noProof/>
                <w:webHidden/>
              </w:rPr>
              <w:instrText xml:space="preserve"> PAGEREF _Toc58243741 \h </w:instrText>
            </w:r>
            <w:r w:rsidR="006C7D1F" w:rsidRPr="00A1519E">
              <w:rPr>
                <w:rFonts w:ascii="Book Antiqua" w:hAnsi="Book Antiqua"/>
                <w:noProof/>
                <w:webHidden/>
              </w:rPr>
            </w:r>
            <w:r w:rsidR="006C7D1F" w:rsidRPr="00A1519E">
              <w:rPr>
                <w:rFonts w:ascii="Book Antiqua" w:hAnsi="Book Antiqua"/>
                <w:noProof/>
                <w:webHidden/>
              </w:rPr>
              <w:fldChar w:fldCharType="separate"/>
            </w:r>
            <w:r w:rsidR="003D38B3">
              <w:rPr>
                <w:rFonts w:ascii="Book Antiqua" w:hAnsi="Book Antiqua"/>
                <w:noProof/>
                <w:webHidden/>
              </w:rPr>
              <w:t>14</w:t>
            </w:r>
            <w:r w:rsidR="006C7D1F" w:rsidRPr="00A1519E">
              <w:rPr>
                <w:rFonts w:ascii="Book Antiqua" w:hAnsi="Book Antiqua"/>
                <w:noProof/>
                <w:webHidden/>
              </w:rPr>
              <w:fldChar w:fldCharType="end"/>
            </w:r>
          </w:hyperlink>
        </w:p>
        <w:p w:rsidR="006C7D1F" w:rsidRPr="00FC7DA8" w:rsidRDefault="00863A43">
          <w:pPr>
            <w:pStyle w:val="TOC1"/>
            <w:tabs>
              <w:tab w:val="right" w:leader="dot" w:pos="9017"/>
            </w:tabs>
            <w:rPr>
              <w:rFonts w:ascii="Calibri" w:eastAsiaTheme="minorEastAsia" w:hAnsi="Calibri"/>
              <w:noProof/>
            </w:rPr>
          </w:pPr>
          <w:hyperlink w:anchor="_Toc58243742" w:history="1">
            <w:r w:rsidR="006C7D1F" w:rsidRPr="00A1519E">
              <w:rPr>
                <w:rStyle w:val="Hyperlink"/>
                <w:rFonts w:ascii="Book Antiqua" w:eastAsia="Book Antiqua" w:hAnsi="Book Antiqua" w:cs="Arial"/>
                <w:noProof/>
                <w:lang w:val="sq-AL"/>
              </w:rPr>
              <w:t>PJESA TABELARE E PLANIT NACIONAL PËR TË DREJTAT E PERSONAVE ME AFTËSI TË KUFIZUAR 2021-2023</w:t>
            </w:r>
            <w:r w:rsidR="006C7D1F" w:rsidRPr="00A1519E">
              <w:rPr>
                <w:rFonts w:ascii="Book Antiqua" w:hAnsi="Book Antiqua"/>
                <w:noProof/>
                <w:webHidden/>
              </w:rPr>
              <w:tab/>
            </w:r>
            <w:r w:rsidR="006C7D1F" w:rsidRPr="00A1519E">
              <w:rPr>
                <w:rFonts w:ascii="Book Antiqua" w:hAnsi="Book Antiqua"/>
                <w:noProof/>
                <w:webHidden/>
              </w:rPr>
              <w:fldChar w:fldCharType="begin"/>
            </w:r>
            <w:r w:rsidR="006C7D1F" w:rsidRPr="00A1519E">
              <w:rPr>
                <w:rFonts w:ascii="Book Antiqua" w:hAnsi="Book Antiqua"/>
                <w:noProof/>
                <w:webHidden/>
              </w:rPr>
              <w:instrText xml:space="preserve"> PAGEREF _Toc58243742 \h </w:instrText>
            </w:r>
            <w:r w:rsidR="006C7D1F" w:rsidRPr="00A1519E">
              <w:rPr>
                <w:rFonts w:ascii="Book Antiqua" w:hAnsi="Book Antiqua"/>
                <w:noProof/>
                <w:webHidden/>
              </w:rPr>
            </w:r>
            <w:r w:rsidR="006C7D1F" w:rsidRPr="00A1519E">
              <w:rPr>
                <w:rFonts w:ascii="Book Antiqua" w:hAnsi="Book Antiqua"/>
                <w:noProof/>
                <w:webHidden/>
              </w:rPr>
              <w:fldChar w:fldCharType="separate"/>
            </w:r>
            <w:r w:rsidR="003D38B3">
              <w:rPr>
                <w:rFonts w:ascii="Book Antiqua" w:hAnsi="Book Antiqua"/>
                <w:noProof/>
                <w:webHidden/>
              </w:rPr>
              <w:t>16</w:t>
            </w:r>
            <w:r w:rsidR="006C7D1F" w:rsidRPr="00A1519E">
              <w:rPr>
                <w:rFonts w:ascii="Book Antiqua" w:hAnsi="Book Antiqua"/>
                <w:noProof/>
                <w:webHidden/>
              </w:rPr>
              <w:fldChar w:fldCharType="end"/>
            </w:r>
          </w:hyperlink>
        </w:p>
        <w:p w:rsidR="006134FD" w:rsidRDefault="006134FD">
          <w:r w:rsidRPr="009F0AB2">
            <w:rPr>
              <w:rFonts w:ascii="Book Antiqua" w:hAnsi="Book Antiqua"/>
              <w:b/>
              <w:bCs/>
              <w:noProof/>
            </w:rPr>
            <w:fldChar w:fldCharType="end"/>
          </w:r>
        </w:p>
      </w:sdtContent>
    </w:sdt>
    <w:p w:rsidR="008D063C" w:rsidRDefault="008D063C" w:rsidP="006134FD">
      <w:pPr>
        <w:pStyle w:val="Heading1"/>
      </w:pPr>
      <w:bookmarkStart w:id="1" w:name="_Toc41394821"/>
    </w:p>
    <w:p w:rsidR="00DD595F" w:rsidRDefault="00DD595F" w:rsidP="00DD595F"/>
    <w:p w:rsidR="00DD595F" w:rsidRDefault="00DD595F" w:rsidP="00DD595F"/>
    <w:p w:rsidR="00DD595F" w:rsidRPr="00DD595F" w:rsidRDefault="00DD595F" w:rsidP="00DD595F"/>
    <w:bookmarkEnd w:id="1"/>
    <w:p w:rsidR="006134FD" w:rsidRDefault="006134FD" w:rsidP="006134FD">
      <w:pPr>
        <w:rPr>
          <w:lang w:val="sq-AL"/>
        </w:rPr>
      </w:pPr>
    </w:p>
    <w:p w:rsidR="008B4CB0" w:rsidRDefault="008B4CB0" w:rsidP="008F5AA1">
      <w:pPr>
        <w:pStyle w:val="Heading1"/>
        <w:rPr>
          <w:lang w:val="sq-AL"/>
        </w:rPr>
      </w:pPr>
    </w:p>
    <w:p w:rsidR="00DA27E4" w:rsidRDefault="00DA27E4" w:rsidP="00DA27E4">
      <w:pPr>
        <w:rPr>
          <w:lang w:val="sq-AL"/>
        </w:rPr>
      </w:pPr>
    </w:p>
    <w:p w:rsidR="00DA27E4" w:rsidRDefault="00DA27E4" w:rsidP="00DA27E4">
      <w:pPr>
        <w:rPr>
          <w:lang w:val="sq-AL"/>
        </w:rPr>
      </w:pPr>
    </w:p>
    <w:p w:rsidR="00DA27E4" w:rsidRDefault="00DA27E4" w:rsidP="00DA27E4">
      <w:pPr>
        <w:rPr>
          <w:lang w:val="sq-AL"/>
        </w:rPr>
      </w:pPr>
    </w:p>
    <w:p w:rsidR="00DA27E4" w:rsidRDefault="00DA27E4" w:rsidP="00DA27E4">
      <w:pPr>
        <w:rPr>
          <w:lang w:val="sq-AL"/>
        </w:rPr>
      </w:pPr>
    </w:p>
    <w:p w:rsidR="00DA27E4" w:rsidRPr="00DA27E4" w:rsidRDefault="00DA27E4" w:rsidP="00DA27E4">
      <w:pPr>
        <w:rPr>
          <w:lang w:val="sq-AL"/>
        </w:rPr>
      </w:pPr>
    </w:p>
    <w:p w:rsidR="00FA209F" w:rsidRDefault="00FA209F" w:rsidP="008F5AA1">
      <w:pPr>
        <w:pStyle w:val="Heading1"/>
        <w:rPr>
          <w:lang w:val="sq-AL"/>
        </w:rPr>
      </w:pPr>
    </w:p>
    <w:p w:rsidR="00F86C3B" w:rsidRDefault="00F86C3B" w:rsidP="006134FD">
      <w:pPr>
        <w:rPr>
          <w:rFonts w:ascii="Sylfaen" w:hAnsi="Sylfaen"/>
          <w:b/>
          <w:lang w:val="sq-AL"/>
        </w:rPr>
      </w:pPr>
    </w:p>
    <w:p w:rsidR="00F86C3B" w:rsidRPr="00A66CB7" w:rsidRDefault="00F86C3B" w:rsidP="00F86C3B">
      <w:pPr>
        <w:pStyle w:val="Heading1"/>
        <w:rPr>
          <w:rFonts w:ascii="Book Antiqua" w:hAnsi="Book Antiqua"/>
          <w:sz w:val="22"/>
          <w:szCs w:val="22"/>
          <w:lang w:val="sq-AL"/>
        </w:rPr>
      </w:pPr>
      <w:bookmarkStart w:id="2" w:name="_Toc58243711"/>
      <w:r w:rsidRPr="00A66CB7">
        <w:rPr>
          <w:rFonts w:ascii="Book Antiqua" w:hAnsi="Book Antiqua"/>
          <w:sz w:val="22"/>
          <w:szCs w:val="22"/>
          <w:lang w:val="sq-AL"/>
        </w:rPr>
        <w:lastRenderedPageBreak/>
        <w:t xml:space="preserve">AKRONIMET </w:t>
      </w:r>
      <w:bookmarkEnd w:id="2"/>
    </w:p>
    <w:p w:rsidR="00F86C3B" w:rsidRPr="00A66CB7" w:rsidRDefault="00F86C3B" w:rsidP="006134FD">
      <w:pPr>
        <w:rPr>
          <w:rFonts w:ascii="Book Antiqua" w:hAnsi="Book Antiqua"/>
          <w:b/>
          <w:lang w:val="sq-AL"/>
        </w:rPr>
      </w:pPr>
    </w:p>
    <w:p w:rsidR="006134FD" w:rsidRPr="00A66CB7" w:rsidRDefault="006134FD" w:rsidP="00AF0242">
      <w:pPr>
        <w:spacing w:line="240" w:lineRule="auto"/>
        <w:rPr>
          <w:rFonts w:ascii="Book Antiqua" w:hAnsi="Book Antiqua"/>
          <w:lang w:val="sq-AL"/>
        </w:rPr>
      </w:pPr>
      <w:r w:rsidRPr="00A66CB7">
        <w:rPr>
          <w:rFonts w:ascii="Book Antiqua" w:hAnsi="Book Antiqua"/>
          <w:b/>
          <w:lang w:val="sq-AL"/>
        </w:rPr>
        <w:t>ZKM/ZQM</w:t>
      </w:r>
      <w:r w:rsidR="00184341" w:rsidRPr="00A66CB7">
        <w:rPr>
          <w:rFonts w:ascii="Book Antiqua" w:hAnsi="Book Antiqua"/>
          <w:b/>
          <w:lang w:val="sq-AL"/>
        </w:rPr>
        <w:tab/>
      </w:r>
      <w:r w:rsidR="00184341" w:rsidRPr="00A66CB7">
        <w:rPr>
          <w:rFonts w:ascii="Book Antiqua" w:hAnsi="Book Antiqua"/>
          <w:b/>
          <w:lang w:val="sq-AL"/>
        </w:rPr>
        <w:tab/>
      </w:r>
      <w:r w:rsidRPr="00A66CB7">
        <w:rPr>
          <w:rFonts w:ascii="Book Antiqua" w:hAnsi="Book Antiqua"/>
          <w:lang w:val="sq-AL"/>
        </w:rPr>
        <w:t>- Zyra e Kryeministrit/Zyra për Qeverisje të Mirë</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t>ASK</w:t>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Pr="00A66CB7">
        <w:rPr>
          <w:rFonts w:ascii="Book Antiqua" w:hAnsi="Book Antiqua" w:cs="Times New Roman"/>
          <w:b/>
          <w:lang w:val="sq-AL"/>
        </w:rPr>
        <w:t xml:space="preserve">- </w:t>
      </w:r>
      <w:r w:rsidRPr="00A66CB7">
        <w:rPr>
          <w:rFonts w:ascii="Book Antiqua" w:hAnsi="Book Antiqua" w:cs="Times New Roman"/>
          <w:lang w:val="sq-AL"/>
        </w:rPr>
        <w:t>Agjensioni i Statistikave të Kosovës</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t>DKA</w:t>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Pr="00A66CB7">
        <w:rPr>
          <w:rFonts w:ascii="Book Antiqua" w:hAnsi="Book Antiqua" w:cs="Times New Roman"/>
          <w:lang w:val="sq-AL"/>
        </w:rPr>
        <w:t>- Departamenti Komunal i Arsimit</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t>DMS</w:t>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Pr="00A66CB7">
        <w:rPr>
          <w:rFonts w:ascii="Book Antiqua" w:hAnsi="Book Antiqua" w:cs="Times New Roman"/>
          <w:lang w:val="sq-AL"/>
        </w:rPr>
        <w:t>- Departamenti i Mirëqenies Familjare</w:t>
      </w:r>
    </w:p>
    <w:p w:rsidR="006134FD" w:rsidRPr="00A66CB7" w:rsidRDefault="00CE00C7" w:rsidP="00AF0242">
      <w:pPr>
        <w:spacing w:line="240" w:lineRule="auto"/>
        <w:jc w:val="both"/>
        <w:rPr>
          <w:rFonts w:ascii="Book Antiqua" w:hAnsi="Book Antiqua" w:cs="Times New Roman"/>
          <w:lang w:val="sq-AL"/>
        </w:rPr>
      </w:pPr>
      <w:r w:rsidRPr="00A66CB7">
        <w:rPr>
          <w:rFonts w:ascii="Book Antiqua" w:hAnsi="Book Antiqua" w:cs="Times New Roman"/>
          <w:b/>
          <w:lang w:val="sq-AL"/>
        </w:rPr>
        <w:t>MASH</w:t>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006134FD" w:rsidRPr="00A66CB7">
        <w:rPr>
          <w:rFonts w:ascii="Book Antiqua" w:hAnsi="Book Antiqua" w:cs="Times New Roman"/>
          <w:lang w:val="sq-AL"/>
        </w:rPr>
        <w:t>- Ministria e Arsimit Shkencës dhe Teknologjisë</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t>MPB</w:t>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Pr="00A66CB7">
        <w:rPr>
          <w:rFonts w:ascii="Book Antiqua" w:hAnsi="Book Antiqua" w:cs="Times New Roman"/>
          <w:lang w:val="sq-AL"/>
        </w:rPr>
        <w:t xml:space="preserve">- Ministria e Punëve të Brendshme </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t>MPMS</w:t>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Pr="00A66CB7">
        <w:rPr>
          <w:rFonts w:ascii="Book Antiqua" w:hAnsi="Book Antiqua" w:cs="Times New Roman"/>
          <w:lang w:val="sq-AL"/>
        </w:rPr>
        <w:t xml:space="preserve">- Ministria e Punës dhe Mirëqenies Sociale </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t>MPJ</w:t>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Pr="00A66CB7">
        <w:rPr>
          <w:rFonts w:ascii="Book Antiqua" w:hAnsi="Book Antiqua" w:cs="Times New Roman"/>
          <w:b/>
          <w:lang w:val="sq-AL"/>
        </w:rPr>
        <w:t xml:space="preserve">- </w:t>
      </w:r>
      <w:r w:rsidRPr="00A66CB7">
        <w:rPr>
          <w:rFonts w:ascii="Book Antiqua" w:hAnsi="Book Antiqua" w:cs="Times New Roman"/>
          <w:lang w:val="sq-AL"/>
        </w:rPr>
        <w:t>Ministria e Punëve të Jashtme</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t>MKRS</w:t>
      </w:r>
      <w:r w:rsidRPr="00A66CB7">
        <w:rPr>
          <w:rFonts w:ascii="Book Antiqua" w:hAnsi="Book Antiqua" w:cs="Times New Roman"/>
          <w:b/>
          <w:lang w:val="sq-AL"/>
        </w:rPr>
        <w:tab/>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Pr="00A66CB7">
        <w:rPr>
          <w:rFonts w:ascii="Book Antiqua" w:hAnsi="Book Antiqua" w:cs="Times New Roman"/>
          <w:lang w:val="sq-AL"/>
        </w:rPr>
        <w:t>- Ministria e Kulturës, Rinisë dhe Sportit</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t>MSH</w:t>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Pr="00A66CB7">
        <w:rPr>
          <w:rFonts w:ascii="Book Antiqua" w:hAnsi="Book Antiqua" w:cs="Times New Roman"/>
          <w:lang w:val="sq-AL"/>
        </w:rPr>
        <w:t>- Ministria e Shëndetësisë</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t>MI</w:t>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Pr="00A66CB7">
        <w:rPr>
          <w:rFonts w:ascii="Book Antiqua" w:hAnsi="Book Antiqua" w:cs="Times New Roman"/>
          <w:lang w:val="sq-AL"/>
        </w:rPr>
        <w:t>- Ministria e Infrastrukturës</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t>MSH</w:t>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Pr="00A66CB7">
        <w:rPr>
          <w:rFonts w:ascii="Book Antiqua" w:hAnsi="Book Antiqua" w:cs="Times New Roman"/>
          <w:lang w:val="sq-AL"/>
        </w:rPr>
        <w:t>- Ministria e Shëndetësisë</w:t>
      </w:r>
    </w:p>
    <w:p w:rsidR="006134FD" w:rsidRPr="00A66CB7" w:rsidRDefault="00CE00C7" w:rsidP="00AF0242">
      <w:pPr>
        <w:spacing w:line="240" w:lineRule="auto"/>
        <w:jc w:val="both"/>
        <w:rPr>
          <w:rFonts w:ascii="Book Antiqua" w:hAnsi="Book Antiqua" w:cs="Times New Roman"/>
          <w:lang w:val="sq-AL"/>
        </w:rPr>
      </w:pPr>
      <w:r w:rsidRPr="00A66CB7">
        <w:rPr>
          <w:rFonts w:ascii="Book Antiqua" w:hAnsi="Book Antiqua" w:cs="Times New Roman"/>
          <w:b/>
          <w:lang w:val="sq-AL"/>
        </w:rPr>
        <w:t>MEA</w:t>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00184341" w:rsidRPr="00A66CB7">
        <w:rPr>
          <w:rFonts w:ascii="Book Antiqua" w:hAnsi="Book Antiqua" w:cs="Times New Roman"/>
          <w:b/>
          <w:lang w:val="sq-AL"/>
        </w:rPr>
        <w:tab/>
        <w:t>-</w:t>
      </w:r>
      <w:r w:rsidRPr="00A66CB7">
        <w:rPr>
          <w:rFonts w:ascii="Book Antiqua" w:hAnsi="Book Antiqua" w:cs="Times New Roman"/>
          <w:lang w:val="sq-AL"/>
        </w:rPr>
        <w:t xml:space="preserve"> Ministria e Ekonomisë dhe Ambientit</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t>M</w:t>
      </w:r>
      <w:r w:rsidR="00CE00C7" w:rsidRPr="00A66CB7">
        <w:rPr>
          <w:rFonts w:ascii="Book Antiqua" w:hAnsi="Book Antiqua" w:cs="Times New Roman"/>
          <w:b/>
          <w:lang w:val="sq-AL"/>
        </w:rPr>
        <w:t>P</w:t>
      </w:r>
      <w:r w:rsidRPr="00A66CB7">
        <w:rPr>
          <w:rFonts w:ascii="Book Antiqua" w:hAnsi="Book Antiqua" w:cs="Times New Roman"/>
          <w:b/>
          <w:lang w:val="sq-AL"/>
        </w:rPr>
        <w:t>BZHR</w:t>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Pr="00A66CB7">
        <w:rPr>
          <w:rFonts w:ascii="Book Antiqua" w:hAnsi="Book Antiqua" w:cs="Times New Roman"/>
          <w:b/>
          <w:lang w:val="sq-AL"/>
        </w:rPr>
        <w:t xml:space="preserve">- </w:t>
      </w:r>
      <w:r w:rsidRPr="00A66CB7">
        <w:rPr>
          <w:rFonts w:ascii="Book Antiqua" w:hAnsi="Book Antiqua" w:cs="Times New Roman"/>
          <w:lang w:val="sq-AL"/>
        </w:rPr>
        <w:t xml:space="preserve">Ministria e </w:t>
      </w:r>
      <w:r w:rsidR="00184341" w:rsidRPr="00A66CB7">
        <w:rPr>
          <w:rFonts w:ascii="Book Antiqua" w:hAnsi="Book Antiqua" w:cs="Times New Roman"/>
          <w:lang w:val="sq-AL"/>
        </w:rPr>
        <w:t xml:space="preserve">Pylltarisë </w:t>
      </w:r>
      <w:r w:rsidR="00735E63" w:rsidRPr="00A66CB7">
        <w:rPr>
          <w:rFonts w:ascii="Book Antiqua" w:hAnsi="Book Antiqua" w:cs="Times New Roman"/>
          <w:lang w:val="sq-AL"/>
        </w:rPr>
        <w:t xml:space="preserve">Bujqësisë </w:t>
      </w:r>
      <w:r w:rsidRPr="00A66CB7">
        <w:rPr>
          <w:rFonts w:ascii="Book Antiqua" w:hAnsi="Book Antiqua" w:cs="Times New Roman"/>
          <w:lang w:val="sq-AL"/>
        </w:rPr>
        <w:t xml:space="preserve"> dhe Zhvillimit Rural</w:t>
      </w:r>
    </w:p>
    <w:p w:rsidR="006134FD" w:rsidRPr="00A66CB7" w:rsidRDefault="00CE00C7" w:rsidP="00AF0242">
      <w:pPr>
        <w:spacing w:line="240" w:lineRule="auto"/>
        <w:jc w:val="both"/>
        <w:rPr>
          <w:rFonts w:ascii="Book Antiqua" w:hAnsi="Book Antiqua" w:cs="Times New Roman"/>
          <w:lang w:val="sq-AL"/>
        </w:rPr>
      </w:pPr>
      <w:r w:rsidRPr="00A66CB7">
        <w:rPr>
          <w:rFonts w:ascii="Book Antiqua" w:hAnsi="Book Antiqua" w:cs="Times New Roman"/>
          <w:b/>
          <w:lang w:val="sq-AL"/>
        </w:rPr>
        <w:t>M</w:t>
      </w:r>
      <w:r w:rsidR="006134FD" w:rsidRPr="00A66CB7">
        <w:rPr>
          <w:rFonts w:ascii="Book Antiqua" w:hAnsi="Book Antiqua" w:cs="Times New Roman"/>
          <w:b/>
          <w:lang w:val="sq-AL"/>
        </w:rPr>
        <w:t>PL</w:t>
      </w:r>
      <w:r w:rsidR="006134FD" w:rsidRPr="00A66CB7">
        <w:rPr>
          <w:rFonts w:ascii="Book Antiqua" w:hAnsi="Book Antiqua" w:cs="Times New Roman"/>
          <w:b/>
          <w:lang w:val="sq-AL"/>
        </w:rPr>
        <w:tab/>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006134FD" w:rsidRPr="00A66CB7">
        <w:rPr>
          <w:rFonts w:ascii="Book Antiqua" w:hAnsi="Book Antiqua" w:cs="Times New Roman"/>
          <w:lang w:val="sq-AL"/>
        </w:rPr>
        <w:t>- Ministria e Pushtetit Lokal</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t>MD</w:t>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Pr="00A66CB7">
        <w:rPr>
          <w:rFonts w:ascii="Book Antiqua" w:hAnsi="Book Antiqua" w:cs="Times New Roman"/>
          <w:lang w:val="sq-AL"/>
        </w:rPr>
        <w:t>- Ministria e Drejtësisë</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t>MF</w:t>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Pr="00A66CB7">
        <w:rPr>
          <w:rFonts w:ascii="Book Antiqua" w:hAnsi="Book Antiqua" w:cs="Times New Roman"/>
          <w:lang w:val="sq-AL"/>
        </w:rPr>
        <w:t>- Ministria e Financave</w:t>
      </w:r>
    </w:p>
    <w:p w:rsidR="006134FD" w:rsidRPr="00A66CB7" w:rsidRDefault="006134FD" w:rsidP="00AF0242">
      <w:pPr>
        <w:spacing w:line="240" w:lineRule="auto"/>
        <w:ind w:left="1440" w:hanging="1440"/>
        <w:jc w:val="both"/>
        <w:rPr>
          <w:rFonts w:ascii="Book Antiqua" w:hAnsi="Book Antiqua" w:cs="Times New Roman"/>
          <w:lang w:val="sq-AL"/>
        </w:rPr>
      </w:pPr>
      <w:r w:rsidRPr="00A66CB7">
        <w:rPr>
          <w:rFonts w:ascii="Book Antiqua" w:hAnsi="Book Antiqua" w:cs="Times New Roman"/>
          <w:b/>
          <w:lang w:val="sq-AL"/>
        </w:rPr>
        <w:t>PKVPAK</w:t>
      </w:r>
      <w:r w:rsidR="00100A43" w:rsidRPr="00A66CB7">
        <w:rPr>
          <w:rFonts w:ascii="Book Antiqua" w:hAnsi="Book Antiqua" w:cs="Times New Roman"/>
          <w:b/>
          <w:lang w:val="sq-AL"/>
        </w:rPr>
        <w:tab/>
      </w:r>
      <w:r w:rsidR="00100A43" w:rsidRPr="00A66CB7">
        <w:rPr>
          <w:rFonts w:ascii="Book Antiqua" w:hAnsi="Book Antiqua" w:cs="Times New Roman"/>
          <w:b/>
          <w:lang w:val="sq-AL"/>
        </w:rPr>
        <w:tab/>
      </w:r>
      <w:r w:rsidRPr="00A66CB7">
        <w:rPr>
          <w:rFonts w:ascii="Book Antiqua" w:hAnsi="Book Antiqua" w:cs="Times New Roman"/>
          <w:b/>
          <w:lang w:val="sq-AL"/>
        </w:rPr>
        <w:t xml:space="preserve">- </w:t>
      </w:r>
      <w:r w:rsidRPr="00A66CB7">
        <w:rPr>
          <w:rFonts w:ascii="Book Antiqua" w:hAnsi="Book Antiqua" w:cs="Times New Roman"/>
          <w:lang w:val="sq-AL"/>
        </w:rPr>
        <w:t xml:space="preserve">Plani Nacional i Veprimit për Personat me Aftësi të Kufizuara </w:t>
      </w:r>
      <w:r w:rsidR="00184341" w:rsidRPr="00A66CB7">
        <w:rPr>
          <w:rFonts w:ascii="Book Antiqua" w:hAnsi="Book Antiqua" w:cs="Times New Roman"/>
          <w:lang w:val="sq-AL"/>
        </w:rPr>
        <w:t xml:space="preserve"> </w:t>
      </w:r>
      <w:r w:rsidR="00100A43" w:rsidRPr="00A66CB7">
        <w:rPr>
          <w:rFonts w:ascii="Book Antiqua" w:hAnsi="Book Antiqua" w:cs="Times New Roman"/>
          <w:lang w:val="sq-AL"/>
        </w:rPr>
        <w:t>2021-2023</w:t>
      </w:r>
      <w:r w:rsidR="00184341" w:rsidRPr="00A66CB7">
        <w:rPr>
          <w:rFonts w:ascii="Book Antiqua" w:hAnsi="Book Antiqua" w:cs="Times New Roman"/>
          <w:lang w:val="sq-AL"/>
        </w:rPr>
        <w:t xml:space="preserve"> </w:t>
      </w:r>
      <w:r w:rsidR="00100A43" w:rsidRPr="00A66CB7">
        <w:rPr>
          <w:rFonts w:ascii="Book Antiqua" w:hAnsi="Book Antiqua" w:cs="Times New Roman"/>
          <w:lang w:val="sq-AL"/>
        </w:rPr>
        <w:t xml:space="preserve">     </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t>PAK</w:t>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Pr="00A66CB7">
        <w:rPr>
          <w:rFonts w:ascii="Book Antiqua" w:hAnsi="Book Antiqua" w:cs="Times New Roman"/>
          <w:b/>
          <w:lang w:val="sq-AL"/>
        </w:rPr>
        <w:t xml:space="preserve">- </w:t>
      </w:r>
      <w:r w:rsidRPr="00A66CB7">
        <w:rPr>
          <w:rFonts w:ascii="Book Antiqua" w:hAnsi="Book Antiqua" w:cs="Times New Roman"/>
          <w:lang w:val="sq-AL"/>
        </w:rPr>
        <w:t>Personat me Aftësi të Kufizuara</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t>PIA</w:t>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001B2E05" w:rsidRPr="00A66CB7">
        <w:rPr>
          <w:rFonts w:ascii="Book Antiqua" w:hAnsi="Book Antiqua" w:cs="Times New Roman"/>
          <w:lang w:val="sq-AL"/>
        </w:rPr>
        <w:t>- Plani Individual i E</w:t>
      </w:r>
      <w:r w:rsidRPr="00A66CB7">
        <w:rPr>
          <w:rFonts w:ascii="Book Antiqua" w:hAnsi="Book Antiqua" w:cs="Times New Roman"/>
          <w:lang w:val="sq-AL"/>
        </w:rPr>
        <w:t>dukimit</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t>KE</w:t>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Pr="00A66CB7">
        <w:rPr>
          <w:rFonts w:ascii="Book Antiqua" w:hAnsi="Book Antiqua" w:cs="Times New Roman"/>
          <w:b/>
          <w:lang w:val="sq-AL"/>
        </w:rPr>
        <w:t xml:space="preserve">- </w:t>
      </w:r>
      <w:r w:rsidRPr="00A66CB7">
        <w:rPr>
          <w:rFonts w:ascii="Book Antiqua" w:hAnsi="Book Antiqua" w:cs="Times New Roman"/>
          <w:lang w:val="sq-AL"/>
        </w:rPr>
        <w:t>Komisioni Evropian</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t>OJQ</w:t>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Pr="00A66CB7">
        <w:rPr>
          <w:rFonts w:ascii="Book Antiqua" w:hAnsi="Book Antiqua" w:cs="Times New Roman"/>
          <w:b/>
          <w:lang w:val="sq-AL"/>
        </w:rPr>
        <w:t xml:space="preserve">- </w:t>
      </w:r>
      <w:r w:rsidRPr="00A66CB7">
        <w:rPr>
          <w:rFonts w:ascii="Book Antiqua" w:hAnsi="Book Antiqua" w:cs="Times New Roman"/>
          <w:lang w:val="sq-AL"/>
        </w:rPr>
        <w:t>Organizata Jo qeveritare</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t>IKSHPK</w:t>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Pr="00A66CB7">
        <w:rPr>
          <w:rFonts w:ascii="Book Antiqua" w:hAnsi="Book Antiqua" w:cs="Times New Roman"/>
          <w:b/>
          <w:lang w:val="sq-AL"/>
        </w:rPr>
        <w:t xml:space="preserve"> </w:t>
      </w:r>
      <w:r w:rsidRPr="00A66CB7">
        <w:rPr>
          <w:rFonts w:ascii="Book Antiqua" w:hAnsi="Book Antiqua" w:cs="Times New Roman"/>
          <w:lang w:val="sq-AL"/>
        </w:rPr>
        <w:t>– Instituti Kombëtar i Shëndetësisë Publike</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t>KDPAK</w:t>
      </w:r>
      <w:r w:rsidR="00184341" w:rsidRPr="00A66CB7">
        <w:rPr>
          <w:rFonts w:ascii="Book Antiqua" w:hAnsi="Book Antiqua" w:cs="Times New Roman"/>
          <w:b/>
          <w:lang w:val="sq-AL"/>
        </w:rPr>
        <w:tab/>
      </w:r>
      <w:r w:rsidR="00184341" w:rsidRPr="00A66CB7">
        <w:rPr>
          <w:rFonts w:ascii="Book Antiqua" w:hAnsi="Book Antiqua" w:cs="Times New Roman"/>
          <w:b/>
          <w:lang w:val="sq-AL"/>
        </w:rPr>
        <w:tab/>
        <w:t xml:space="preserve"> </w:t>
      </w:r>
      <w:r w:rsidRPr="00A66CB7">
        <w:rPr>
          <w:rFonts w:ascii="Book Antiqua" w:hAnsi="Book Antiqua" w:cs="Times New Roman"/>
          <w:b/>
          <w:lang w:val="sq-AL"/>
        </w:rPr>
        <w:t>-</w:t>
      </w:r>
      <w:r w:rsidRPr="00A66CB7">
        <w:rPr>
          <w:rFonts w:ascii="Book Antiqua" w:hAnsi="Book Antiqua" w:cs="Times New Roman"/>
          <w:lang w:val="sq-AL"/>
        </w:rPr>
        <w:t>Konventa për të Drejta e Personave me</w:t>
      </w:r>
      <w:r w:rsidR="00DF58BF" w:rsidRPr="00A66CB7">
        <w:rPr>
          <w:rFonts w:ascii="Book Antiqua" w:hAnsi="Book Antiqua" w:cs="Times New Roman"/>
          <w:lang w:val="sq-AL"/>
        </w:rPr>
        <w:t xml:space="preserve"> </w:t>
      </w:r>
      <w:r w:rsidRPr="00A66CB7">
        <w:rPr>
          <w:rFonts w:ascii="Book Antiqua" w:hAnsi="Book Antiqua" w:cs="Times New Roman"/>
          <w:lang w:val="sq-AL"/>
        </w:rPr>
        <w:t>Aftësi të</w:t>
      </w:r>
      <w:r w:rsidR="00DF58BF" w:rsidRPr="00A66CB7">
        <w:rPr>
          <w:rFonts w:ascii="Book Antiqua" w:hAnsi="Book Antiqua" w:cs="Times New Roman"/>
          <w:lang w:val="sq-AL"/>
        </w:rPr>
        <w:t xml:space="preserve"> </w:t>
      </w:r>
      <w:r w:rsidRPr="00A66CB7">
        <w:rPr>
          <w:rFonts w:ascii="Book Antiqua" w:hAnsi="Book Antiqua" w:cs="Times New Roman"/>
          <w:lang w:val="sq-AL"/>
        </w:rPr>
        <w:t>Kufizuara</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t>OBSH</w:t>
      </w:r>
      <w:r w:rsidRPr="00A66CB7">
        <w:rPr>
          <w:rFonts w:ascii="Book Antiqua" w:hAnsi="Book Antiqua" w:cs="Times New Roman"/>
          <w:b/>
          <w:lang w:val="sq-AL"/>
        </w:rPr>
        <w:tab/>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Pr="00A66CB7">
        <w:rPr>
          <w:rFonts w:ascii="Book Antiqua" w:hAnsi="Book Antiqua" w:cs="Times New Roman"/>
          <w:b/>
          <w:lang w:val="sq-AL"/>
        </w:rPr>
        <w:t xml:space="preserve">- </w:t>
      </w:r>
      <w:r w:rsidRPr="00A66CB7">
        <w:rPr>
          <w:rFonts w:ascii="Book Antiqua" w:hAnsi="Book Antiqua" w:cs="Times New Roman"/>
          <w:lang w:val="sq-AL"/>
        </w:rPr>
        <w:t>Organizata Botërore e Shëndetësisë</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t>OPAK</w:t>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Pr="00A66CB7">
        <w:rPr>
          <w:rFonts w:ascii="Book Antiqua" w:hAnsi="Book Antiqua" w:cs="Times New Roman"/>
          <w:b/>
          <w:lang w:val="sq-AL"/>
        </w:rPr>
        <w:tab/>
        <w:t xml:space="preserve">- </w:t>
      </w:r>
      <w:r w:rsidRPr="00A66CB7">
        <w:rPr>
          <w:rFonts w:ascii="Book Antiqua" w:hAnsi="Book Antiqua" w:cs="Times New Roman"/>
          <w:lang w:val="sq-AL"/>
        </w:rPr>
        <w:t xml:space="preserve">Organizata për Personat me Aftësi të Kufizuara </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t>QZHMF</w:t>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Pr="00A66CB7">
        <w:rPr>
          <w:rFonts w:ascii="Book Antiqua" w:hAnsi="Book Antiqua" w:cs="Times New Roman"/>
          <w:b/>
          <w:lang w:val="sq-AL"/>
        </w:rPr>
        <w:t xml:space="preserve">- </w:t>
      </w:r>
      <w:r w:rsidRPr="00A66CB7">
        <w:rPr>
          <w:rFonts w:ascii="Book Antiqua" w:hAnsi="Book Antiqua" w:cs="Times New Roman"/>
          <w:lang w:val="sq-AL"/>
        </w:rPr>
        <w:t>Qendra e Zhvillimit të Mjekësisë Familjare</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lastRenderedPageBreak/>
        <w:t>DUDNJ</w:t>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Pr="00A66CB7">
        <w:rPr>
          <w:rFonts w:ascii="Book Antiqua" w:hAnsi="Book Antiqua" w:cs="Times New Roman"/>
          <w:b/>
          <w:lang w:val="sq-AL"/>
        </w:rPr>
        <w:t xml:space="preserve">- </w:t>
      </w:r>
      <w:r w:rsidRPr="00A66CB7">
        <w:rPr>
          <w:rFonts w:ascii="Book Antiqua" w:hAnsi="Book Antiqua" w:cs="Times New Roman"/>
          <w:lang w:val="sq-AL"/>
        </w:rPr>
        <w:t xml:space="preserve">Deklarata Universale për të Drejtave e Njeriut </w:t>
      </w:r>
    </w:p>
    <w:p w:rsidR="006134FD" w:rsidRPr="00A66CB7" w:rsidRDefault="006134FD" w:rsidP="00AF0242">
      <w:pPr>
        <w:spacing w:line="240" w:lineRule="auto"/>
        <w:jc w:val="both"/>
        <w:rPr>
          <w:rFonts w:ascii="Book Antiqua" w:hAnsi="Book Antiqua" w:cs="Times New Roman"/>
          <w:lang w:val="sq-AL"/>
        </w:rPr>
      </w:pPr>
      <w:r w:rsidRPr="00A66CB7">
        <w:rPr>
          <w:rFonts w:ascii="Book Antiqua" w:hAnsi="Book Antiqua" w:cs="Times New Roman"/>
          <w:b/>
          <w:lang w:val="sq-AL"/>
        </w:rPr>
        <w:t>QB</w:t>
      </w:r>
      <w:r w:rsidRPr="00A66CB7">
        <w:rPr>
          <w:rFonts w:ascii="Book Antiqua" w:hAnsi="Book Antiqua" w:cs="Times New Roman"/>
          <w:b/>
          <w:lang w:val="sq-AL"/>
        </w:rPr>
        <w:tab/>
      </w:r>
      <w:r w:rsidR="00184341" w:rsidRPr="00A66CB7">
        <w:rPr>
          <w:rFonts w:ascii="Book Antiqua" w:hAnsi="Book Antiqua" w:cs="Times New Roman"/>
          <w:b/>
          <w:lang w:val="sq-AL"/>
        </w:rPr>
        <w:tab/>
      </w:r>
      <w:r w:rsidR="00184341" w:rsidRPr="00A66CB7">
        <w:rPr>
          <w:rFonts w:ascii="Book Antiqua" w:hAnsi="Book Antiqua" w:cs="Times New Roman"/>
          <w:b/>
          <w:lang w:val="sq-AL"/>
        </w:rPr>
        <w:tab/>
      </w:r>
      <w:r w:rsidRPr="00A66CB7">
        <w:rPr>
          <w:rFonts w:ascii="Book Antiqua" w:hAnsi="Book Antiqua" w:cs="Times New Roman"/>
          <w:lang w:val="sq-AL"/>
        </w:rPr>
        <w:t>- Qendra Burimore</w:t>
      </w:r>
    </w:p>
    <w:p w:rsidR="00F069D3" w:rsidRPr="00A66CB7" w:rsidRDefault="00F069D3" w:rsidP="00AF0242">
      <w:pPr>
        <w:spacing w:line="240" w:lineRule="auto"/>
        <w:jc w:val="both"/>
        <w:rPr>
          <w:rFonts w:ascii="Book Antiqua" w:hAnsi="Book Antiqua" w:cs="Times New Roman"/>
          <w:lang w:val="sq-AL"/>
        </w:rPr>
      </w:pPr>
      <w:r w:rsidRPr="00A66CB7">
        <w:rPr>
          <w:rFonts w:ascii="Book Antiqua" w:hAnsi="Book Antiqua" w:cs="Times New Roman"/>
          <w:b/>
          <w:lang w:val="sq-AL"/>
        </w:rPr>
        <w:t>QAP</w:t>
      </w:r>
      <w:r w:rsidRPr="00A66CB7">
        <w:rPr>
          <w:rFonts w:ascii="Book Antiqua" w:hAnsi="Book Antiqua" w:cs="Times New Roman"/>
          <w:lang w:val="sq-AL"/>
        </w:rPr>
        <w:tab/>
      </w:r>
      <w:r w:rsidRPr="00A66CB7">
        <w:rPr>
          <w:rFonts w:ascii="Book Antiqua" w:hAnsi="Book Antiqua" w:cs="Times New Roman"/>
          <w:lang w:val="sq-AL"/>
        </w:rPr>
        <w:tab/>
      </w:r>
      <w:r w:rsidRPr="00A66CB7">
        <w:rPr>
          <w:rFonts w:ascii="Book Antiqua" w:hAnsi="Book Antiqua" w:cs="Times New Roman"/>
          <w:lang w:val="sq-AL"/>
        </w:rPr>
        <w:tab/>
        <w:t>-Qendrat e Aftësimit Profesional</w:t>
      </w:r>
    </w:p>
    <w:p w:rsidR="006134FD" w:rsidRPr="00A66CB7" w:rsidRDefault="006134FD" w:rsidP="006134FD">
      <w:pPr>
        <w:jc w:val="both"/>
        <w:rPr>
          <w:rFonts w:ascii="Book Antiqua" w:hAnsi="Book Antiqua" w:cs="Times New Roman"/>
        </w:rPr>
      </w:pPr>
    </w:p>
    <w:p w:rsidR="006134FD" w:rsidRPr="00A66CB7" w:rsidRDefault="006134FD" w:rsidP="006134FD">
      <w:pPr>
        <w:jc w:val="both"/>
        <w:rPr>
          <w:rFonts w:ascii="Book Antiqua" w:hAnsi="Book Antiqua" w:cs="Times New Roman"/>
        </w:rPr>
      </w:pPr>
    </w:p>
    <w:p w:rsidR="006134FD" w:rsidRPr="00A66CB7" w:rsidRDefault="006134FD" w:rsidP="006134FD">
      <w:pPr>
        <w:jc w:val="both"/>
        <w:rPr>
          <w:rFonts w:ascii="Book Antiqua" w:hAnsi="Book Antiqua" w:cs="Times New Roman"/>
        </w:rPr>
      </w:pPr>
    </w:p>
    <w:p w:rsidR="006134FD" w:rsidRPr="00A66CB7" w:rsidRDefault="006134FD" w:rsidP="006134FD">
      <w:pPr>
        <w:jc w:val="both"/>
        <w:rPr>
          <w:rFonts w:ascii="Book Antiqua" w:hAnsi="Book Antiqua" w:cs="Times New Roman"/>
        </w:rPr>
      </w:pPr>
    </w:p>
    <w:p w:rsidR="006134FD" w:rsidRPr="00A66CB7" w:rsidRDefault="006134FD" w:rsidP="006134FD">
      <w:pPr>
        <w:jc w:val="both"/>
        <w:rPr>
          <w:rFonts w:ascii="Book Antiqua" w:hAnsi="Book Antiqua" w:cs="Times New Roman"/>
        </w:rPr>
      </w:pPr>
    </w:p>
    <w:p w:rsidR="006134FD" w:rsidRPr="00A66CB7" w:rsidRDefault="006134FD" w:rsidP="006134FD">
      <w:pPr>
        <w:jc w:val="both"/>
        <w:rPr>
          <w:rFonts w:ascii="Book Antiqua" w:hAnsi="Book Antiqua" w:cs="Times New Roman"/>
        </w:rPr>
      </w:pPr>
    </w:p>
    <w:p w:rsidR="006134FD" w:rsidRPr="00A66CB7" w:rsidRDefault="006134FD" w:rsidP="006134FD">
      <w:pPr>
        <w:jc w:val="both"/>
        <w:rPr>
          <w:rFonts w:ascii="Book Antiqua" w:hAnsi="Book Antiqua" w:cs="Times New Roman"/>
        </w:rPr>
      </w:pPr>
    </w:p>
    <w:p w:rsidR="006134FD" w:rsidRPr="00A66CB7" w:rsidRDefault="006134FD" w:rsidP="008D43DD">
      <w:pPr>
        <w:rPr>
          <w:rFonts w:ascii="Book Antiqua" w:hAnsi="Book Antiqua"/>
        </w:rPr>
      </w:pPr>
    </w:p>
    <w:p w:rsidR="006134FD" w:rsidRPr="00A66CB7" w:rsidRDefault="006134FD" w:rsidP="008D43DD">
      <w:pPr>
        <w:rPr>
          <w:rFonts w:ascii="Book Antiqua" w:hAnsi="Book Antiqua"/>
        </w:rPr>
      </w:pPr>
    </w:p>
    <w:p w:rsidR="006134FD" w:rsidRPr="00A66CB7" w:rsidRDefault="006134FD" w:rsidP="008D43DD">
      <w:pPr>
        <w:rPr>
          <w:rFonts w:ascii="Book Antiqua" w:hAnsi="Book Antiqua"/>
        </w:rPr>
      </w:pPr>
    </w:p>
    <w:p w:rsidR="006134FD" w:rsidRPr="00A66CB7" w:rsidRDefault="006134FD" w:rsidP="008D43DD">
      <w:pPr>
        <w:rPr>
          <w:rFonts w:ascii="Book Antiqua" w:hAnsi="Book Antiqua"/>
        </w:rPr>
      </w:pPr>
    </w:p>
    <w:p w:rsidR="006134FD" w:rsidRPr="00A66CB7" w:rsidRDefault="006134FD" w:rsidP="008D43DD">
      <w:pPr>
        <w:rPr>
          <w:rFonts w:ascii="Book Antiqua" w:hAnsi="Book Antiqua"/>
        </w:rPr>
      </w:pPr>
    </w:p>
    <w:p w:rsidR="006134FD" w:rsidRPr="00A66CB7" w:rsidRDefault="006134FD" w:rsidP="008D43DD">
      <w:pPr>
        <w:rPr>
          <w:rFonts w:ascii="Book Antiqua" w:hAnsi="Book Antiqua"/>
        </w:rPr>
      </w:pPr>
    </w:p>
    <w:p w:rsidR="006134FD" w:rsidRPr="00A66CB7" w:rsidRDefault="006134FD" w:rsidP="008D43DD">
      <w:pPr>
        <w:rPr>
          <w:rFonts w:ascii="Book Antiqua" w:hAnsi="Book Antiqua"/>
        </w:rPr>
      </w:pPr>
    </w:p>
    <w:p w:rsidR="00F70AFD" w:rsidRDefault="00F70AFD" w:rsidP="008D43DD">
      <w:pPr>
        <w:rPr>
          <w:rFonts w:ascii="Book Antiqua" w:hAnsi="Book Antiqua"/>
        </w:rPr>
      </w:pPr>
    </w:p>
    <w:p w:rsidR="00A66CB7" w:rsidRDefault="00A66CB7" w:rsidP="008D43DD">
      <w:pPr>
        <w:rPr>
          <w:rFonts w:ascii="Book Antiqua" w:hAnsi="Book Antiqua"/>
        </w:rPr>
      </w:pPr>
    </w:p>
    <w:p w:rsidR="00A66CB7" w:rsidRDefault="00A66CB7" w:rsidP="008D43DD">
      <w:pPr>
        <w:rPr>
          <w:rFonts w:ascii="Book Antiqua" w:hAnsi="Book Antiqua"/>
        </w:rPr>
      </w:pPr>
    </w:p>
    <w:p w:rsidR="00A66CB7" w:rsidRDefault="00A66CB7" w:rsidP="008D43DD">
      <w:pPr>
        <w:rPr>
          <w:rFonts w:ascii="Book Antiqua" w:hAnsi="Book Antiqua"/>
        </w:rPr>
      </w:pPr>
    </w:p>
    <w:p w:rsidR="00A66CB7" w:rsidRDefault="00A66CB7" w:rsidP="008D43DD">
      <w:pPr>
        <w:rPr>
          <w:rFonts w:ascii="Book Antiqua" w:hAnsi="Book Antiqua"/>
        </w:rPr>
      </w:pPr>
    </w:p>
    <w:p w:rsidR="00A66CB7" w:rsidRPr="00A66CB7" w:rsidRDefault="00A66CB7" w:rsidP="008D43DD">
      <w:pPr>
        <w:rPr>
          <w:rFonts w:ascii="Book Antiqua" w:hAnsi="Book Antiqua"/>
        </w:rPr>
      </w:pPr>
    </w:p>
    <w:p w:rsidR="00F70AFD" w:rsidRPr="00A66CB7" w:rsidRDefault="00F70AFD" w:rsidP="008D43DD">
      <w:pPr>
        <w:rPr>
          <w:rFonts w:ascii="Book Antiqua" w:hAnsi="Book Antiqua"/>
        </w:rPr>
      </w:pPr>
    </w:p>
    <w:p w:rsidR="00AF0242" w:rsidRDefault="00AF0242" w:rsidP="007B1060">
      <w:pPr>
        <w:pStyle w:val="Heading1"/>
        <w:rPr>
          <w:rFonts w:ascii="Book Antiqua" w:hAnsi="Book Antiqua"/>
          <w:sz w:val="24"/>
          <w:szCs w:val="24"/>
        </w:rPr>
      </w:pPr>
      <w:bookmarkStart w:id="3" w:name="_Toc58243712"/>
    </w:p>
    <w:p w:rsidR="00AF0242" w:rsidRDefault="00AF0242" w:rsidP="007B1060">
      <w:pPr>
        <w:pStyle w:val="Heading1"/>
        <w:rPr>
          <w:rFonts w:ascii="Book Antiqua" w:hAnsi="Book Antiqua"/>
          <w:sz w:val="24"/>
          <w:szCs w:val="24"/>
        </w:rPr>
      </w:pPr>
    </w:p>
    <w:bookmarkEnd w:id="3"/>
    <w:p w:rsidR="00C32291" w:rsidRDefault="00C32291" w:rsidP="005D4CDA">
      <w:pPr>
        <w:spacing w:line="240" w:lineRule="auto"/>
        <w:jc w:val="both"/>
        <w:rPr>
          <w:rFonts w:ascii="Book Antiqua" w:hAnsi="Book Antiqua"/>
        </w:rPr>
      </w:pPr>
    </w:p>
    <w:p w:rsidR="00AF0242" w:rsidRPr="00A66CB7" w:rsidRDefault="00AF0242" w:rsidP="00AF0242">
      <w:pPr>
        <w:pStyle w:val="Heading1"/>
        <w:rPr>
          <w:rFonts w:ascii="Book Antiqua" w:hAnsi="Book Antiqua"/>
          <w:sz w:val="24"/>
          <w:szCs w:val="24"/>
        </w:rPr>
      </w:pPr>
      <w:r w:rsidRPr="00A66CB7">
        <w:rPr>
          <w:rFonts w:ascii="Book Antiqua" w:hAnsi="Book Antiqua"/>
          <w:sz w:val="24"/>
          <w:szCs w:val="24"/>
        </w:rPr>
        <w:lastRenderedPageBreak/>
        <w:t>HYRJA</w:t>
      </w:r>
    </w:p>
    <w:p w:rsidR="00AF0242" w:rsidRPr="00A66CB7" w:rsidRDefault="00AF0242" w:rsidP="005D4CDA">
      <w:pPr>
        <w:spacing w:line="240" w:lineRule="auto"/>
        <w:jc w:val="both"/>
        <w:rPr>
          <w:rFonts w:ascii="Book Antiqua" w:hAnsi="Book Antiqua"/>
        </w:rPr>
      </w:pPr>
    </w:p>
    <w:p w:rsidR="008D67AC" w:rsidRPr="00A66CB7" w:rsidRDefault="00B71C38" w:rsidP="00AF0242">
      <w:pPr>
        <w:spacing w:line="240" w:lineRule="auto"/>
        <w:jc w:val="both"/>
        <w:rPr>
          <w:rFonts w:ascii="Book Antiqua" w:hAnsi="Book Antiqua"/>
        </w:rPr>
      </w:pPr>
      <w:r w:rsidRPr="00A66CB7">
        <w:rPr>
          <w:rFonts w:ascii="Book Antiqua" w:hAnsi="Book Antiqua"/>
        </w:rPr>
        <w:t>Realizimi i të drejtave të</w:t>
      </w:r>
      <w:r w:rsidR="008D67AC" w:rsidRPr="00A66CB7">
        <w:rPr>
          <w:rFonts w:ascii="Book Antiqua" w:hAnsi="Book Antiqua"/>
        </w:rPr>
        <w:t xml:space="preserve"> njeriut posaçërisht </w:t>
      </w:r>
      <w:r w:rsidRPr="00A66CB7">
        <w:rPr>
          <w:rFonts w:ascii="Book Antiqua" w:hAnsi="Book Antiqua"/>
        </w:rPr>
        <w:t>i personave me aftë</w:t>
      </w:r>
      <w:r w:rsidR="001E7758" w:rsidRPr="00A66CB7">
        <w:rPr>
          <w:rFonts w:ascii="Book Antiqua" w:hAnsi="Book Antiqua"/>
        </w:rPr>
        <w:t>si te</w:t>
      </w:r>
      <w:r w:rsidR="00023813" w:rsidRPr="00A66CB7">
        <w:rPr>
          <w:rFonts w:ascii="Book Antiqua" w:hAnsi="Book Antiqua"/>
        </w:rPr>
        <w:t xml:space="preserve"> kufizuara përbëjnë rëndësinë fo</w:t>
      </w:r>
      <w:r w:rsidR="001E7758" w:rsidRPr="00A66CB7">
        <w:rPr>
          <w:rFonts w:ascii="Book Antiqua" w:hAnsi="Book Antiqua"/>
        </w:rPr>
        <w:t>ndamentale për zhvillimin mbar</w:t>
      </w:r>
      <w:r w:rsidR="00023813" w:rsidRPr="00A66CB7">
        <w:rPr>
          <w:rFonts w:ascii="Book Antiqua" w:hAnsi="Book Antiqua"/>
        </w:rPr>
        <w:t>ë</w:t>
      </w:r>
      <w:r w:rsidR="001E7758" w:rsidRPr="00A66CB7">
        <w:rPr>
          <w:rFonts w:ascii="Book Antiqua" w:hAnsi="Book Antiqua"/>
        </w:rPr>
        <w:t>vajtjen e një shoqërie. Realizimi i çdo të drejte për çdo individ krijon mundësi të</w:t>
      </w:r>
      <w:r w:rsidR="00FF3213" w:rsidRPr="00A66CB7">
        <w:rPr>
          <w:rFonts w:ascii="Book Antiqua" w:hAnsi="Book Antiqua"/>
        </w:rPr>
        <w:t xml:space="preserve"> barabarta që çdo njeri të ketë qasjen e duhur ne shoqëri e me theks të veçant</w:t>
      </w:r>
      <w:r w:rsidR="00023813" w:rsidRPr="00A66CB7">
        <w:rPr>
          <w:rFonts w:ascii="Book Antiqua" w:hAnsi="Book Antiqua" w:cs="Times New Roman"/>
        </w:rPr>
        <w:t>ë</w:t>
      </w:r>
      <w:r w:rsidR="00FF3213" w:rsidRPr="00A66CB7">
        <w:rPr>
          <w:rFonts w:ascii="Book Antiqua" w:hAnsi="Book Antiqua"/>
        </w:rPr>
        <w:t xml:space="preserve"> Personat me Aftësi të Kufizuara.</w:t>
      </w:r>
    </w:p>
    <w:p w:rsidR="00A64997" w:rsidRPr="00A66CB7" w:rsidRDefault="00FF3213" w:rsidP="00AF0242">
      <w:pPr>
        <w:spacing w:line="240" w:lineRule="auto"/>
        <w:jc w:val="both"/>
        <w:rPr>
          <w:rFonts w:ascii="Book Antiqua" w:hAnsi="Book Antiqua"/>
        </w:rPr>
      </w:pPr>
      <w:r w:rsidRPr="00A66CB7">
        <w:rPr>
          <w:rFonts w:ascii="Book Antiqua" w:hAnsi="Book Antiqua"/>
        </w:rPr>
        <w:t xml:space="preserve">Ne hartimin e dokumenteve të kësaj natyre Qeveria e Republikës së Kosovës ka vite që ka lansuar Strategjinë Nacionale për të Drejtat e Personave </w:t>
      </w:r>
      <w:r w:rsidR="00A64997" w:rsidRPr="00A66CB7">
        <w:rPr>
          <w:rFonts w:ascii="Book Antiqua" w:hAnsi="Book Antiqua"/>
        </w:rPr>
        <w:t xml:space="preserve">me Aftësi të Kufizuara 2013-2023. </w:t>
      </w:r>
      <w:r w:rsidR="000F16BC" w:rsidRPr="00A66CB7">
        <w:rPr>
          <w:rFonts w:ascii="Book Antiqua" w:hAnsi="Book Antiqua"/>
        </w:rPr>
        <w:t>Poashtu Zyra p</w:t>
      </w:r>
      <w:r w:rsidR="000F16BC" w:rsidRPr="00A66CB7">
        <w:rPr>
          <w:rFonts w:ascii="Book Antiqua" w:hAnsi="Book Antiqua" w:cs="Times New Roman"/>
          <w:lang w:eastAsia="ko-KR"/>
        </w:rPr>
        <w:t>ër Qeverisje të Mirë lanson Planin e tretë Nacional t</w:t>
      </w:r>
      <w:r w:rsidR="00EE4487" w:rsidRPr="00A66CB7">
        <w:rPr>
          <w:rFonts w:ascii="Book Antiqua" w:hAnsi="Book Antiqua" w:cs="Times New Roman"/>
          <w:lang w:eastAsia="ko-KR"/>
        </w:rPr>
        <w:t>ë Veprimit në saje të</w:t>
      </w:r>
      <w:r w:rsidR="000F16BC" w:rsidRPr="00A66CB7">
        <w:rPr>
          <w:rFonts w:ascii="Book Antiqua" w:hAnsi="Book Antiqua" w:cs="Times New Roman"/>
          <w:lang w:eastAsia="ko-KR"/>
        </w:rPr>
        <w:t xml:space="preserve"> Strategjisë për të bërë të mundur më holl</w:t>
      </w:r>
      <w:r w:rsidR="00023813" w:rsidRPr="00A66CB7">
        <w:rPr>
          <w:rFonts w:ascii="Book Antiqua" w:hAnsi="Book Antiqua" w:cs="Times New Roman"/>
          <w:lang w:eastAsia="ko-KR"/>
        </w:rPr>
        <w:t>ësisht</w:t>
      </w:r>
      <w:r w:rsidR="000F16BC" w:rsidRPr="00A66CB7">
        <w:rPr>
          <w:rFonts w:ascii="Book Antiqua" w:hAnsi="Book Antiqua" w:cs="Times New Roman"/>
          <w:lang w:eastAsia="ko-KR"/>
        </w:rPr>
        <w:t xml:space="preserve"> zbatimin e aktiviteteve dhe objektivave te dala nga grupet e punës. </w:t>
      </w:r>
      <w:r w:rsidR="00A64997" w:rsidRPr="00A66CB7">
        <w:rPr>
          <w:rFonts w:ascii="Book Antiqua" w:hAnsi="Book Antiqua"/>
        </w:rPr>
        <w:t>Qasja e hartimit të këtyre dokumenteve ka për qëllim gjith</w:t>
      </w:r>
      <w:r w:rsidR="00023813" w:rsidRPr="00A66CB7">
        <w:rPr>
          <w:rFonts w:ascii="Book Antiqua" w:hAnsi="Book Antiqua"/>
        </w:rPr>
        <w:t>ë</w:t>
      </w:r>
      <w:r w:rsidR="00A64997" w:rsidRPr="00A66CB7">
        <w:rPr>
          <w:rFonts w:ascii="Book Antiqua" w:hAnsi="Book Antiqua"/>
        </w:rPr>
        <w:t>përfshir</w:t>
      </w:r>
      <w:r w:rsidR="003545DA" w:rsidRPr="00A66CB7">
        <w:rPr>
          <w:rFonts w:ascii="Book Antiqua" w:hAnsi="Book Antiqua"/>
        </w:rPr>
        <w:t>jen e personave</w:t>
      </w:r>
      <w:r w:rsidR="00A64997" w:rsidRPr="00A66CB7">
        <w:rPr>
          <w:rFonts w:ascii="Book Antiqua" w:hAnsi="Book Antiqua"/>
        </w:rPr>
        <w:t xml:space="preserve"> me aftësi të kufizuar dhe përmirësimin e kushteve te jetesës së tyre.</w:t>
      </w:r>
    </w:p>
    <w:p w:rsidR="00A64997" w:rsidRPr="00A66CB7" w:rsidRDefault="00A64997" w:rsidP="00AF0242">
      <w:pPr>
        <w:spacing w:line="240" w:lineRule="auto"/>
        <w:jc w:val="both"/>
        <w:rPr>
          <w:rFonts w:ascii="Book Antiqua" w:hAnsi="Book Antiqua"/>
        </w:rPr>
      </w:pPr>
      <w:r w:rsidRPr="00A66CB7">
        <w:rPr>
          <w:rFonts w:ascii="Book Antiqua" w:hAnsi="Book Antiqua"/>
        </w:rPr>
        <w:t>Aktivitete dhe detyrimet e vëna ne këtë dokument zgjerohen në pesë fusha me prioritet të posaçëm të jetës së qytetarëve me aftësi t</w:t>
      </w:r>
      <w:r w:rsidRPr="00A66CB7">
        <w:rPr>
          <w:rFonts w:ascii="Book Antiqua" w:eastAsiaTheme="minorHAnsi" w:hAnsi="Book Antiqua" w:cs="Times New Roman"/>
          <w:lang w:eastAsia="ja-JP"/>
        </w:rPr>
        <w:t>ë kufizuara si: shëndetësi, mirëqenie sociale dhe punësim, arsim, mbrojtje ligjore dhe qasje.</w:t>
      </w:r>
      <w:r w:rsidRPr="00A66CB7">
        <w:rPr>
          <w:rFonts w:ascii="Book Antiqua" w:hAnsi="Book Antiqua"/>
        </w:rPr>
        <w:t xml:space="preserve"> </w:t>
      </w:r>
      <w:r w:rsidR="00A823CE" w:rsidRPr="00A66CB7">
        <w:rPr>
          <w:rFonts w:ascii="Book Antiqua" w:hAnsi="Book Antiqua"/>
        </w:rPr>
        <w:t>Miratimi i</w:t>
      </w:r>
      <w:r w:rsidR="00023813" w:rsidRPr="00A66CB7">
        <w:rPr>
          <w:rFonts w:ascii="Book Antiqua" w:hAnsi="Book Antiqua"/>
        </w:rPr>
        <w:t xml:space="preserve"> dokumenteve te kë</w:t>
      </w:r>
      <w:r w:rsidR="00AB583A" w:rsidRPr="00A66CB7">
        <w:rPr>
          <w:rFonts w:ascii="Book Antiqua" w:hAnsi="Book Antiqua"/>
        </w:rPr>
        <w:t>saj natyre ka ngritur dukshëm ci</w:t>
      </w:r>
      <w:r w:rsidR="00BF4E27" w:rsidRPr="00A66CB7">
        <w:rPr>
          <w:rFonts w:ascii="Book Antiqua" w:hAnsi="Book Antiqua"/>
        </w:rPr>
        <w:t>lësinë e jetës së</w:t>
      </w:r>
      <w:r w:rsidR="00AB583A" w:rsidRPr="00A66CB7">
        <w:rPr>
          <w:rFonts w:ascii="Book Antiqua" w:hAnsi="Book Antiqua"/>
        </w:rPr>
        <w:t xml:space="preserve"> personave me aftësi të kufizuar, poashtu ka krijuar mundësin</w:t>
      </w:r>
      <w:r w:rsidR="00892231" w:rsidRPr="00A66CB7">
        <w:rPr>
          <w:rFonts w:ascii="Book Antiqua" w:hAnsi="Book Antiqua"/>
        </w:rPr>
        <w:t xml:space="preserve"> e adresimit te realizimit të të</w:t>
      </w:r>
      <w:r w:rsidR="00023813" w:rsidRPr="00A66CB7">
        <w:rPr>
          <w:rFonts w:ascii="Book Antiqua" w:hAnsi="Book Antiqua"/>
        </w:rPr>
        <w:t xml:space="preserve"> drejtave dhe kë</w:t>
      </w:r>
      <w:r w:rsidR="00AB583A" w:rsidRPr="00A66CB7">
        <w:rPr>
          <w:rFonts w:ascii="Book Antiqua" w:hAnsi="Book Antiqua"/>
        </w:rPr>
        <w:t>rkesave të këtij komunitetit me hollësisht.</w:t>
      </w:r>
    </w:p>
    <w:p w:rsidR="00892231" w:rsidRPr="00A66CB7" w:rsidRDefault="00892231" w:rsidP="00AF0242">
      <w:pPr>
        <w:spacing w:line="240" w:lineRule="auto"/>
        <w:jc w:val="both"/>
        <w:rPr>
          <w:rFonts w:ascii="Book Antiqua" w:hAnsi="Book Antiqua"/>
        </w:rPr>
      </w:pPr>
      <w:r w:rsidRPr="00A66CB7">
        <w:rPr>
          <w:rFonts w:ascii="Book Antiqua" w:hAnsi="Book Antiqua"/>
        </w:rPr>
        <w:t>Mi</w:t>
      </w:r>
      <w:r w:rsidR="00023813" w:rsidRPr="00A66CB7">
        <w:rPr>
          <w:rFonts w:ascii="Book Antiqua" w:hAnsi="Book Antiqua"/>
        </w:rPr>
        <w:t>ratimi i një</w:t>
      </w:r>
      <w:r w:rsidR="000F16BC" w:rsidRPr="00A66CB7">
        <w:rPr>
          <w:rFonts w:ascii="Book Antiqua" w:hAnsi="Book Antiqua"/>
        </w:rPr>
        <w:t xml:space="preserve"> sër Ligjesh si Ligj</w:t>
      </w:r>
      <w:r w:rsidR="00E95DE2" w:rsidRPr="00A66CB7">
        <w:rPr>
          <w:rFonts w:ascii="Book Antiqua" w:hAnsi="Book Antiqua"/>
        </w:rPr>
        <w:t>i për Personat e V</w:t>
      </w:r>
      <w:r w:rsidRPr="00A66CB7">
        <w:rPr>
          <w:rFonts w:ascii="Book Antiqua" w:hAnsi="Book Antiqua"/>
        </w:rPr>
        <w:t xml:space="preserve">erbër, </w:t>
      </w:r>
      <w:r w:rsidR="00A823CE" w:rsidRPr="00A66CB7">
        <w:rPr>
          <w:rFonts w:ascii="Book Antiqua" w:hAnsi="Book Antiqua"/>
        </w:rPr>
        <w:t>Ligji për S</w:t>
      </w:r>
      <w:r w:rsidRPr="00A66CB7">
        <w:rPr>
          <w:rFonts w:ascii="Book Antiqua" w:hAnsi="Book Antiqua"/>
        </w:rPr>
        <w:t>tatusin dhe</w:t>
      </w:r>
      <w:r w:rsidR="00EF2D5B">
        <w:rPr>
          <w:rFonts w:ascii="Book Antiqua" w:hAnsi="Book Antiqua"/>
        </w:rPr>
        <w:t xml:space="preserve"> të Drejtat e Personave me Parapl</w:t>
      </w:r>
      <w:r w:rsidRPr="00A66CB7">
        <w:rPr>
          <w:rFonts w:ascii="Book Antiqua" w:hAnsi="Book Antiqua"/>
        </w:rPr>
        <w:t>egji d</w:t>
      </w:r>
      <w:r w:rsidR="000F16BC" w:rsidRPr="00A66CB7">
        <w:rPr>
          <w:rFonts w:ascii="Book Antiqua" w:hAnsi="Book Antiqua"/>
        </w:rPr>
        <w:t>he Tetraplegji, si dhe zbatimi i Rr</w:t>
      </w:r>
      <w:r w:rsidRPr="00A66CB7">
        <w:rPr>
          <w:rFonts w:ascii="Book Antiqua" w:hAnsi="Book Antiqua"/>
        </w:rPr>
        <w:t xml:space="preserve">egullores </w:t>
      </w:r>
      <w:r w:rsidR="000F16BC" w:rsidRPr="00A66CB7">
        <w:rPr>
          <w:rFonts w:ascii="Book Antiqua" w:hAnsi="Book Antiqua"/>
        </w:rPr>
        <w:t>së QRK</w:t>
      </w:r>
      <w:r w:rsidR="00A823CE" w:rsidRPr="00A66CB7">
        <w:rPr>
          <w:rFonts w:ascii="Book Antiqua" w:hAnsi="Book Antiqua"/>
        </w:rPr>
        <w:t xml:space="preserve"> 15/2014</w:t>
      </w:r>
      <w:r w:rsidR="000F16BC" w:rsidRPr="00A66CB7">
        <w:rPr>
          <w:rFonts w:ascii="Book Antiqua" w:hAnsi="Book Antiqua"/>
        </w:rPr>
        <w:t xml:space="preserve"> </w:t>
      </w:r>
      <w:r w:rsidRPr="00A66CB7">
        <w:rPr>
          <w:rFonts w:ascii="Book Antiqua" w:hAnsi="Book Antiqua"/>
        </w:rPr>
        <w:t>për ofrimin e shërbimeve ne gjuhën e shenjave ne institucionet publike per personat e shurd</w:t>
      </w:r>
      <w:r w:rsidR="00023813" w:rsidRPr="00A66CB7">
        <w:rPr>
          <w:rFonts w:ascii="Book Antiqua" w:hAnsi="Book Antiqua"/>
        </w:rPr>
        <w:t>hër kan</w:t>
      </w:r>
      <w:r w:rsidR="000A2239">
        <w:rPr>
          <w:rFonts w:ascii="Book Antiqua" w:hAnsi="Book Antiqua"/>
        </w:rPr>
        <w:t>ë qenë disa nga arritshmë</w:t>
      </w:r>
      <w:r w:rsidR="0093039F">
        <w:rPr>
          <w:rFonts w:ascii="Book Antiqua" w:hAnsi="Book Antiqua"/>
        </w:rPr>
        <w:t>ritë në</w:t>
      </w:r>
      <w:r w:rsidR="00023813" w:rsidRPr="00A66CB7">
        <w:rPr>
          <w:rFonts w:ascii="Book Antiqua" w:hAnsi="Book Antiqua"/>
        </w:rPr>
        <w:t xml:space="preserve"> përmbushjë</w:t>
      </w:r>
      <w:r w:rsidRPr="00A66CB7">
        <w:rPr>
          <w:rFonts w:ascii="Book Antiqua" w:hAnsi="Book Antiqua"/>
        </w:rPr>
        <w:t>n e ngritjes se st</w:t>
      </w:r>
      <w:r w:rsidR="00E95DE2" w:rsidRPr="00A66CB7">
        <w:rPr>
          <w:rFonts w:ascii="Book Antiqua" w:hAnsi="Book Antiqua"/>
        </w:rPr>
        <w:t>andartit të kushteve te jetës të</w:t>
      </w:r>
      <w:r w:rsidRPr="00A66CB7">
        <w:rPr>
          <w:rFonts w:ascii="Book Antiqua" w:hAnsi="Book Antiqua"/>
        </w:rPr>
        <w:t xml:space="preserve"> përfituesve te kësaj kornize ligjore.</w:t>
      </w:r>
    </w:p>
    <w:p w:rsidR="006134FD" w:rsidRPr="00A66CB7" w:rsidRDefault="00892231" w:rsidP="00AF0242">
      <w:pPr>
        <w:spacing w:line="240" w:lineRule="auto"/>
        <w:jc w:val="both"/>
        <w:rPr>
          <w:rFonts w:ascii="Book Antiqua" w:hAnsi="Book Antiqua" w:cs="Gautami"/>
        </w:rPr>
      </w:pPr>
      <w:r w:rsidRPr="00A66CB7">
        <w:rPr>
          <w:rFonts w:ascii="Book Antiqua" w:hAnsi="Book Antiqua"/>
        </w:rPr>
        <w:t>Megjith</w:t>
      </w:r>
      <w:r w:rsidR="00023813" w:rsidRPr="00A66CB7">
        <w:rPr>
          <w:rFonts w:ascii="Book Antiqua" w:hAnsi="Book Antiqua"/>
        </w:rPr>
        <w:t>ë</w:t>
      </w:r>
      <w:r w:rsidRPr="00A66CB7">
        <w:rPr>
          <w:rFonts w:ascii="Book Antiqua" w:hAnsi="Book Antiqua"/>
        </w:rPr>
        <w:t xml:space="preserve">se përkundër sfidave financiare në realizimin e të </w:t>
      </w:r>
      <w:r w:rsidR="0068451B" w:rsidRPr="00A66CB7">
        <w:rPr>
          <w:rFonts w:ascii="Book Antiqua" w:hAnsi="Book Antiqua"/>
        </w:rPr>
        <w:t xml:space="preserve">drejtave të personave me  aftësi të kufizuara ka </w:t>
      </w:r>
      <w:r w:rsidRPr="00A66CB7">
        <w:rPr>
          <w:rFonts w:ascii="Book Antiqua" w:hAnsi="Book Antiqua"/>
        </w:rPr>
        <w:t xml:space="preserve">akoma </w:t>
      </w:r>
      <w:r w:rsidR="0068451B" w:rsidRPr="00A66CB7">
        <w:rPr>
          <w:rFonts w:ascii="Book Antiqua" w:hAnsi="Book Antiqua"/>
        </w:rPr>
        <w:t>shumë punë që duhet bërë por më</w:t>
      </w:r>
      <w:r w:rsidRPr="00A66CB7">
        <w:rPr>
          <w:rFonts w:ascii="Book Antiqua" w:hAnsi="Book Antiqua"/>
        </w:rPr>
        <w:t xml:space="preserve"> e rëndësishmja është që ekziston potenciali dhe </w:t>
      </w:r>
      <w:r w:rsidR="005F2916" w:rsidRPr="00A66CB7">
        <w:rPr>
          <w:rFonts w:ascii="Book Antiqua" w:hAnsi="Book Antiqua"/>
        </w:rPr>
        <w:t>b</w:t>
      </w:r>
      <w:r w:rsidR="00023813" w:rsidRPr="00A66CB7">
        <w:rPr>
          <w:rFonts w:ascii="Book Antiqua" w:hAnsi="Book Antiqua"/>
        </w:rPr>
        <w:t>a</w:t>
      </w:r>
      <w:r w:rsidR="005F2916" w:rsidRPr="00A66CB7">
        <w:rPr>
          <w:rFonts w:ascii="Book Antiqua" w:hAnsi="Book Antiqua"/>
        </w:rPr>
        <w:t>shk</w:t>
      </w:r>
      <w:r w:rsidR="00023813" w:rsidRPr="00A66CB7">
        <w:rPr>
          <w:rFonts w:ascii="Book Antiqua" w:hAnsi="Book Antiqua" w:cs="Times New Roman"/>
          <w:lang w:eastAsia="ja-JP"/>
        </w:rPr>
        <w:t>ë</w:t>
      </w:r>
      <w:r w:rsidR="00EF5FB5" w:rsidRPr="00A66CB7">
        <w:rPr>
          <w:rFonts w:ascii="Book Antiqua" w:hAnsi="Book Antiqua"/>
        </w:rPr>
        <w:t>punimi i ndërsjellë</w:t>
      </w:r>
      <w:r w:rsidR="005F2916" w:rsidRPr="00A66CB7">
        <w:rPr>
          <w:rFonts w:ascii="Book Antiqua" w:hAnsi="Book Antiqua"/>
        </w:rPr>
        <w:t xml:space="preserve"> në mes institucione</w:t>
      </w:r>
      <w:r w:rsidR="007F5E12">
        <w:rPr>
          <w:rFonts w:ascii="Book Antiqua" w:hAnsi="Book Antiqua"/>
        </w:rPr>
        <w:t>ve te vendit dhe organizatave t</w:t>
      </w:r>
      <w:r w:rsidR="007F5E12">
        <w:rPr>
          <w:rFonts w:ascii="Sylfaen" w:hAnsi="Sylfaen"/>
        </w:rPr>
        <w:t>ë</w:t>
      </w:r>
      <w:r w:rsidR="005F2916" w:rsidRPr="00A66CB7">
        <w:rPr>
          <w:rFonts w:ascii="Book Antiqua" w:hAnsi="Book Antiqua"/>
        </w:rPr>
        <w:t xml:space="preserve"> shoq</w:t>
      </w:r>
      <w:r w:rsidR="005F2916" w:rsidRPr="00A66CB7">
        <w:rPr>
          <w:rFonts w:ascii="Book Antiqua" w:hAnsi="Book Antiqua" w:cs="Gautami"/>
        </w:rPr>
        <w:t>ërive ne këtë rast të organizatave per persona të aftësi të kufizuara.</w:t>
      </w:r>
    </w:p>
    <w:p w:rsidR="006134FD" w:rsidRPr="00A66CB7" w:rsidRDefault="006134FD" w:rsidP="00A64997">
      <w:pPr>
        <w:jc w:val="both"/>
        <w:rPr>
          <w:rFonts w:ascii="Book Antiqua" w:hAnsi="Book Antiqua"/>
        </w:rPr>
      </w:pPr>
    </w:p>
    <w:p w:rsidR="006134FD" w:rsidRPr="00A66CB7" w:rsidRDefault="006134FD" w:rsidP="00A64997">
      <w:pPr>
        <w:jc w:val="both"/>
        <w:rPr>
          <w:rFonts w:ascii="Book Antiqua" w:hAnsi="Book Antiqua"/>
        </w:rPr>
      </w:pPr>
    </w:p>
    <w:p w:rsidR="005D4CDA" w:rsidRPr="00A66CB7" w:rsidRDefault="005D4CDA" w:rsidP="00A64997">
      <w:pPr>
        <w:jc w:val="both"/>
        <w:rPr>
          <w:rFonts w:ascii="Book Antiqua" w:hAnsi="Book Antiqua"/>
        </w:rPr>
      </w:pPr>
    </w:p>
    <w:p w:rsidR="005D4CDA" w:rsidRPr="00A66CB7" w:rsidRDefault="005D4CDA" w:rsidP="00A64997">
      <w:pPr>
        <w:jc w:val="both"/>
        <w:rPr>
          <w:rFonts w:ascii="Book Antiqua" w:hAnsi="Book Antiqua"/>
        </w:rPr>
      </w:pPr>
    </w:p>
    <w:p w:rsidR="006134FD" w:rsidRDefault="006134FD" w:rsidP="00A64997">
      <w:pPr>
        <w:jc w:val="both"/>
        <w:rPr>
          <w:rFonts w:ascii="Book Antiqua" w:hAnsi="Book Antiqua"/>
        </w:rPr>
      </w:pPr>
    </w:p>
    <w:p w:rsidR="00A66CB7" w:rsidRDefault="00A66CB7" w:rsidP="00A64997">
      <w:pPr>
        <w:jc w:val="both"/>
        <w:rPr>
          <w:rFonts w:ascii="Book Antiqua" w:hAnsi="Book Antiqua"/>
        </w:rPr>
      </w:pPr>
    </w:p>
    <w:p w:rsidR="00A66CB7" w:rsidRDefault="00A66CB7" w:rsidP="00A64997">
      <w:pPr>
        <w:jc w:val="both"/>
        <w:rPr>
          <w:rFonts w:ascii="Book Antiqua" w:hAnsi="Book Antiqua"/>
        </w:rPr>
      </w:pPr>
    </w:p>
    <w:p w:rsidR="00AF0242" w:rsidRPr="00A66CB7" w:rsidRDefault="00AF0242" w:rsidP="00A64997">
      <w:pPr>
        <w:jc w:val="both"/>
        <w:rPr>
          <w:rFonts w:ascii="Book Antiqua" w:hAnsi="Book Antiqua"/>
        </w:rPr>
      </w:pPr>
    </w:p>
    <w:p w:rsidR="006134FD" w:rsidRPr="00A66CB7" w:rsidRDefault="006134FD" w:rsidP="006134FD">
      <w:pPr>
        <w:pStyle w:val="Heading1"/>
        <w:rPr>
          <w:rFonts w:ascii="Book Antiqua" w:hAnsi="Book Antiqua"/>
          <w:sz w:val="24"/>
          <w:szCs w:val="24"/>
        </w:rPr>
      </w:pPr>
      <w:bookmarkStart w:id="4" w:name="_Toc58243713"/>
      <w:r w:rsidRPr="00A66CB7">
        <w:rPr>
          <w:rFonts w:ascii="Book Antiqua" w:hAnsi="Book Antiqua"/>
          <w:sz w:val="24"/>
          <w:szCs w:val="24"/>
        </w:rPr>
        <w:lastRenderedPageBreak/>
        <w:t>ANALIZA E TË ARRITURAVE TË PLANIT NACIONAL PËR TË DREJTAT E PERSONAVE ME AFTËSI TË KUFIZUAR</w:t>
      </w:r>
      <w:r w:rsidR="00D23313" w:rsidRPr="00A66CB7">
        <w:rPr>
          <w:rFonts w:ascii="Book Antiqua" w:hAnsi="Book Antiqua"/>
          <w:sz w:val="24"/>
          <w:szCs w:val="24"/>
        </w:rPr>
        <w:t xml:space="preserve"> 2018-2020</w:t>
      </w:r>
      <w:bookmarkEnd w:id="4"/>
    </w:p>
    <w:p w:rsidR="005F2916" w:rsidRPr="00A66CB7" w:rsidRDefault="005F2916" w:rsidP="005D4CDA">
      <w:pPr>
        <w:rPr>
          <w:rFonts w:ascii="Book Antiqua" w:hAnsi="Book Antiqua"/>
        </w:rPr>
      </w:pPr>
    </w:p>
    <w:p w:rsidR="00DB06A9" w:rsidRPr="00A66CB7" w:rsidRDefault="005F2916" w:rsidP="00AF0242">
      <w:pPr>
        <w:spacing w:line="240" w:lineRule="auto"/>
        <w:jc w:val="both"/>
        <w:rPr>
          <w:rFonts w:ascii="Book Antiqua" w:hAnsi="Book Antiqua" w:cs="Times New Roman"/>
          <w:lang w:eastAsia="ja-JP"/>
        </w:rPr>
      </w:pPr>
      <w:r w:rsidRPr="00A66CB7">
        <w:rPr>
          <w:rFonts w:ascii="Book Antiqua" w:hAnsi="Book Antiqua"/>
        </w:rPr>
        <w:t xml:space="preserve">Ne dekadën e zbatimit të </w:t>
      </w:r>
      <w:r w:rsidR="002B7786" w:rsidRPr="00A66CB7">
        <w:rPr>
          <w:rFonts w:ascii="Book Antiqua" w:hAnsi="Book Antiqua"/>
        </w:rPr>
        <w:t>Strategjisë Na</w:t>
      </w:r>
      <w:r w:rsidR="00023813" w:rsidRPr="00A66CB7">
        <w:rPr>
          <w:rFonts w:ascii="Book Antiqua" w:hAnsi="Book Antiqua"/>
        </w:rPr>
        <w:t>c</w:t>
      </w:r>
      <w:r w:rsidR="004F48B8">
        <w:rPr>
          <w:rFonts w:ascii="Book Antiqua" w:hAnsi="Book Antiqua"/>
        </w:rPr>
        <w:t>ionale për të</w:t>
      </w:r>
      <w:r w:rsidR="002B7786" w:rsidRPr="00A66CB7">
        <w:rPr>
          <w:rFonts w:ascii="Book Antiqua" w:hAnsi="Book Antiqua"/>
        </w:rPr>
        <w:t xml:space="preserve"> Drej</w:t>
      </w:r>
      <w:r w:rsidRPr="00A66CB7">
        <w:rPr>
          <w:rFonts w:ascii="Book Antiqua" w:hAnsi="Book Antiqua"/>
        </w:rPr>
        <w:t>tat e Personave me Aftësi të Kufizuar 2013-2023 janë miratuar dy plane te veprimit përgj</w:t>
      </w:r>
      <w:r w:rsidR="00DB06A9" w:rsidRPr="00A66CB7">
        <w:rPr>
          <w:rFonts w:ascii="Book Antiqua" w:hAnsi="Book Antiqua"/>
        </w:rPr>
        <w:t>at</w:t>
      </w:r>
      <w:r w:rsidR="00023813" w:rsidRPr="00A66CB7">
        <w:rPr>
          <w:rFonts w:ascii="Book Antiqua" w:hAnsi="Book Antiqua"/>
        </w:rPr>
        <w:t>ë</w:t>
      </w:r>
      <w:r w:rsidR="00DB06A9" w:rsidRPr="00A66CB7">
        <w:rPr>
          <w:rFonts w:ascii="Book Antiqua" w:hAnsi="Book Antiqua"/>
        </w:rPr>
        <w:t xml:space="preserve"> dhjetë v</w:t>
      </w:r>
      <w:r w:rsidR="00023813" w:rsidRPr="00A66CB7">
        <w:rPr>
          <w:rFonts w:ascii="Book Antiqua" w:hAnsi="Book Antiqua"/>
        </w:rPr>
        <w:t>jete</w:t>
      </w:r>
      <w:r w:rsidR="00DB06A9" w:rsidRPr="00A66CB7">
        <w:rPr>
          <w:rFonts w:ascii="Book Antiqua" w:hAnsi="Book Antiqua"/>
        </w:rPr>
        <w:t>shit të fundit. R</w:t>
      </w:r>
      <w:r w:rsidRPr="00A66CB7">
        <w:rPr>
          <w:rFonts w:ascii="Book Antiqua" w:hAnsi="Book Antiqua"/>
        </w:rPr>
        <w:t>rjedhimisht edhe monitorimi i obje</w:t>
      </w:r>
      <w:r w:rsidR="00DB06A9" w:rsidRPr="00A66CB7">
        <w:rPr>
          <w:rFonts w:ascii="Book Antiqua" w:hAnsi="Book Antiqua"/>
        </w:rPr>
        <w:t>ktivave strategjike, zbatimit të tyre ka qenë më</w:t>
      </w:r>
      <w:r w:rsidRPr="00A66CB7">
        <w:rPr>
          <w:rFonts w:ascii="Book Antiqua" w:hAnsi="Book Antiqua"/>
        </w:rPr>
        <w:t xml:space="preserve"> i matshëm dhe me </w:t>
      </w:r>
      <w:r w:rsidR="009F7C6A" w:rsidRPr="00A66CB7">
        <w:rPr>
          <w:rFonts w:ascii="Book Antiqua" w:hAnsi="Book Antiqua"/>
        </w:rPr>
        <w:t xml:space="preserve">i </w:t>
      </w:r>
      <w:r w:rsidR="000A2239">
        <w:rPr>
          <w:rFonts w:ascii="Book Antiqua" w:hAnsi="Book Antiqua"/>
        </w:rPr>
        <w:t>qas</w:t>
      </w:r>
      <w:r w:rsidRPr="00A66CB7">
        <w:rPr>
          <w:rFonts w:ascii="Book Antiqua" w:hAnsi="Book Antiqua"/>
        </w:rPr>
        <w:t>shëm. Aktivitet</w:t>
      </w:r>
      <w:r w:rsidR="009F7C6A" w:rsidRPr="00A66CB7">
        <w:rPr>
          <w:rFonts w:ascii="Book Antiqua" w:hAnsi="Book Antiqua"/>
        </w:rPr>
        <w:t>e dhe objektivat e p</w:t>
      </w:r>
      <w:r w:rsidR="009F7C6A" w:rsidRPr="00A66CB7">
        <w:rPr>
          <w:rFonts w:ascii="Book Antiqua" w:hAnsi="Book Antiqua" w:cs="Times New Roman"/>
          <w:lang w:eastAsia="ja-JP"/>
        </w:rPr>
        <w:t>ë</w:t>
      </w:r>
      <w:r w:rsidR="00DB06A9" w:rsidRPr="00A66CB7">
        <w:rPr>
          <w:rFonts w:ascii="Book Antiqua" w:hAnsi="Book Antiqua"/>
        </w:rPr>
        <w:t>rcaktuara ç</w:t>
      </w:r>
      <w:r w:rsidR="009F7C6A" w:rsidRPr="00A66CB7">
        <w:rPr>
          <w:rFonts w:ascii="Book Antiqua" w:hAnsi="Book Antiqua"/>
        </w:rPr>
        <w:t>do herë</w:t>
      </w:r>
      <w:r w:rsidRPr="00A66CB7">
        <w:rPr>
          <w:rFonts w:ascii="Book Antiqua" w:hAnsi="Book Antiqua"/>
        </w:rPr>
        <w:t xml:space="preserve"> kanë qenë konform</w:t>
      </w:r>
      <w:r w:rsidRPr="00A66CB7">
        <w:rPr>
          <w:rFonts w:ascii="Book Antiqua" w:hAnsi="Book Antiqua" w:cs="Times New Roman"/>
          <w:lang w:eastAsia="ja-JP"/>
        </w:rPr>
        <w:t>ë fushës për</w:t>
      </w:r>
      <w:r w:rsidR="00FE5352" w:rsidRPr="00A66CB7">
        <w:rPr>
          <w:rFonts w:ascii="Book Antiqua" w:hAnsi="Book Antiqua" w:cs="Times New Roman"/>
          <w:lang w:eastAsia="ja-JP"/>
        </w:rPr>
        <w:t>katëse përkatësisht 5 fushave të parapara të cilat mbulojn</w:t>
      </w:r>
      <w:r w:rsidR="00FE5352" w:rsidRPr="00A66CB7">
        <w:rPr>
          <w:rFonts w:ascii="Book Antiqua" w:hAnsi="Book Antiqua" w:cs="Times New Roman"/>
          <w:lang w:eastAsia="ko-KR"/>
        </w:rPr>
        <w:t>ë</w:t>
      </w:r>
      <w:r w:rsidR="00FE5352" w:rsidRPr="00A66CB7">
        <w:rPr>
          <w:rFonts w:ascii="Book Antiqua" w:hAnsi="Book Antiqua" w:cs="Times New Roman"/>
          <w:lang w:eastAsia="ja-JP"/>
        </w:rPr>
        <w:t xml:space="preserve"> më me prioritet të</w:t>
      </w:r>
      <w:r w:rsidR="009F7C6A" w:rsidRPr="00A66CB7">
        <w:rPr>
          <w:rFonts w:ascii="Book Antiqua" w:hAnsi="Book Antiqua" w:cs="Times New Roman"/>
          <w:lang w:eastAsia="ja-JP"/>
        </w:rPr>
        <w:t xml:space="preserve"> drejtat themelore të</w:t>
      </w:r>
      <w:r w:rsidR="00DB06A9" w:rsidRPr="00A66CB7">
        <w:rPr>
          <w:rFonts w:ascii="Book Antiqua" w:hAnsi="Book Antiqua" w:cs="Times New Roman"/>
          <w:lang w:eastAsia="ja-JP"/>
        </w:rPr>
        <w:t xml:space="preserve"> </w:t>
      </w:r>
      <w:r w:rsidR="00EF3B74" w:rsidRPr="00A66CB7">
        <w:rPr>
          <w:rFonts w:ascii="Book Antiqua" w:hAnsi="Book Antiqua" w:cs="Times New Roman"/>
          <w:lang w:eastAsia="ja-JP"/>
        </w:rPr>
        <w:t>personave me aftë</w:t>
      </w:r>
      <w:r w:rsidR="00DB06A9" w:rsidRPr="00A66CB7">
        <w:rPr>
          <w:rFonts w:ascii="Book Antiqua" w:hAnsi="Book Antiqua" w:cs="Times New Roman"/>
          <w:lang w:eastAsia="ja-JP"/>
        </w:rPr>
        <w:t>si te kufizuar.</w:t>
      </w:r>
    </w:p>
    <w:p w:rsidR="005F2916" w:rsidRPr="00A66CB7" w:rsidRDefault="00DB06A9" w:rsidP="00AF0242">
      <w:pPr>
        <w:spacing w:line="240" w:lineRule="auto"/>
        <w:jc w:val="both"/>
        <w:rPr>
          <w:rFonts w:ascii="Book Antiqua" w:hAnsi="Book Antiqua" w:cs="Times New Roman"/>
          <w:lang w:eastAsia="ja-JP"/>
        </w:rPr>
      </w:pPr>
      <w:r w:rsidRPr="00A66CB7">
        <w:rPr>
          <w:rFonts w:ascii="Book Antiqua" w:hAnsi="Book Antiqua" w:cs="Times New Roman"/>
          <w:lang w:eastAsia="ja-JP"/>
        </w:rPr>
        <w:t>Zyra për Qeverisje</w:t>
      </w:r>
      <w:r w:rsidR="009F7C6A" w:rsidRPr="00A66CB7">
        <w:rPr>
          <w:rFonts w:ascii="Book Antiqua" w:hAnsi="Book Antiqua" w:cs="Times New Roman"/>
          <w:lang w:eastAsia="ja-JP"/>
        </w:rPr>
        <w:t xml:space="preserve"> të Mirë/Zyra e Kryeminsitrit në</w:t>
      </w:r>
      <w:r w:rsidRPr="00A66CB7">
        <w:rPr>
          <w:rFonts w:ascii="Book Antiqua" w:hAnsi="Book Antiqua" w:cs="Times New Roman"/>
          <w:lang w:eastAsia="ja-JP"/>
        </w:rPr>
        <w:t xml:space="preserve"> bashk</w:t>
      </w:r>
      <w:r w:rsidR="00BC6506">
        <w:rPr>
          <w:rFonts w:ascii="Book Antiqua" w:hAnsi="Book Antiqua" w:cs="Times New Roman"/>
          <w:lang w:eastAsia="ja-JP"/>
        </w:rPr>
        <w:t>ë</w:t>
      </w:r>
      <w:r w:rsidRPr="00A66CB7">
        <w:rPr>
          <w:rFonts w:ascii="Book Antiqua" w:hAnsi="Book Antiqua" w:cs="Times New Roman"/>
          <w:lang w:eastAsia="ja-JP"/>
        </w:rPr>
        <w:t xml:space="preserve">punim me institucionet përgjegjëse në baza vjetore ka paraqitur të gjitha arriturat dhe sfidat e zbatimit të të dokumenteve në fjalë. Në këtë </w:t>
      </w:r>
      <w:r w:rsidR="002645A1" w:rsidRPr="00A66CB7">
        <w:rPr>
          <w:rFonts w:ascii="Book Antiqua" w:hAnsi="Book Antiqua" w:cs="Times New Roman"/>
          <w:lang w:eastAsia="ja-JP"/>
        </w:rPr>
        <w:t>k</w:t>
      </w:r>
      <w:r w:rsidRPr="00A66CB7">
        <w:rPr>
          <w:rFonts w:ascii="Book Antiqua" w:hAnsi="Book Antiqua" w:cs="Times New Roman"/>
          <w:lang w:eastAsia="ja-JP"/>
        </w:rPr>
        <w:t xml:space="preserve">ontekst </w:t>
      </w:r>
      <w:r w:rsidR="00867CC0" w:rsidRPr="00A66CB7">
        <w:rPr>
          <w:rFonts w:ascii="Book Antiqua" w:hAnsi="Book Antiqua" w:cs="Times New Roman"/>
          <w:lang w:eastAsia="ja-JP"/>
        </w:rPr>
        <w:t>janë</w:t>
      </w:r>
      <w:r w:rsidR="00161F3B" w:rsidRPr="00A66CB7">
        <w:rPr>
          <w:rFonts w:ascii="Book Antiqua" w:hAnsi="Book Antiqua" w:cs="Times New Roman"/>
          <w:lang w:eastAsia="ja-JP"/>
        </w:rPr>
        <w:t xml:space="preserve"> publikuar tri raporte të</w:t>
      </w:r>
      <w:r w:rsidRPr="00A66CB7">
        <w:rPr>
          <w:rFonts w:ascii="Book Antiqua" w:hAnsi="Book Antiqua" w:cs="Times New Roman"/>
          <w:lang w:eastAsia="ja-JP"/>
        </w:rPr>
        <w:t xml:space="preserve"> progresit 2013-2014, 2015, 2019. </w:t>
      </w:r>
    </w:p>
    <w:p w:rsidR="00DB06A9" w:rsidRPr="00A66CB7" w:rsidRDefault="00DB06A9" w:rsidP="00AF0242">
      <w:pPr>
        <w:spacing w:line="240" w:lineRule="auto"/>
        <w:jc w:val="both"/>
        <w:rPr>
          <w:rFonts w:ascii="Book Antiqua" w:hAnsi="Book Antiqua" w:cs="Times New Roman"/>
          <w:lang w:eastAsia="ja-JP"/>
        </w:rPr>
      </w:pPr>
      <w:r w:rsidRPr="00A66CB7">
        <w:rPr>
          <w:rFonts w:ascii="Book Antiqua" w:hAnsi="Book Antiqua" w:cs="Times New Roman"/>
          <w:lang w:eastAsia="ja-JP"/>
        </w:rPr>
        <w:t>Fushat</w:t>
      </w:r>
      <w:r w:rsidR="00BD6969" w:rsidRPr="00A66CB7">
        <w:rPr>
          <w:rFonts w:ascii="Book Antiqua" w:hAnsi="Book Antiqua" w:cs="Times New Roman"/>
          <w:lang w:eastAsia="ja-JP"/>
        </w:rPr>
        <w:t xml:space="preserve"> e intervenimit çdo herë</w:t>
      </w:r>
      <w:r w:rsidR="00161F3B" w:rsidRPr="00A66CB7">
        <w:rPr>
          <w:rFonts w:ascii="Book Antiqua" w:hAnsi="Book Antiqua" w:cs="Times New Roman"/>
          <w:lang w:eastAsia="ja-JP"/>
        </w:rPr>
        <w:t xml:space="preserve"> kanë përfshirë</w:t>
      </w:r>
      <w:r w:rsidR="00D67CB1" w:rsidRPr="00A66CB7">
        <w:rPr>
          <w:rFonts w:ascii="Book Antiqua" w:hAnsi="Book Antiqua" w:cs="Times New Roman"/>
          <w:lang w:eastAsia="ja-JP"/>
        </w:rPr>
        <w:t xml:space="preserve"> fushat më</w:t>
      </w:r>
      <w:r w:rsidRPr="00A66CB7">
        <w:rPr>
          <w:rFonts w:ascii="Book Antiqua" w:hAnsi="Book Antiqua" w:cs="Times New Roman"/>
          <w:lang w:eastAsia="ja-JP"/>
        </w:rPr>
        <w:t xml:space="preserve"> me p</w:t>
      </w:r>
      <w:r w:rsidR="00D67CB1" w:rsidRPr="00A66CB7">
        <w:rPr>
          <w:rFonts w:ascii="Book Antiqua" w:hAnsi="Book Antiqua" w:cs="Times New Roman"/>
          <w:lang w:eastAsia="ja-JP"/>
        </w:rPr>
        <w:t>rioritet në</w:t>
      </w:r>
      <w:r w:rsidRPr="00A66CB7">
        <w:rPr>
          <w:rFonts w:ascii="Book Antiqua" w:hAnsi="Book Antiqua" w:cs="Times New Roman"/>
          <w:lang w:eastAsia="ja-JP"/>
        </w:rPr>
        <w:t xml:space="preserve"> cil</w:t>
      </w:r>
      <w:r w:rsidR="000A2005">
        <w:rPr>
          <w:rFonts w:ascii="Book Antiqua" w:hAnsi="Book Antiqua" w:cs="Times New Roman"/>
          <w:lang w:eastAsia="ja-JP"/>
        </w:rPr>
        <w:t>ë</w:t>
      </w:r>
      <w:r w:rsidR="00D459FC" w:rsidRPr="00A66CB7">
        <w:rPr>
          <w:rFonts w:ascii="Book Antiqua" w:hAnsi="Book Antiqua" w:cs="Times New Roman"/>
          <w:lang w:eastAsia="ja-JP"/>
        </w:rPr>
        <w:t xml:space="preserve">sinë e jetesës </w:t>
      </w:r>
      <w:r w:rsidR="00E14F27" w:rsidRPr="00A66CB7">
        <w:rPr>
          <w:rFonts w:ascii="Book Antiqua" w:hAnsi="Book Antiqua" w:cs="Times New Roman"/>
          <w:lang w:eastAsia="ja-JP"/>
        </w:rPr>
        <w:t>së të</w:t>
      </w:r>
      <w:r w:rsidR="00023813" w:rsidRPr="00A66CB7">
        <w:rPr>
          <w:rFonts w:ascii="Book Antiqua" w:hAnsi="Book Antiqua" w:cs="Times New Roman"/>
          <w:lang w:eastAsia="ja-JP"/>
        </w:rPr>
        <w:t xml:space="preserve"> personave me aftë</w:t>
      </w:r>
      <w:r w:rsidRPr="00A66CB7">
        <w:rPr>
          <w:rFonts w:ascii="Book Antiqua" w:hAnsi="Book Antiqua" w:cs="Times New Roman"/>
          <w:lang w:eastAsia="ja-JP"/>
        </w:rPr>
        <w:t>si te kufizuar</w:t>
      </w:r>
      <w:r w:rsidR="00D67CB1" w:rsidRPr="00A66CB7">
        <w:rPr>
          <w:rFonts w:ascii="Book Antiqua" w:hAnsi="Book Antiqua" w:cs="Times New Roman"/>
          <w:lang w:eastAsia="ja-JP"/>
        </w:rPr>
        <w:t>.</w:t>
      </w:r>
    </w:p>
    <w:p w:rsidR="005955F5" w:rsidRPr="00A66CB7" w:rsidRDefault="005955F5" w:rsidP="00AF0242">
      <w:pPr>
        <w:spacing w:line="240" w:lineRule="auto"/>
        <w:jc w:val="both"/>
        <w:rPr>
          <w:rFonts w:ascii="Book Antiqua" w:hAnsi="Book Antiqua" w:cs="Times New Roman"/>
          <w:lang w:eastAsia="ja-JP"/>
        </w:rPr>
      </w:pPr>
      <w:r w:rsidRPr="00A66CB7">
        <w:rPr>
          <w:rFonts w:ascii="Book Antiqua" w:hAnsi="Book Antiqua" w:cs="Times New Roman"/>
          <w:lang w:eastAsia="ja-JP"/>
        </w:rPr>
        <w:t>Gjatë per</w:t>
      </w:r>
      <w:r w:rsidR="00023813" w:rsidRPr="00A66CB7">
        <w:rPr>
          <w:rFonts w:ascii="Book Antiqua" w:hAnsi="Book Antiqua" w:cs="Times New Roman"/>
          <w:lang w:eastAsia="ja-JP"/>
        </w:rPr>
        <w:t>iudhë</w:t>
      </w:r>
      <w:r w:rsidRPr="00A66CB7">
        <w:rPr>
          <w:rFonts w:ascii="Book Antiqua" w:hAnsi="Book Antiqua" w:cs="Times New Roman"/>
          <w:lang w:eastAsia="ja-JP"/>
        </w:rPr>
        <w:t>s Qershor - Korrik 2019, janë mbajtur 10 forume këshilluese në nivelin komunal për të identifikuar nevojat për Planin e Veprimit të Aftësisë së Kufizuar 2021-2023. Takimet janë organizuan nga Zyra e Qeverisjes së Mirë / Zyra e Kryeministrit të Kosovës</w:t>
      </w:r>
      <w:r w:rsidR="00023813" w:rsidRPr="00A66CB7">
        <w:rPr>
          <w:rFonts w:ascii="Book Antiqua" w:hAnsi="Book Antiqua" w:cs="Times New Roman"/>
          <w:lang w:eastAsia="ja-JP"/>
        </w:rPr>
        <w:t xml:space="preserve"> dhe HANDI</w:t>
      </w:r>
      <w:r w:rsidRPr="00A66CB7">
        <w:rPr>
          <w:rFonts w:ascii="Book Antiqua" w:hAnsi="Book Antiqua" w:cs="Times New Roman"/>
          <w:lang w:eastAsia="ja-JP"/>
        </w:rPr>
        <w:t>KOS në partneritet me SHKV dhe SHKSH në kuadër të projekt</w:t>
      </w:r>
      <w:r w:rsidR="00C04893">
        <w:rPr>
          <w:rFonts w:ascii="Book Antiqua" w:hAnsi="Book Antiqua" w:cs="Times New Roman"/>
          <w:lang w:eastAsia="ja-JP"/>
        </w:rPr>
        <w:t>it “Promovimi i gjithëpërfshirjë</w:t>
      </w:r>
      <w:r w:rsidRPr="00A66CB7">
        <w:rPr>
          <w:rFonts w:ascii="Book Antiqua" w:hAnsi="Book Antiqua" w:cs="Times New Roman"/>
          <w:lang w:eastAsia="ja-JP"/>
        </w:rPr>
        <w:t>s dhe shtrirja e proceseve këshilluese për qeverisjen dhe reformat e administratës publike në sektorin e aftësisë së kufizuar në nivel lokal, kombëtar dhe rajonal” i cili është financuar</w:t>
      </w:r>
      <w:r w:rsidR="00023813" w:rsidRPr="00A66CB7">
        <w:rPr>
          <w:rFonts w:ascii="Book Antiqua" w:hAnsi="Book Antiqua" w:cs="Times New Roman"/>
          <w:lang w:eastAsia="ja-JP"/>
        </w:rPr>
        <w:t xml:space="preserve"> nga Bashkimi Evrop</w:t>
      </w:r>
      <w:r w:rsidRPr="00A66CB7">
        <w:rPr>
          <w:rFonts w:ascii="Book Antiqua" w:hAnsi="Book Antiqua" w:cs="Times New Roman"/>
          <w:lang w:eastAsia="ja-JP"/>
        </w:rPr>
        <w:t xml:space="preserve">ian. </w:t>
      </w:r>
    </w:p>
    <w:p w:rsidR="005955F5" w:rsidRPr="00A66CB7" w:rsidRDefault="005955F5" w:rsidP="00AF0242">
      <w:pPr>
        <w:spacing w:line="240" w:lineRule="auto"/>
        <w:jc w:val="both"/>
        <w:rPr>
          <w:rFonts w:ascii="Book Antiqua" w:hAnsi="Book Antiqua" w:cs="Times New Roman"/>
          <w:lang w:eastAsia="ja-JP"/>
        </w:rPr>
      </w:pPr>
      <w:r w:rsidRPr="00A66CB7">
        <w:rPr>
          <w:rFonts w:ascii="Book Antiqua" w:hAnsi="Book Antiqua" w:cs="Times New Roman"/>
          <w:lang w:eastAsia="ja-JP"/>
        </w:rPr>
        <w:t>Mbi 300 persona me aftësi të kufizuara, përfaqësues lokalë të DPO-së dhe përfaqësues të institucioneve vendore nga komunat Prishtinë; Prizren Gjakovë, Pejë, Ferizaj, Gjilan, Mitrovicë, Vushtri; Suharekë dhe Drenas kanë qenë pjesëmarrës në këtë ngjarje ku ata ofruan kontributet e tyre lidhur me zbatimin aktual të Planit të Veprimit dhe kontribuan në identifikimin e nevojave për Planin Kombëtar të Veprimit 2021-2023.</w:t>
      </w:r>
      <w:r w:rsidRPr="00A66CB7">
        <w:rPr>
          <w:rStyle w:val="FootnoteReference"/>
          <w:rFonts w:ascii="Book Antiqua" w:hAnsi="Book Antiqua" w:cs="Times New Roman"/>
          <w:lang w:eastAsia="ja-JP"/>
        </w:rPr>
        <w:footnoteReference w:id="1"/>
      </w:r>
    </w:p>
    <w:p w:rsidR="00161F3B" w:rsidRPr="00A66CB7" w:rsidRDefault="005955F5" w:rsidP="00AF0242">
      <w:pPr>
        <w:spacing w:line="240" w:lineRule="auto"/>
        <w:jc w:val="both"/>
        <w:rPr>
          <w:rFonts w:ascii="Book Antiqua" w:hAnsi="Book Antiqua" w:cs="Times New Roman"/>
          <w:lang w:eastAsia="ja-JP"/>
        </w:rPr>
      </w:pPr>
      <w:r w:rsidRPr="00A66CB7">
        <w:rPr>
          <w:rFonts w:ascii="Book Antiqua" w:hAnsi="Book Antiqua" w:cs="Times New Roman"/>
          <w:lang w:eastAsia="ja-JP"/>
        </w:rPr>
        <w:t xml:space="preserve">COVID-19 ka krijuar një krizë njerëzore të një shkalle të tillë e cila nuk ka qenë e përjetuar deri më tani dhe e cila ka ndikuar në mënyrë dis-proporcionale edhe tek personat me aftësi të kufizuara. Si e tillë kjo situatë kërkoi një përgjigje të pa zbatuar më parë - një qasje të jashtëzakonshme të mbështetjes së personave me aftësi të kufizuara. Organizatat e Personave me Aftësi të Kufizuara (OPAK) vepruan krahas mundësive të tyre për të mbështetur anëtarët e tyre, gjithmonë në harmoni me rekomandimet, instruksionet dhe dokumentet tjera relevante të cilat janë publikuar nga OKB, OBSH, IKSHKP dhe Qeveria e Kosovës. </w:t>
      </w:r>
    </w:p>
    <w:p w:rsidR="00867CC0" w:rsidRPr="00A66CB7" w:rsidRDefault="00161F3B" w:rsidP="00AF0242">
      <w:pPr>
        <w:spacing w:line="240" w:lineRule="auto"/>
        <w:jc w:val="both"/>
        <w:rPr>
          <w:rFonts w:ascii="Book Antiqua" w:hAnsi="Book Antiqua"/>
        </w:rPr>
      </w:pPr>
      <w:r w:rsidRPr="00A66CB7">
        <w:rPr>
          <w:rFonts w:ascii="Book Antiqua" w:hAnsi="Book Antiqua" w:cs="Times New Roman"/>
          <w:lang w:eastAsia="ja-JP"/>
        </w:rPr>
        <w:t>Qëllimi kryesorë</w:t>
      </w:r>
      <w:r w:rsidR="005955F5" w:rsidRPr="00A66CB7">
        <w:rPr>
          <w:rFonts w:ascii="Book Antiqua" w:hAnsi="Book Antiqua" w:cs="Times New Roman"/>
          <w:lang w:eastAsia="ja-JP"/>
        </w:rPr>
        <w:t xml:space="preserve"> ishte për tu siguruar që personat me aftësi të kufizuara të kenë qasje në shërbimet bazike, përfshirë shërbimet e menjëhershme shëndetësore dhe të mbrojtjes sociale, për të kapërcyer krizën. </w:t>
      </w:r>
      <w:r w:rsidR="005955F5" w:rsidRPr="00A66CB7">
        <w:rPr>
          <w:rStyle w:val="FootnoteReference"/>
          <w:rFonts w:ascii="Book Antiqua" w:hAnsi="Book Antiqua" w:cs="Times New Roman"/>
          <w:lang w:eastAsia="ja-JP"/>
        </w:rPr>
        <w:footnoteReference w:id="2"/>
      </w:r>
      <w:r w:rsidR="00816941" w:rsidRPr="00A66CB7">
        <w:rPr>
          <w:rFonts w:ascii="Book Antiqua" w:hAnsi="Book Antiqua"/>
        </w:rPr>
        <w:t xml:space="preserve">Dokumentet e publikuara nga OKB në referencë të pandemisë COVID 19, prezantuan të gjeturat, udhëzimet dhe rekomandimet të cilat OPAK-ët në Kosovë i zbatuan gjithmonë duke u fokusuar në nevojat dhe specifikat e anëtarëve të cilët përfaqësonin. Rekomandimi kryesorë i OKB-së ishte se një reagim për rimëkëmbje nga </w:t>
      </w:r>
      <w:r w:rsidR="00816941" w:rsidRPr="00A66CB7">
        <w:rPr>
          <w:rFonts w:ascii="Book Antiqua" w:hAnsi="Book Antiqua"/>
        </w:rPr>
        <w:lastRenderedPageBreak/>
        <w:t>COVID 19 duke përfshirë aftësinë e kufizuar do t'i shërbejë më mirë të gjithëve. Këto rekomandime specifike ishin përqendruar në sektorët kryesorë që përfshinin katër fusha kryesore të veprimit të zbatueshme për të gjithë: 1.Sigurimi i integrimit të aftësisë së kufizuar në të gjitha veprimet e rikuperimit nga COVID-19; 2. Sigurimi i qasjes në informata, pajisje, shërbime dhe programe në përgjigjen dhe rikuperimin nga COVID-19; 3. Sigurimi i konsultimeve kuptimplota me pjesëmarrjen aktive të personave me aftësi të kufizuara dhe organizatave të tyre përfaqësuese në të gjitha fazat e përgjigjes dhe rimëkëmbjes COVID-19; 4. Krijimi i mekanizmave për të siguruar përfshirjen e aftësisë së kufizuar në përgjigjen ndaj COVID-19.</w:t>
      </w:r>
      <w:r w:rsidR="00816941" w:rsidRPr="00A66CB7">
        <w:rPr>
          <w:rStyle w:val="FootnoteReference"/>
          <w:rFonts w:ascii="Book Antiqua" w:hAnsi="Book Antiqua"/>
        </w:rPr>
        <w:footnoteReference w:id="3"/>
      </w:r>
    </w:p>
    <w:p w:rsidR="00816941" w:rsidRPr="00A66CB7" w:rsidRDefault="00816941" w:rsidP="00AF0242">
      <w:pPr>
        <w:spacing w:line="240" w:lineRule="auto"/>
        <w:jc w:val="both"/>
        <w:rPr>
          <w:rFonts w:ascii="Book Antiqua" w:hAnsi="Book Antiqua"/>
          <w:lang w:eastAsia="ja-JP"/>
        </w:rPr>
      </w:pPr>
      <w:r w:rsidRPr="00A66CB7">
        <w:rPr>
          <w:rFonts w:ascii="Book Antiqua" w:hAnsi="Book Antiqua"/>
          <w:lang w:eastAsia="ja-JP"/>
        </w:rPr>
        <w:t>Raporti i OKB-së, gjithashtu ka prezantuar një gamë të gjerë të ndikimit të COVID-19, tek personat me aftësi të kufizuara, duke përfshirë edhe implikimet afatshkurtra dhe afatgjata. Ndër të tjera është konkluduar, se: Personat me aftësi të kufizuara janë në rrezik më të madh të infeksionit nga COVID-19; kanë rrezik më të madh për të zhvilluar gjendje më të rëndë shëndetësore dhe vdekje; personat me aftësi të kufizuara që jetojnë në institucione kanë më shumë gjasa të preken nga virusi dhe kanë nivele më të larta të vdekshmërisë; të njëjtit janë veçanërisht në dis-avantazh nga pasojat socio-ekonomike dhe masat për të kontrolluar pandeminë; ndikimi në punësim dhe mbrojtje sociale; arsim; shërbimet mbështetëse; dhe ndikimet e dhunës tek personat me aftësi të kufizuara. Në këtë kontekst, raporti ka ofruar një sërë rekomandimesh për të siguruar një reagim dhe rimëkëmbje adekuate për personat me aftësi të kufizuara me theks në orientimin në fushat siç janë: qasja, pjesëmarrja, llogaridhënia dhe ndarja e të dhënave.</w:t>
      </w:r>
      <w:r w:rsidR="005D4CDA" w:rsidRPr="00A66CB7">
        <w:rPr>
          <w:rStyle w:val="FootnoteReference"/>
          <w:rFonts w:ascii="Book Antiqua" w:hAnsi="Book Antiqua"/>
          <w:lang w:eastAsia="ja-JP"/>
        </w:rPr>
        <w:footnoteReference w:id="4"/>
      </w:r>
    </w:p>
    <w:p w:rsidR="005D4CDA" w:rsidRPr="00A66CB7" w:rsidRDefault="005D4CDA" w:rsidP="00AF0242">
      <w:pPr>
        <w:spacing w:line="240" w:lineRule="auto"/>
        <w:jc w:val="both"/>
        <w:rPr>
          <w:rFonts w:ascii="Book Antiqua" w:hAnsi="Book Antiqua"/>
          <w:lang w:eastAsia="ja-JP"/>
        </w:rPr>
      </w:pPr>
      <w:r w:rsidRPr="00A66CB7">
        <w:rPr>
          <w:rFonts w:ascii="Book Antiqua" w:hAnsi="Book Antiqua"/>
          <w:lang w:eastAsia="ja-JP"/>
        </w:rPr>
        <w:t>Ndërsa, zbatimi i masave mbrojtëse që janë kërkuar nga OKB dhe organizatat e tjera ndërkombëtare, janë si në vijim: Shëndeti/sigurimi i qasjes në informata për shëndetin publik; zbatimi i masave mbrojtëse kundër COVID-19; sigurimi i qasjes në shërbime; sigurimi i mos-diskriminimit në alokimin e resurseve të pakta mjekësore; ndërhyrje gjithëpërfshirëse në shëndetin mendor të personave me aftësi të kufizuara; Mbrojtja e personave të vendosur në institucione/ ulja e numrit të njerëzve brenda institucioneve; Shërbimet mbështetëse/sigurimi i vazhdimësisë së shërbimeve mbështetëse; zgjerimi mbështetjes së komunitetit për personat me aftësi të kufizuara; Mbrojtja sociale dhe punësimi; Edukimi-Arsimi/ adresimi i ndikimeve që shkojnë përtej të mësuarit; Parandalimi dhe reagimi ndaj dhunës/ sigurimi i shërbimeve gjithëpërfshirëse dhe të arritshme të mbështetjes ndaj viktimave: ngritja e ndërgjegjësimit dhe njohurive: dhe Kontekstet Humanitare.</w:t>
      </w:r>
      <w:r w:rsidRPr="00A66CB7">
        <w:rPr>
          <w:rStyle w:val="FootnoteReference"/>
          <w:rFonts w:ascii="Book Antiqua" w:hAnsi="Book Antiqua"/>
          <w:lang w:eastAsia="ja-JP"/>
        </w:rPr>
        <w:footnoteReference w:id="5"/>
      </w:r>
    </w:p>
    <w:p w:rsidR="00867CC0" w:rsidRPr="00A66CB7" w:rsidRDefault="00867CC0" w:rsidP="00867CC0">
      <w:pPr>
        <w:pStyle w:val="Heading1"/>
        <w:rPr>
          <w:rFonts w:ascii="Book Antiqua" w:hAnsi="Book Antiqua"/>
          <w:sz w:val="24"/>
          <w:szCs w:val="24"/>
          <w:lang w:eastAsia="ja-JP"/>
        </w:rPr>
      </w:pPr>
      <w:bookmarkStart w:id="5" w:name="_Toc58243714"/>
      <w:r w:rsidRPr="00A66CB7">
        <w:rPr>
          <w:rFonts w:ascii="Book Antiqua" w:hAnsi="Book Antiqua"/>
          <w:sz w:val="24"/>
          <w:szCs w:val="24"/>
          <w:lang w:eastAsia="ja-JP"/>
        </w:rPr>
        <w:t>SHËNDETËSIA</w:t>
      </w:r>
      <w:bookmarkEnd w:id="5"/>
    </w:p>
    <w:p w:rsidR="006134FD" w:rsidRPr="00A66CB7" w:rsidRDefault="006134FD" w:rsidP="00AF0242">
      <w:pPr>
        <w:pStyle w:val="Heading2"/>
        <w:spacing w:line="240" w:lineRule="auto"/>
        <w:jc w:val="both"/>
        <w:rPr>
          <w:rFonts w:ascii="Book Antiqua" w:hAnsi="Book Antiqua"/>
          <w:b w:val="0"/>
          <w:color w:val="auto"/>
          <w:sz w:val="22"/>
          <w:szCs w:val="22"/>
        </w:rPr>
      </w:pPr>
      <w:bookmarkStart w:id="6" w:name="_Toc58243715"/>
      <w:r w:rsidRPr="00A66CB7">
        <w:rPr>
          <w:rFonts w:ascii="Book Antiqua" w:hAnsi="Book Antiqua"/>
          <w:b w:val="0"/>
          <w:i/>
          <w:color w:val="auto"/>
          <w:sz w:val="22"/>
          <w:szCs w:val="22"/>
        </w:rPr>
        <w:t>Objektiva Strategjike 1</w:t>
      </w:r>
      <w:r w:rsidRPr="00A66CB7">
        <w:rPr>
          <w:rFonts w:ascii="Book Antiqua" w:hAnsi="Book Antiqua"/>
          <w:b w:val="0"/>
          <w:color w:val="auto"/>
          <w:sz w:val="22"/>
          <w:szCs w:val="22"/>
        </w:rPr>
        <w:t>: Përmirësimi i ofrimit të shërbimeve shëndetësore për Personat me Aftësi të Kufizuar</w:t>
      </w:r>
      <w:bookmarkEnd w:id="6"/>
    </w:p>
    <w:p w:rsidR="00460572" w:rsidRPr="00A66CB7" w:rsidRDefault="003412A0" w:rsidP="00AF0242">
      <w:pPr>
        <w:spacing w:line="240" w:lineRule="auto"/>
        <w:jc w:val="both"/>
        <w:rPr>
          <w:rFonts w:ascii="Book Antiqua" w:hAnsi="Book Antiqua" w:cs="Times New Roman"/>
          <w:lang w:eastAsia="ja-JP"/>
        </w:rPr>
      </w:pPr>
      <w:r w:rsidRPr="00A66CB7">
        <w:rPr>
          <w:rFonts w:ascii="Book Antiqua" w:hAnsi="Book Antiqua"/>
        </w:rPr>
        <w:t>Në kuadër të Objektivë</w:t>
      </w:r>
      <w:r w:rsidR="004F48B8">
        <w:rPr>
          <w:rFonts w:ascii="Book Antiqua" w:hAnsi="Book Antiqua"/>
        </w:rPr>
        <w:t>s</w:t>
      </w:r>
      <w:r w:rsidRPr="00A66CB7">
        <w:rPr>
          <w:rFonts w:ascii="Book Antiqua" w:hAnsi="Book Antiqua"/>
        </w:rPr>
        <w:t xml:space="preserve"> Strategjike 1 janë paraparë t</w:t>
      </w:r>
      <w:r w:rsidR="00A66CB7">
        <w:rPr>
          <w:rFonts w:ascii="Book Antiqua" w:hAnsi="Book Antiqua"/>
        </w:rPr>
        <w:t>re objektiva specifike si më po</w:t>
      </w:r>
      <w:r w:rsidRPr="00A66CB7">
        <w:rPr>
          <w:rFonts w:ascii="Book Antiqua" w:hAnsi="Book Antiqua"/>
        </w:rPr>
        <w:t>sht</w:t>
      </w:r>
      <w:r w:rsidRPr="00A66CB7">
        <w:rPr>
          <w:rFonts w:ascii="Book Antiqua" w:hAnsi="Book Antiqua" w:cs="Times New Roman"/>
          <w:lang w:eastAsia="ja-JP"/>
        </w:rPr>
        <w:t xml:space="preserve">ë: </w:t>
      </w:r>
    </w:p>
    <w:p w:rsidR="003412A0" w:rsidRPr="00A66CB7" w:rsidRDefault="0008051E" w:rsidP="00AF0242">
      <w:pPr>
        <w:spacing w:line="240" w:lineRule="auto"/>
        <w:jc w:val="both"/>
        <w:rPr>
          <w:rFonts w:ascii="Book Antiqua" w:hAnsi="Book Antiqua"/>
        </w:rPr>
      </w:pPr>
      <w:bookmarkStart w:id="7" w:name="_Toc58243716"/>
      <w:r w:rsidRPr="00A66CB7">
        <w:rPr>
          <w:rStyle w:val="Heading3Char"/>
          <w:rFonts w:ascii="Book Antiqua" w:hAnsi="Book Antiqua"/>
          <w:b w:val="0"/>
          <w:color w:val="auto"/>
        </w:rPr>
        <w:lastRenderedPageBreak/>
        <w:t xml:space="preserve">Objektivi Specifik </w:t>
      </w:r>
      <w:r w:rsidR="0029512B" w:rsidRPr="00A66CB7">
        <w:rPr>
          <w:rStyle w:val="Heading3Char"/>
          <w:rFonts w:ascii="Book Antiqua" w:hAnsi="Book Antiqua"/>
          <w:b w:val="0"/>
          <w:color w:val="auto"/>
        </w:rPr>
        <w:t>1:</w:t>
      </w:r>
      <w:r w:rsidR="003566BB" w:rsidRPr="00A66CB7">
        <w:rPr>
          <w:rStyle w:val="Heading3Char"/>
          <w:rFonts w:ascii="Book Antiqua" w:hAnsi="Book Antiqua"/>
          <w:b w:val="0"/>
          <w:color w:val="auto"/>
        </w:rPr>
        <w:t xml:space="preserve"> </w:t>
      </w:r>
      <w:r w:rsidR="001541E5" w:rsidRPr="00A66CB7">
        <w:rPr>
          <w:rStyle w:val="Heading3Char"/>
          <w:rFonts w:ascii="Book Antiqua" w:hAnsi="Book Antiqua"/>
          <w:b w:val="0"/>
          <w:color w:val="auto"/>
        </w:rPr>
        <w:t>Ngritja e kapaciteteve te personelit shëndetësor për ofrimin e shërbimeve shëndet</w:t>
      </w:r>
      <w:r w:rsidR="006050F1" w:rsidRPr="00A66CB7">
        <w:rPr>
          <w:rStyle w:val="Heading3Char"/>
          <w:rFonts w:ascii="Book Antiqua" w:hAnsi="Book Antiqua"/>
          <w:b w:val="0"/>
          <w:color w:val="auto"/>
        </w:rPr>
        <w:t>ë</w:t>
      </w:r>
      <w:r w:rsidR="001541E5" w:rsidRPr="00A66CB7">
        <w:rPr>
          <w:rStyle w:val="Heading3Char"/>
          <w:rFonts w:ascii="Book Antiqua" w:hAnsi="Book Antiqua"/>
          <w:b w:val="0"/>
          <w:color w:val="auto"/>
        </w:rPr>
        <w:t>sore</w:t>
      </w:r>
      <w:bookmarkEnd w:id="7"/>
      <w:r w:rsidR="001541E5" w:rsidRPr="00A66CB7">
        <w:rPr>
          <w:rStyle w:val="Heading3Char"/>
          <w:rFonts w:ascii="Book Antiqua" w:hAnsi="Book Antiqua"/>
          <w:b w:val="0"/>
          <w:color w:val="auto"/>
        </w:rPr>
        <w:t xml:space="preserve"> </w:t>
      </w:r>
      <w:r w:rsidR="003412A0" w:rsidRPr="00A66CB7">
        <w:rPr>
          <w:rFonts w:ascii="Book Antiqua" w:hAnsi="Book Antiqua"/>
        </w:rPr>
        <w:t>- objektiv i cili përfshinë 4 aktivitete te parapara të cilat kanë të bëjnë me,</w:t>
      </w:r>
      <w:r w:rsidR="003412A0" w:rsidRPr="00A66CB7">
        <w:rPr>
          <w:rFonts w:ascii="Book Antiqua" w:hAnsi="Book Antiqua"/>
          <w:b/>
        </w:rPr>
        <w:t xml:space="preserve"> </w:t>
      </w:r>
      <w:r w:rsidR="003412A0" w:rsidRPr="00A66CB7">
        <w:rPr>
          <w:rFonts w:ascii="Book Antiqua" w:hAnsi="Book Antiqua"/>
        </w:rPr>
        <w:t>1</w:t>
      </w:r>
      <w:r w:rsidR="003F628A">
        <w:rPr>
          <w:rFonts w:ascii="Book Antiqua" w:hAnsi="Book Antiqua"/>
        </w:rPr>
        <w:t>.</w:t>
      </w:r>
      <w:r w:rsidR="003412A0" w:rsidRPr="00A66CB7">
        <w:rPr>
          <w:rFonts w:ascii="Book Antiqua" w:hAnsi="Book Antiqua"/>
        </w:rPr>
        <w:t xml:space="preserve"> Ofrimi</w:t>
      </w:r>
      <w:r w:rsidR="003F628A">
        <w:rPr>
          <w:rFonts w:ascii="Book Antiqua" w:hAnsi="Book Antiqua"/>
        </w:rPr>
        <w:t>n</w:t>
      </w:r>
      <w:r w:rsidR="003412A0" w:rsidRPr="00A66CB7">
        <w:rPr>
          <w:rFonts w:ascii="Book Antiqua" w:hAnsi="Book Antiqua"/>
        </w:rPr>
        <w:t xml:space="preserve"> i shërbimeve shëndetësore për PAK në kuadër të vizitave shtëpiake</w:t>
      </w:r>
      <w:r w:rsidR="003412A0" w:rsidRPr="00A66CB7">
        <w:rPr>
          <w:rFonts w:ascii="Book Antiqua" w:hAnsi="Book Antiqua"/>
          <w:b/>
        </w:rPr>
        <w:t xml:space="preserve">, </w:t>
      </w:r>
      <w:r w:rsidR="003F628A">
        <w:rPr>
          <w:rFonts w:ascii="Book Antiqua" w:hAnsi="Book Antiqua"/>
        </w:rPr>
        <w:t>1.2 Vaksinimi</w:t>
      </w:r>
      <w:r w:rsidR="003412A0" w:rsidRPr="00A66CB7">
        <w:rPr>
          <w:rFonts w:ascii="Book Antiqua" w:hAnsi="Book Antiqua"/>
        </w:rPr>
        <w:t xml:space="preserve"> i personave me aftësi të </w:t>
      </w:r>
      <w:r w:rsidR="00A62A1A" w:rsidRPr="00A66CB7">
        <w:rPr>
          <w:rFonts w:ascii="Book Antiqua" w:hAnsi="Book Antiqua"/>
        </w:rPr>
        <w:t>kufizuara</w:t>
      </w:r>
      <w:r w:rsidR="00A62A1A" w:rsidRPr="00A66CB7">
        <w:rPr>
          <w:rFonts w:ascii="Book Antiqua" w:hAnsi="Book Antiqua"/>
          <w:b/>
        </w:rPr>
        <w:t xml:space="preserve"> </w:t>
      </w:r>
      <w:r w:rsidR="00A62A1A" w:rsidRPr="00A62A1A">
        <w:rPr>
          <w:rFonts w:ascii="Book Antiqua" w:hAnsi="Book Antiqua"/>
        </w:rPr>
        <w:t>me</w:t>
      </w:r>
      <w:r w:rsidR="003412A0" w:rsidRPr="00A66CB7">
        <w:rPr>
          <w:rFonts w:ascii="Book Antiqua" w:hAnsi="Book Antiqua"/>
        </w:rPr>
        <w:t xml:space="preserve"> vaksinë t</w:t>
      </w:r>
      <w:r w:rsidR="003F628A">
        <w:rPr>
          <w:rFonts w:ascii="Book Antiqua" w:hAnsi="Book Antiqua"/>
        </w:rPr>
        <w:t xml:space="preserve">ë gripit </w:t>
      </w:r>
      <w:r w:rsidR="00A62A1A">
        <w:rPr>
          <w:rFonts w:ascii="Book Antiqua" w:hAnsi="Book Antiqua"/>
        </w:rPr>
        <w:t>sezonal,</w:t>
      </w:r>
      <w:r w:rsidR="003F628A">
        <w:rPr>
          <w:rFonts w:ascii="Book Antiqua" w:hAnsi="Book Antiqua"/>
        </w:rPr>
        <w:t xml:space="preserve"> 1.3. Hartimi</w:t>
      </w:r>
      <w:r w:rsidR="003412A0" w:rsidRPr="00A66CB7">
        <w:rPr>
          <w:rFonts w:ascii="Book Antiqua" w:hAnsi="Book Antiqua"/>
        </w:rPr>
        <w:t xml:space="preserve"> i materialev</w:t>
      </w:r>
      <w:r w:rsidR="003F628A">
        <w:rPr>
          <w:rFonts w:ascii="Book Antiqua" w:hAnsi="Book Antiqua"/>
        </w:rPr>
        <w:t>e për promovim shëndetësorë të</w:t>
      </w:r>
      <w:r w:rsidR="003412A0" w:rsidRPr="00A66CB7">
        <w:rPr>
          <w:rFonts w:ascii="Book Antiqua" w:hAnsi="Book Antiqua"/>
        </w:rPr>
        <w:t xml:space="preserve"> personave me aftësi te kufizuar dhe edukim shëndetësor për punëtoret shëndetësor</w:t>
      </w:r>
      <w:r w:rsidR="003412A0" w:rsidRPr="00A66CB7">
        <w:rPr>
          <w:rFonts w:ascii="Book Antiqua" w:hAnsi="Book Antiqua"/>
          <w:b/>
        </w:rPr>
        <w:t xml:space="preserve">, </w:t>
      </w:r>
      <w:r w:rsidR="008629C5" w:rsidRPr="00A66CB7">
        <w:rPr>
          <w:rFonts w:ascii="Book Antiqua" w:hAnsi="Book Antiqua"/>
        </w:rPr>
        <w:t>1.4 Kënaqshmëria</w:t>
      </w:r>
      <w:r w:rsidR="003412A0" w:rsidRPr="00A66CB7">
        <w:rPr>
          <w:rFonts w:ascii="Book Antiqua" w:hAnsi="Book Antiqua"/>
        </w:rPr>
        <w:t xml:space="preserve"> e PAK ndaj shërbimeve shëndetësore 1.5.Trajnime për stafin infermierik dhe stafin </w:t>
      </w:r>
      <w:r w:rsidR="008629C5" w:rsidRPr="00A66CB7">
        <w:rPr>
          <w:rFonts w:ascii="Book Antiqua" w:hAnsi="Book Antiqua"/>
        </w:rPr>
        <w:t>mbështetës në</w:t>
      </w:r>
      <w:r w:rsidR="003412A0" w:rsidRPr="00A66CB7">
        <w:rPr>
          <w:rFonts w:ascii="Book Antiqua" w:hAnsi="Book Antiqua"/>
        </w:rPr>
        <w:t xml:space="preserve"> tematikat e qasjes dhe trajtimit të personave me aftësi të kufizuar</w:t>
      </w:r>
      <w:r w:rsidR="003412A0" w:rsidRPr="00A66CB7">
        <w:rPr>
          <w:rFonts w:ascii="Book Antiqua" w:hAnsi="Book Antiqua"/>
          <w:b/>
        </w:rPr>
        <w:t xml:space="preserve">, </w:t>
      </w:r>
      <w:r w:rsidR="003412A0" w:rsidRPr="00A66CB7">
        <w:rPr>
          <w:rFonts w:ascii="Book Antiqua" w:hAnsi="Book Antiqua"/>
        </w:rPr>
        <w:t>1.6. Koordinimi i aktiviteteve me MPMS</w:t>
      </w:r>
      <w:r w:rsidR="00460572" w:rsidRPr="00A66CB7">
        <w:rPr>
          <w:rFonts w:ascii="Book Antiqua" w:hAnsi="Book Antiqua"/>
        </w:rPr>
        <w:t>.</w:t>
      </w:r>
    </w:p>
    <w:p w:rsidR="00867CC0" w:rsidRPr="00A66CB7" w:rsidRDefault="00867CC0" w:rsidP="00AF0242">
      <w:pPr>
        <w:spacing w:line="240" w:lineRule="auto"/>
        <w:jc w:val="both"/>
        <w:rPr>
          <w:rFonts w:ascii="Book Antiqua" w:hAnsi="Book Antiqua"/>
        </w:rPr>
      </w:pPr>
      <w:bookmarkStart w:id="8" w:name="_Toc58243717"/>
      <w:r w:rsidRPr="00A66CB7">
        <w:rPr>
          <w:rStyle w:val="Heading3Char"/>
          <w:rFonts w:ascii="Book Antiqua" w:hAnsi="Book Antiqua"/>
          <w:b w:val="0"/>
          <w:color w:val="auto"/>
        </w:rPr>
        <w:t>Objektivi Specifik 2</w:t>
      </w:r>
      <w:r w:rsidR="00B040CE" w:rsidRPr="00A66CB7">
        <w:rPr>
          <w:rStyle w:val="Heading3Char"/>
          <w:rFonts w:ascii="Book Antiqua" w:hAnsi="Book Antiqua"/>
          <w:b w:val="0"/>
          <w:color w:val="auto"/>
        </w:rPr>
        <w:t>:</w:t>
      </w:r>
      <w:r w:rsidR="00B040CE">
        <w:rPr>
          <w:rStyle w:val="Heading3Char"/>
          <w:rFonts w:ascii="Book Antiqua" w:hAnsi="Book Antiqua"/>
          <w:b w:val="0"/>
          <w:color w:val="auto"/>
        </w:rPr>
        <w:t xml:space="preserve"> Përfshinë, </w:t>
      </w:r>
      <w:r w:rsidR="00B040CE" w:rsidRPr="00A66CB7">
        <w:rPr>
          <w:rStyle w:val="Heading3Char"/>
          <w:rFonts w:ascii="Book Antiqua" w:hAnsi="Book Antiqua"/>
          <w:b w:val="0"/>
          <w:color w:val="auto"/>
        </w:rPr>
        <w:t>Zbulimin</w:t>
      </w:r>
      <w:r w:rsidR="008629C5">
        <w:rPr>
          <w:rStyle w:val="Heading3Char"/>
          <w:rFonts w:ascii="Book Antiqua" w:hAnsi="Book Antiqua"/>
          <w:b w:val="0"/>
          <w:color w:val="auto"/>
        </w:rPr>
        <w:t xml:space="preserve"> e</w:t>
      </w:r>
      <w:r w:rsidR="00CD71CF" w:rsidRPr="00A66CB7">
        <w:rPr>
          <w:rStyle w:val="Heading3Char"/>
          <w:rFonts w:ascii="Book Antiqua" w:hAnsi="Book Antiqua"/>
          <w:b w:val="0"/>
          <w:color w:val="auto"/>
        </w:rPr>
        <w:t xml:space="preserve"> hershëm dhe identifikimi</w:t>
      </w:r>
      <w:r w:rsidR="008629C5">
        <w:rPr>
          <w:rStyle w:val="Heading3Char"/>
          <w:rFonts w:ascii="Book Antiqua" w:hAnsi="Book Antiqua"/>
          <w:b w:val="0"/>
          <w:color w:val="auto"/>
        </w:rPr>
        <w:t>n e</w:t>
      </w:r>
      <w:r w:rsidR="00CD71CF" w:rsidRPr="00A66CB7">
        <w:rPr>
          <w:rStyle w:val="Heading3Char"/>
          <w:rFonts w:ascii="Book Antiqua" w:hAnsi="Book Antiqua"/>
          <w:b w:val="0"/>
          <w:color w:val="auto"/>
        </w:rPr>
        <w:t xml:space="preserve"> aftësisë së kufizuar prej kohës perna- tale</w:t>
      </w:r>
      <w:r w:rsidR="00225671" w:rsidRPr="00A66CB7">
        <w:rPr>
          <w:rStyle w:val="Heading3Char"/>
          <w:rFonts w:ascii="Book Antiqua" w:hAnsi="Book Antiqua"/>
          <w:b w:val="0"/>
          <w:color w:val="auto"/>
        </w:rPr>
        <w:t>, natal</w:t>
      </w:r>
      <w:r w:rsidR="00CD71CF" w:rsidRPr="00A66CB7">
        <w:rPr>
          <w:rStyle w:val="Heading3Char"/>
          <w:rFonts w:ascii="Book Antiqua" w:hAnsi="Book Antiqua"/>
          <w:b w:val="0"/>
          <w:color w:val="auto"/>
        </w:rPr>
        <w:t xml:space="preserve"> edhe postnatale</w:t>
      </w:r>
      <w:bookmarkEnd w:id="8"/>
      <w:r w:rsidR="00CD71CF" w:rsidRPr="00A66CB7">
        <w:rPr>
          <w:rStyle w:val="Heading3Char"/>
          <w:rFonts w:ascii="Book Antiqua" w:hAnsi="Book Antiqua"/>
          <w:b w:val="0"/>
          <w:color w:val="auto"/>
        </w:rPr>
        <w:t xml:space="preserve"> </w:t>
      </w:r>
      <w:r w:rsidR="008629C5">
        <w:rPr>
          <w:rFonts w:ascii="Book Antiqua" w:hAnsi="Book Antiqua"/>
        </w:rPr>
        <w:t>- objektiv i cili përfshin 4 ak</w:t>
      </w:r>
      <w:r w:rsidRPr="00A66CB7">
        <w:rPr>
          <w:rFonts w:ascii="Book Antiqua" w:hAnsi="Book Antiqua"/>
        </w:rPr>
        <w:t xml:space="preserve">tivitetet të cilat kanë të bëjnë me 2.1 Krijimi i laboratorit për diagnostifikim perinatal, 2.2 Shpërndarja (marrja) e materialit për inkontinencë si dhe materialit për plagë dekubitare, 2.3. Realizimi i hulumtimeve në fushën e konditave shëndetësore që ndërlidhen me PAK si dhe 2.4 Realizimi i programit për edukim shëndetësor për prindër në </w:t>
      </w:r>
      <w:r w:rsidR="00A66CB7" w:rsidRPr="00A66CB7">
        <w:rPr>
          <w:rFonts w:ascii="Book Antiqua" w:hAnsi="Book Antiqua"/>
        </w:rPr>
        <w:t>zbulimin të</w:t>
      </w:r>
      <w:r w:rsidRPr="00A66CB7">
        <w:rPr>
          <w:rFonts w:ascii="Book Antiqua" w:hAnsi="Book Antiqua"/>
        </w:rPr>
        <w:t xml:space="preserve"> shkaktarëve që rezultojnë në aftësi të kufizuar.</w:t>
      </w:r>
    </w:p>
    <w:p w:rsidR="00867CC0" w:rsidRPr="00A66CB7" w:rsidRDefault="00867CC0" w:rsidP="00AF0242">
      <w:pPr>
        <w:spacing w:line="240" w:lineRule="auto"/>
        <w:jc w:val="both"/>
        <w:rPr>
          <w:rFonts w:ascii="Book Antiqua" w:hAnsi="Book Antiqua"/>
        </w:rPr>
      </w:pPr>
      <w:bookmarkStart w:id="9" w:name="_Toc58243718"/>
      <w:r w:rsidRPr="00A66CB7">
        <w:rPr>
          <w:rStyle w:val="Heading3Char"/>
          <w:rFonts w:ascii="Book Antiqua" w:hAnsi="Book Antiqua"/>
          <w:b w:val="0"/>
          <w:color w:val="auto"/>
        </w:rPr>
        <w:t>Objektivi Specifik 3:</w:t>
      </w:r>
      <w:r w:rsidR="00CD71CF" w:rsidRPr="00A66CB7">
        <w:rPr>
          <w:rStyle w:val="Heading3Char"/>
          <w:rFonts w:ascii="Book Antiqua" w:hAnsi="Book Antiqua"/>
          <w:b w:val="0"/>
          <w:color w:val="auto"/>
        </w:rPr>
        <w:t xml:space="preserve"> Rritja e ofrimit të shërbim</w:t>
      </w:r>
      <w:r w:rsidR="006050F1" w:rsidRPr="00A66CB7">
        <w:rPr>
          <w:rStyle w:val="Heading3Char"/>
          <w:rFonts w:ascii="Book Antiqua" w:hAnsi="Book Antiqua"/>
          <w:b w:val="0"/>
          <w:color w:val="auto"/>
        </w:rPr>
        <w:t>e</w:t>
      </w:r>
      <w:r w:rsidR="00CD71CF" w:rsidRPr="00A66CB7">
        <w:rPr>
          <w:rStyle w:val="Heading3Char"/>
          <w:rFonts w:ascii="Book Antiqua" w:hAnsi="Book Antiqua"/>
          <w:b w:val="0"/>
          <w:color w:val="auto"/>
        </w:rPr>
        <w:t>ve shëndetësore për PAK</w:t>
      </w:r>
      <w:bookmarkEnd w:id="9"/>
      <w:r w:rsidR="00CD71CF" w:rsidRPr="00A66CB7">
        <w:rPr>
          <w:rStyle w:val="Heading3Char"/>
          <w:rFonts w:ascii="Book Antiqua" w:hAnsi="Book Antiqua"/>
          <w:b w:val="0"/>
          <w:color w:val="auto"/>
        </w:rPr>
        <w:t xml:space="preserve"> </w:t>
      </w:r>
      <w:r w:rsidRPr="00A66CB7">
        <w:rPr>
          <w:rFonts w:ascii="Book Antiqua" w:hAnsi="Book Antiqua"/>
        </w:rPr>
        <w:t>-objektivi i cili përfshinë gjith</w:t>
      </w:r>
      <w:r w:rsidR="00A62A1A">
        <w:rPr>
          <w:rFonts w:ascii="Book Antiqua" w:hAnsi="Book Antiqua"/>
        </w:rPr>
        <w:t>ë</w:t>
      </w:r>
      <w:r w:rsidRPr="00A66CB7">
        <w:rPr>
          <w:rFonts w:ascii="Book Antiqua" w:hAnsi="Book Antiqua"/>
        </w:rPr>
        <w:t>sejt 4 aktivitetet të cilat kanë të bëjnë me 3.1 Krijimi i Njësisë Spinale në kuadër të QKUK-së, 3.2 Hulu</w:t>
      </w:r>
      <w:r w:rsidR="006050F1" w:rsidRPr="00A66CB7">
        <w:rPr>
          <w:rFonts w:ascii="Book Antiqua" w:hAnsi="Book Antiqua"/>
        </w:rPr>
        <w:t>m</w:t>
      </w:r>
      <w:r w:rsidRPr="00A66CB7">
        <w:rPr>
          <w:rFonts w:ascii="Book Antiqua" w:hAnsi="Book Antiqua"/>
        </w:rPr>
        <w:t>t</w:t>
      </w:r>
      <w:r w:rsidR="006050F1" w:rsidRPr="00A66CB7">
        <w:rPr>
          <w:rFonts w:ascii="Book Antiqua" w:hAnsi="Book Antiqua"/>
        </w:rPr>
        <w:t>imi</w:t>
      </w:r>
      <w:r w:rsidRPr="00A66CB7">
        <w:rPr>
          <w:rFonts w:ascii="Book Antiqua" w:hAnsi="Book Antiqua"/>
        </w:rPr>
        <w:t xml:space="preserve"> i nevojave mbi plotësimin e listës esenciale të barnave, 3.3. Vazhdimi i ofrimit të ekzaminimeve (Mamografi dhe PAP test) per femrat </w:t>
      </w:r>
      <w:r w:rsidR="006050F1" w:rsidRPr="00A66CB7">
        <w:rPr>
          <w:rFonts w:ascii="Book Antiqua" w:hAnsi="Book Antiqua"/>
        </w:rPr>
        <w:t>me aftësi te kufizu</w:t>
      </w:r>
      <w:r w:rsidR="00855FA3">
        <w:rPr>
          <w:rFonts w:ascii="Book Antiqua" w:hAnsi="Book Antiqua"/>
        </w:rPr>
        <w:t>a</w:t>
      </w:r>
      <w:r w:rsidR="006050F1" w:rsidRPr="00A66CB7">
        <w:rPr>
          <w:rFonts w:ascii="Book Antiqua" w:hAnsi="Book Antiqua"/>
        </w:rPr>
        <w:t>r</w:t>
      </w:r>
      <w:r w:rsidRPr="00A66CB7">
        <w:rPr>
          <w:rFonts w:ascii="Book Antiqua" w:hAnsi="Book Antiqua"/>
        </w:rPr>
        <w:t xml:space="preserve"> si dhe 3.4. Ku</w:t>
      </w:r>
      <w:r w:rsidR="00E43A36" w:rsidRPr="00A66CB7">
        <w:rPr>
          <w:rFonts w:ascii="Book Antiqua" w:hAnsi="Book Antiqua"/>
        </w:rPr>
        <w:t>jdesi për higjienën orale per fë</w:t>
      </w:r>
      <w:r w:rsidRPr="00A66CB7">
        <w:rPr>
          <w:rFonts w:ascii="Book Antiqua" w:hAnsi="Book Antiqua"/>
        </w:rPr>
        <w:t>mijet me aftesi të kufizuar.</w:t>
      </w:r>
      <w:r w:rsidR="00CD71CF" w:rsidRPr="00A66CB7">
        <w:rPr>
          <w:rFonts w:ascii="Book Antiqua" w:hAnsi="Book Antiqua"/>
        </w:rPr>
        <w:t xml:space="preserve"> 3.5</w:t>
      </w:r>
      <w:r w:rsidRPr="00A66CB7">
        <w:rPr>
          <w:rFonts w:ascii="Book Antiqua" w:hAnsi="Book Antiqua"/>
        </w:rPr>
        <w:t>. Realizimi i takimeve të rregullta me Institucionet dhe shoqatat/OJQ që mbrojnë dhe avancojnë shërbimet dhe të drejtat e pe</w:t>
      </w:r>
      <w:r w:rsidR="00CD71CF" w:rsidRPr="00A66CB7">
        <w:rPr>
          <w:rFonts w:ascii="Book Antiqua" w:hAnsi="Book Antiqua"/>
        </w:rPr>
        <w:t>rsonave me aftësi të kufizuar, 3.6. Hartimi i</w:t>
      </w:r>
      <w:r w:rsidR="00953260">
        <w:rPr>
          <w:rFonts w:ascii="Book Antiqua" w:hAnsi="Book Antiqua"/>
        </w:rPr>
        <w:t xml:space="preserve"> PSO-ve për trajtim specifik</w:t>
      </w:r>
      <w:r w:rsidRPr="00A66CB7">
        <w:rPr>
          <w:rFonts w:ascii="Book Antiqua" w:hAnsi="Book Antiqua"/>
        </w:rPr>
        <w:t xml:space="preserve"> s</w:t>
      </w:r>
      <w:r w:rsidR="00CD71CF" w:rsidRPr="00A66CB7">
        <w:rPr>
          <w:rFonts w:ascii="Book Antiqua" w:hAnsi="Book Antiqua"/>
        </w:rPr>
        <w:t>hëndetësor për PAK, 3.7</w:t>
      </w:r>
      <w:r w:rsidRPr="00A66CB7">
        <w:rPr>
          <w:rFonts w:ascii="Book Antiqua" w:hAnsi="Book Antiqua"/>
        </w:rPr>
        <w:t>. Hartimi i qarkores informat</w:t>
      </w:r>
      <w:r w:rsidR="006050F1" w:rsidRPr="00A66CB7">
        <w:rPr>
          <w:rFonts w:ascii="Book Antiqua" w:hAnsi="Book Antiqua"/>
        </w:rPr>
        <w:t>ive për njoftimin e Institucione</w:t>
      </w:r>
      <w:r w:rsidRPr="00A66CB7">
        <w:rPr>
          <w:rFonts w:ascii="Book Antiqua" w:hAnsi="Book Antiqua"/>
        </w:rPr>
        <w:t>ve</w:t>
      </w:r>
      <w:r w:rsidR="006050F1" w:rsidRPr="00A66CB7">
        <w:rPr>
          <w:rFonts w:ascii="Book Antiqua" w:hAnsi="Book Antiqua"/>
        </w:rPr>
        <w:t xml:space="preserve"> shëndetësore me numrin e qendr</w:t>
      </w:r>
      <w:r w:rsidR="006050F1" w:rsidRPr="00A66CB7">
        <w:rPr>
          <w:rFonts w:ascii="Book Antiqua" w:hAnsi="Book Antiqua" w:cs="Times New Roman"/>
        </w:rPr>
        <w:t>ë</w:t>
      </w:r>
      <w:r w:rsidRPr="00A66CB7">
        <w:rPr>
          <w:rFonts w:ascii="Book Antiqua" w:hAnsi="Book Antiqua"/>
        </w:rPr>
        <w:t>s për ofrimin e shërbime</w:t>
      </w:r>
      <w:r w:rsidR="006050F1" w:rsidRPr="00A66CB7">
        <w:rPr>
          <w:rFonts w:ascii="Book Antiqua" w:hAnsi="Book Antiqua"/>
        </w:rPr>
        <w:t>ve në gjuhën e she</w:t>
      </w:r>
      <w:r w:rsidR="00CD71CF" w:rsidRPr="00A66CB7">
        <w:rPr>
          <w:rFonts w:ascii="Book Antiqua" w:hAnsi="Book Antiqua"/>
        </w:rPr>
        <w:t>njave si dhe 3.8</w:t>
      </w:r>
      <w:r w:rsidRPr="00A66CB7">
        <w:rPr>
          <w:rFonts w:ascii="Book Antiqua" w:hAnsi="Book Antiqua"/>
        </w:rPr>
        <w:t>. Realizimi i vizitave në komunitet për promovim dhe edukim s</w:t>
      </w:r>
      <w:r w:rsidR="006050F1" w:rsidRPr="00A66CB7">
        <w:rPr>
          <w:rFonts w:ascii="Book Antiqua" w:hAnsi="Book Antiqua"/>
        </w:rPr>
        <w:t>hëndetësore për personat me aftë</w:t>
      </w:r>
      <w:r w:rsidRPr="00A66CB7">
        <w:rPr>
          <w:rFonts w:ascii="Book Antiqua" w:hAnsi="Book Antiqua"/>
        </w:rPr>
        <w:t>si te kufizuara.</w:t>
      </w:r>
    </w:p>
    <w:p w:rsidR="00A66CB7" w:rsidRDefault="00A66CB7" w:rsidP="00AA2A9F">
      <w:pPr>
        <w:pStyle w:val="Heading1"/>
        <w:rPr>
          <w:rFonts w:ascii="Book Antiqua" w:hAnsi="Book Antiqua"/>
          <w:sz w:val="22"/>
          <w:szCs w:val="22"/>
        </w:rPr>
      </w:pPr>
      <w:bookmarkStart w:id="10" w:name="_Toc58243719"/>
    </w:p>
    <w:bookmarkEnd w:id="10"/>
    <w:p w:rsidR="00AA2A9F" w:rsidRDefault="00AA2A9F" w:rsidP="00867CC0">
      <w:pPr>
        <w:jc w:val="both"/>
        <w:rPr>
          <w:rStyle w:val="Heading2Char"/>
          <w:rFonts w:ascii="Book Antiqua" w:hAnsi="Book Antiqua"/>
          <w:b w:val="0"/>
          <w:color w:val="auto"/>
          <w:sz w:val="22"/>
          <w:szCs w:val="22"/>
        </w:rPr>
      </w:pPr>
    </w:p>
    <w:p w:rsidR="00A66CB7" w:rsidRDefault="00A66CB7" w:rsidP="00867CC0">
      <w:pPr>
        <w:jc w:val="both"/>
        <w:rPr>
          <w:rStyle w:val="Heading2Char"/>
          <w:rFonts w:ascii="Book Antiqua" w:hAnsi="Book Antiqua"/>
          <w:b w:val="0"/>
          <w:color w:val="auto"/>
          <w:sz w:val="22"/>
          <w:szCs w:val="22"/>
        </w:rPr>
      </w:pPr>
    </w:p>
    <w:p w:rsidR="00A66CB7" w:rsidRPr="00A66CB7" w:rsidRDefault="00A66CB7" w:rsidP="00A66CB7">
      <w:pPr>
        <w:pStyle w:val="Heading1"/>
        <w:rPr>
          <w:rFonts w:ascii="Book Antiqua" w:hAnsi="Book Antiqua"/>
          <w:sz w:val="24"/>
          <w:szCs w:val="24"/>
        </w:rPr>
      </w:pPr>
      <w:r w:rsidRPr="00A66CB7">
        <w:rPr>
          <w:rFonts w:ascii="Book Antiqua" w:hAnsi="Book Antiqua"/>
          <w:sz w:val="24"/>
          <w:szCs w:val="24"/>
        </w:rPr>
        <w:t>MIRËQENIA SOCIALE</w:t>
      </w:r>
    </w:p>
    <w:p w:rsidR="00A66CB7" w:rsidRPr="00A66CB7" w:rsidRDefault="00A66CB7" w:rsidP="00867CC0">
      <w:pPr>
        <w:jc w:val="both"/>
        <w:rPr>
          <w:rStyle w:val="Heading2Char"/>
          <w:rFonts w:ascii="Book Antiqua" w:hAnsi="Book Antiqua"/>
          <w:b w:val="0"/>
          <w:color w:val="auto"/>
          <w:sz w:val="22"/>
          <w:szCs w:val="22"/>
        </w:rPr>
      </w:pPr>
    </w:p>
    <w:p w:rsidR="00867CC0" w:rsidRPr="00A66CB7" w:rsidRDefault="00867CC0" w:rsidP="00AF0242">
      <w:pPr>
        <w:spacing w:line="240" w:lineRule="auto"/>
        <w:jc w:val="both"/>
        <w:rPr>
          <w:rFonts w:ascii="Book Antiqua" w:hAnsi="Book Antiqua"/>
        </w:rPr>
      </w:pPr>
      <w:bookmarkStart w:id="11" w:name="_Toc58243720"/>
      <w:r w:rsidRPr="00A66CB7">
        <w:rPr>
          <w:rStyle w:val="Heading2Char"/>
          <w:rFonts w:ascii="Book Antiqua" w:hAnsi="Book Antiqua"/>
          <w:b w:val="0"/>
          <w:color w:val="auto"/>
          <w:sz w:val="22"/>
          <w:szCs w:val="22"/>
        </w:rPr>
        <w:t>Objektiva Strategjike 2: Sistem funskional</w:t>
      </w:r>
      <w:r w:rsidR="006050F1" w:rsidRPr="00A66CB7">
        <w:rPr>
          <w:rStyle w:val="Heading2Char"/>
          <w:rFonts w:ascii="Book Antiqua" w:hAnsi="Book Antiqua"/>
          <w:b w:val="0"/>
          <w:color w:val="auto"/>
          <w:sz w:val="22"/>
          <w:szCs w:val="22"/>
        </w:rPr>
        <w:t>ë</w:t>
      </w:r>
      <w:r w:rsidRPr="00A66CB7">
        <w:rPr>
          <w:rStyle w:val="Heading2Char"/>
          <w:rFonts w:ascii="Book Antiqua" w:hAnsi="Book Antiqua"/>
          <w:b w:val="0"/>
          <w:color w:val="auto"/>
          <w:sz w:val="22"/>
          <w:szCs w:val="22"/>
        </w:rPr>
        <w:t xml:space="preserve"> dhe i mirëfillt për mirëqenien dhe sigurinë sociale si dhe ofrimin e mundësive të barabarta për punësimin e Personave me Aftësi të Kufizuara</w:t>
      </w:r>
      <w:bookmarkEnd w:id="11"/>
      <w:r w:rsidRPr="00A66CB7">
        <w:rPr>
          <w:rFonts w:ascii="Book Antiqua" w:hAnsi="Book Antiqua"/>
        </w:rPr>
        <w:t>.</w:t>
      </w:r>
    </w:p>
    <w:p w:rsidR="008B4CB0" w:rsidRPr="00A66CB7" w:rsidRDefault="00867CC0" w:rsidP="00AF0242">
      <w:pPr>
        <w:spacing w:line="240" w:lineRule="auto"/>
        <w:jc w:val="both"/>
        <w:rPr>
          <w:rFonts w:ascii="Book Antiqua" w:hAnsi="Book Antiqua"/>
        </w:rPr>
      </w:pPr>
      <w:bookmarkStart w:id="12" w:name="_Toc58243721"/>
      <w:r w:rsidRPr="00A66CB7">
        <w:rPr>
          <w:rStyle w:val="Heading3Char"/>
          <w:rFonts w:ascii="Book Antiqua" w:hAnsi="Book Antiqua"/>
          <w:b w:val="0"/>
          <w:color w:val="auto"/>
        </w:rPr>
        <w:t xml:space="preserve">Objektivi Specifik 1: </w:t>
      </w:r>
      <w:r w:rsidR="00D662CC" w:rsidRPr="00A66CB7">
        <w:rPr>
          <w:rStyle w:val="Heading3Char"/>
          <w:rFonts w:ascii="Book Antiqua" w:hAnsi="Book Antiqua"/>
          <w:b w:val="0"/>
          <w:color w:val="auto"/>
        </w:rPr>
        <w:t>Shtrirja e shërbimeve në komunitet</w:t>
      </w:r>
      <w:bookmarkEnd w:id="12"/>
      <w:r w:rsidR="00D662CC" w:rsidRPr="00A66CB7">
        <w:rPr>
          <w:rStyle w:val="Heading3Char"/>
          <w:rFonts w:ascii="Book Antiqua" w:hAnsi="Book Antiqua"/>
          <w:b w:val="0"/>
          <w:color w:val="auto"/>
        </w:rPr>
        <w:t xml:space="preserve"> </w:t>
      </w:r>
      <w:r w:rsidR="006050F1" w:rsidRPr="00A66CB7">
        <w:rPr>
          <w:rFonts w:ascii="Book Antiqua" w:hAnsi="Book Antiqua"/>
        </w:rPr>
        <w:t>-Objektiv i cili pë</w:t>
      </w:r>
      <w:r w:rsidRPr="00A66CB7">
        <w:rPr>
          <w:rFonts w:ascii="Book Antiqua" w:hAnsi="Book Antiqua"/>
        </w:rPr>
        <w:t xml:space="preserve">rfshinë 13 aktivitete e që janë: 1.1 Implementimi i Skemës pensionale për personat me aftësi te kufizuar, të </w:t>
      </w:r>
      <w:r w:rsidR="00E43A36" w:rsidRPr="00A66CB7">
        <w:rPr>
          <w:rFonts w:ascii="Book Antiqua" w:hAnsi="Book Antiqua"/>
        </w:rPr>
        <w:t>moshës 18</w:t>
      </w:r>
      <w:r w:rsidRPr="00A66CB7">
        <w:rPr>
          <w:rFonts w:ascii="Book Antiqua" w:hAnsi="Book Antiqua"/>
        </w:rPr>
        <w:t>-65 vjeç.1.1.1. Zbatimi i Ligji 03/L-022 per Përkrahje Materiale për Familje me Aftësi te Kufizuara të Përhershme, 1.2 Implementimi i Skemës për ; Kompensimin e Personave të Verbër, 1.3.Implementimi i Skemës për ; Kompensimin e Personave Paraplegjik dhe Tetraplegjik, 1.5 Hartimi i akteve nënligjore per zbatimin e Ligjit Gjithëpërfshirës te Aftësisë se Kufizuar,1.6 Trajnimi i Komisionit Bio- Psiko-Social per përdorime e instrumentit te KNF-s, 1.7. Vazhdimi i ofrimit të shërbimeve sociale në shtëpitë me bazë ne komunitet për fëmijë dhe të rriturit me aftësi të kufizuara intelektuale (mendore-</w:t>
      </w:r>
      <w:r w:rsidRPr="00A66CB7">
        <w:rPr>
          <w:rFonts w:ascii="Book Antiqua" w:hAnsi="Book Antiqua"/>
        </w:rPr>
        <w:lastRenderedPageBreak/>
        <w:t xml:space="preserve">ngecje në zhvillimin mendor), 1.8. Vazhdimi i ofrimit të shërbimeve në qendrat rezidenciale (ISSH), 1.9 Licencimi individual dhe i OJQ-ve për ofrimin e shërbimeve sociale për PAK., 1.10. Ofrimi i shërbimeve nga Organizatat për Personat me Aftësi të Kufizuara të </w:t>
      </w:r>
      <w:r w:rsidR="00360BF2" w:rsidRPr="00A66CB7">
        <w:rPr>
          <w:rFonts w:ascii="Book Antiqua" w:hAnsi="Book Antiqua"/>
        </w:rPr>
        <w:t>licencuara.</w:t>
      </w:r>
      <w:r w:rsidRPr="00A66CB7">
        <w:rPr>
          <w:rFonts w:ascii="Book Antiqua" w:hAnsi="Book Antiqua"/>
        </w:rPr>
        <w:t xml:space="preserve"> 1.10.1 Krijimi i një fondi te veçantë per mbështetje financiare OJQ-ve te licencuara qe ofrojnë shërbime per persona me aftësi të kufizuar, 1.10.2 Fuqizimi i mekanizmit monitorues dhe inspektues per shërbimet dhe fondet e organizatave përfituese, 1.11.Përcaktimi i kodit </w:t>
      </w:r>
      <w:r w:rsidR="008B4CB0" w:rsidRPr="00A66CB7">
        <w:rPr>
          <w:rFonts w:ascii="Book Antiqua" w:hAnsi="Book Antiqua"/>
        </w:rPr>
        <w:t>buxhetor për shërbimet sociale,.</w:t>
      </w:r>
    </w:p>
    <w:p w:rsidR="00867CC0" w:rsidRPr="00A66CB7" w:rsidRDefault="00867CC0" w:rsidP="00AF0242">
      <w:pPr>
        <w:spacing w:line="240" w:lineRule="auto"/>
        <w:jc w:val="both"/>
        <w:rPr>
          <w:rFonts w:ascii="Book Antiqua" w:hAnsi="Book Antiqua"/>
        </w:rPr>
      </w:pPr>
      <w:bookmarkStart w:id="13" w:name="_Toc58243722"/>
      <w:r w:rsidRPr="00A66CB7">
        <w:rPr>
          <w:rStyle w:val="Heading3Char"/>
          <w:rFonts w:ascii="Book Antiqua" w:hAnsi="Book Antiqua"/>
          <w:b w:val="0"/>
          <w:color w:val="auto"/>
        </w:rPr>
        <w:t>Objektivi specifik 2</w:t>
      </w:r>
      <w:r w:rsidR="00D662CC" w:rsidRPr="00A66CB7">
        <w:rPr>
          <w:rStyle w:val="Heading3Char"/>
          <w:rFonts w:ascii="Book Antiqua" w:hAnsi="Book Antiqua"/>
          <w:b w:val="0"/>
          <w:color w:val="auto"/>
        </w:rPr>
        <w:t>-</w:t>
      </w:r>
      <w:r w:rsidR="009D1E89">
        <w:rPr>
          <w:rStyle w:val="Heading3Char"/>
          <w:rFonts w:ascii="Book Antiqua" w:hAnsi="Book Antiqua"/>
          <w:b w:val="0"/>
          <w:color w:val="auto"/>
        </w:rPr>
        <w:t xml:space="preserve"> Përfshinë k</w:t>
      </w:r>
      <w:r w:rsidR="00D662CC" w:rsidRPr="00A66CB7">
        <w:rPr>
          <w:rStyle w:val="Heading3Char"/>
          <w:rFonts w:ascii="Book Antiqua" w:hAnsi="Book Antiqua"/>
          <w:b w:val="0"/>
          <w:color w:val="auto"/>
        </w:rPr>
        <w:t>rijimi</w:t>
      </w:r>
      <w:r w:rsidR="009D1E89">
        <w:rPr>
          <w:rStyle w:val="Heading3Char"/>
          <w:rFonts w:ascii="Book Antiqua" w:hAnsi="Book Antiqua"/>
          <w:b w:val="0"/>
          <w:color w:val="auto"/>
        </w:rPr>
        <w:t>n e</w:t>
      </w:r>
      <w:r w:rsidR="00D662CC" w:rsidRPr="00A66CB7">
        <w:rPr>
          <w:rStyle w:val="Heading3Char"/>
          <w:rFonts w:ascii="Book Antiqua" w:hAnsi="Book Antiqua"/>
          <w:b w:val="0"/>
          <w:color w:val="auto"/>
        </w:rPr>
        <w:t xml:space="preserve"> kushteve të barabarta për Punësimin e </w:t>
      </w:r>
      <w:bookmarkEnd w:id="13"/>
      <w:r w:rsidR="00360BF2" w:rsidRPr="00A66CB7">
        <w:rPr>
          <w:rStyle w:val="Heading3Char"/>
          <w:rFonts w:ascii="Book Antiqua" w:hAnsi="Book Antiqua"/>
          <w:b w:val="0"/>
          <w:color w:val="auto"/>
        </w:rPr>
        <w:t>PAK -</w:t>
      </w:r>
      <w:r w:rsidR="00D662CC" w:rsidRPr="00A66CB7">
        <w:rPr>
          <w:rFonts w:ascii="Book Antiqua" w:hAnsi="Book Antiqua"/>
        </w:rPr>
        <w:t>Objektiv i</w:t>
      </w:r>
      <w:r w:rsidRPr="00A66CB7">
        <w:rPr>
          <w:rFonts w:ascii="Book Antiqua" w:hAnsi="Book Antiqua"/>
        </w:rPr>
        <w:t xml:space="preserve"> cili paras</w:t>
      </w:r>
      <w:r w:rsidR="00D1764A">
        <w:rPr>
          <w:rFonts w:ascii="Book Antiqua" w:hAnsi="Book Antiqua"/>
        </w:rPr>
        <w:t>hihet te ketë 5 aktivitetet e që</w:t>
      </w:r>
      <w:r w:rsidRPr="00A66CB7">
        <w:rPr>
          <w:rFonts w:ascii="Book Antiqua" w:hAnsi="Book Antiqua"/>
        </w:rPr>
        <w:t xml:space="preserve"> janë: 2.1.Ofrimi i Shërbimeve për PAK në Shërbime të Karrierës, 2.2. Fuqizimi i inspektoratit te punës per monitorimin e zbatimit  te Ligjit Nr.03/019 per Aftësim, Riaftësim dhe Punësim, 2.3.Ndërmjetësimi  i PAK në punësim, 2.4.Përfshirja  e PAK në punësim përmes   Masave Aktive të Tregut të Punës, 2.5. Fushatat vetëdijësuese për punësimin e PAK në sektorin publik dhe privat.</w:t>
      </w:r>
    </w:p>
    <w:p w:rsidR="00867CC0" w:rsidRPr="00A66CB7" w:rsidRDefault="00867CC0" w:rsidP="00AF0242">
      <w:pPr>
        <w:spacing w:line="240" w:lineRule="auto"/>
        <w:jc w:val="both"/>
        <w:rPr>
          <w:rFonts w:ascii="Book Antiqua" w:hAnsi="Book Antiqua"/>
        </w:rPr>
      </w:pPr>
      <w:bookmarkStart w:id="14" w:name="_Toc58243723"/>
      <w:r w:rsidRPr="00A66CB7">
        <w:rPr>
          <w:rStyle w:val="Heading3Char"/>
          <w:rFonts w:ascii="Book Antiqua" w:hAnsi="Book Antiqua"/>
          <w:b w:val="0"/>
          <w:color w:val="auto"/>
        </w:rPr>
        <w:t>Objektivi specifik 3</w:t>
      </w:r>
      <w:r w:rsidR="00F34106" w:rsidRPr="00A66CB7">
        <w:rPr>
          <w:rStyle w:val="Heading3Char"/>
          <w:rFonts w:ascii="Book Antiqua" w:hAnsi="Book Antiqua"/>
          <w:b w:val="0"/>
          <w:color w:val="auto"/>
        </w:rPr>
        <w:t xml:space="preserve"> -</w:t>
      </w:r>
      <w:r w:rsidR="00D662CC" w:rsidRPr="00A66CB7">
        <w:rPr>
          <w:rStyle w:val="Heading3Char"/>
          <w:rFonts w:ascii="Book Antiqua" w:hAnsi="Book Antiqua"/>
          <w:b w:val="0"/>
          <w:color w:val="auto"/>
        </w:rPr>
        <w:t xml:space="preserve"> </w:t>
      </w:r>
      <w:r w:rsidR="00F34106" w:rsidRPr="00A66CB7">
        <w:rPr>
          <w:rStyle w:val="Heading3Char"/>
          <w:rFonts w:ascii="Book Antiqua" w:hAnsi="Book Antiqua"/>
          <w:b w:val="0"/>
          <w:color w:val="auto"/>
        </w:rPr>
        <w:t>Aftësimi dhe riaftësimi profesional për përgatitjen e Personave me Aftësi të Kufizuara për Tregun e punës -</w:t>
      </w:r>
      <w:bookmarkEnd w:id="14"/>
      <w:r w:rsidR="00F34106" w:rsidRPr="00A66CB7">
        <w:rPr>
          <w:rStyle w:val="Heading3Char"/>
          <w:rFonts w:ascii="Book Antiqua" w:hAnsi="Book Antiqua"/>
          <w:b w:val="0"/>
          <w:color w:val="auto"/>
        </w:rPr>
        <w:t xml:space="preserve"> </w:t>
      </w:r>
      <w:r w:rsidR="00D662CC" w:rsidRPr="00A66CB7">
        <w:rPr>
          <w:rFonts w:ascii="Book Antiqua" w:hAnsi="Book Antiqua"/>
        </w:rPr>
        <w:t>objektiv i</w:t>
      </w:r>
      <w:r w:rsidRPr="00A66CB7">
        <w:rPr>
          <w:rFonts w:ascii="Book Antiqua" w:hAnsi="Book Antiqua"/>
        </w:rPr>
        <w:t xml:space="preserve"> cili parashihet t’i ketë 5 aktivitete 3.1 Zgjerimi i profileve për aftësim dhe riaftësim profesional sipas kërkesave të tregut të punës</w:t>
      </w:r>
      <w:r w:rsidR="00F15272" w:rsidRPr="00A66CB7">
        <w:rPr>
          <w:rFonts w:ascii="Book Antiqua" w:hAnsi="Book Antiqua"/>
        </w:rPr>
        <w:t>, 3.2</w:t>
      </w:r>
      <w:r w:rsidRPr="00A66CB7">
        <w:rPr>
          <w:rFonts w:ascii="Book Antiqua" w:hAnsi="Book Antiqua"/>
        </w:rPr>
        <w:t>. Trajnimi i PAK në Qendrat</w:t>
      </w:r>
      <w:r w:rsidR="00F34106" w:rsidRPr="00A66CB7">
        <w:rPr>
          <w:rFonts w:ascii="Book Antiqua" w:hAnsi="Book Antiqua"/>
        </w:rPr>
        <w:t xml:space="preserve"> e Aftësimit Profesional, 3.3. </w:t>
      </w:r>
      <w:r w:rsidRPr="00A66CB7">
        <w:rPr>
          <w:rFonts w:ascii="Book Antiqua" w:hAnsi="Book Antiqua"/>
        </w:rPr>
        <w:t>Kurrikulat e   adaptuara për personat</w:t>
      </w:r>
      <w:r w:rsidR="00360BF2" w:rsidRPr="00A66CB7">
        <w:rPr>
          <w:rFonts w:ascii="Book Antiqua" w:hAnsi="Book Antiqua"/>
        </w:rPr>
        <w:t xml:space="preserve"> me aftësi të</w:t>
      </w:r>
      <w:r w:rsidRPr="00A66CB7">
        <w:rPr>
          <w:rFonts w:ascii="Book Antiqua" w:hAnsi="Book Antiqua"/>
        </w:rPr>
        <w:t xml:space="preserve"> kufizuara</w:t>
      </w:r>
      <w:r w:rsidR="00360BF2" w:rsidRPr="00A66CB7">
        <w:rPr>
          <w:rFonts w:ascii="Book Antiqua" w:hAnsi="Book Antiqua"/>
        </w:rPr>
        <w:t>, 3.4</w:t>
      </w:r>
      <w:r w:rsidRPr="00A66CB7">
        <w:rPr>
          <w:rFonts w:ascii="Book Antiqua" w:hAnsi="Book Antiqua"/>
        </w:rPr>
        <w:t>. Adaptimi i punëtorive me pajisje për nevojat e personave me aftësi të kufizua</w:t>
      </w:r>
      <w:r w:rsidR="003862ED">
        <w:rPr>
          <w:rFonts w:ascii="Book Antiqua" w:hAnsi="Book Antiqua"/>
        </w:rPr>
        <w:t>r, 3.5. Trajnimi i trajnerëve të</w:t>
      </w:r>
      <w:r w:rsidRPr="00A66CB7">
        <w:rPr>
          <w:rFonts w:ascii="Book Antiqua" w:hAnsi="Book Antiqua"/>
        </w:rPr>
        <w:t xml:space="preserve"> QAP për implementimin e kurrikules së adaptuar për PAK.</w:t>
      </w:r>
    </w:p>
    <w:p w:rsidR="00867CC0" w:rsidRPr="00A66CB7" w:rsidRDefault="00867CC0" w:rsidP="00867CC0">
      <w:pPr>
        <w:keepNext/>
        <w:keepLines/>
        <w:spacing w:before="480" w:after="0"/>
        <w:outlineLvl w:val="0"/>
        <w:rPr>
          <w:rFonts w:ascii="Book Antiqua" w:eastAsiaTheme="majorEastAsia" w:hAnsi="Book Antiqua" w:cstheme="majorBidi"/>
          <w:b/>
          <w:bCs/>
          <w:sz w:val="24"/>
          <w:szCs w:val="24"/>
        </w:rPr>
      </w:pPr>
      <w:bookmarkStart w:id="15" w:name="_Toc58243724"/>
      <w:r w:rsidRPr="00A66CB7">
        <w:rPr>
          <w:rFonts w:ascii="Book Antiqua" w:eastAsiaTheme="majorEastAsia" w:hAnsi="Book Antiqua" w:cstheme="majorBidi"/>
          <w:b/>
          <w:bCs/>
          <w:sz w:val="24"/>
          <w:szCs w:val="24"/>
        </w:rPr>
        <w:t>ARSIMI</w:t>
      </w:r>
      <w:bookmarkEnd w:id="15"/>
    </w:p>
    <w:p w:rsidR="00867CC0" w:rsidRPr="00A66CB7" w:rsidRDefault="00867CC0" w:rsidP="00AF0242">
      <w:pPr>
        <w:keepNext/>
        <w:keepLines/>
        <w:spacing w:before="200" w:after="0" w:line="240" w:lineRule="auto"/>
        <w:jc w:val="both"/>
        <w:outlineLvl w:val="1"/>
        <w:rPr>
          <w:rFonts w:ascii="Book Antiqua" w:eastAsiaTheme="majorEastAsia" w:hAnsi="Book Antiqua" w:cstheme="majorBidi"/>
          <w:bCs/>
        </w:rPr>
      </w:pPr>
      <w:bookmarkStart w:id="16" w:name="_Toc58243725"/>
      <w:r w:rsidRPr="00A66CB7">
        <w:rPr>
          <w:rFonts w:ascii="Book Antiqua" w:eastAsiaTheme="majorEastAsia" w:hAnsi="Book Antiqua" w:cstheme="majorBidi"/>
          <w:bCs/>
          <w:i/>
        </w:rPr>
        <w:t>Objektiva Strategjike 3</w:t>
      </w:r>
      <w:r w:rsidRPr="00A66CB7">
        <w:rPr>
          <w:rFonts w:ascii="Book Antiqua" w:eastAsiaTheme="majorEastAsia" w:hAnsi="Book Antiqua" w:cstheme="majorBidi"/>
          <w:bCs/>
        </w:rPr>
        <w:t>: Krijimi i kushteve për gjithë përfshirjen në arsim dhe për mbështetjen profesionale të personave me aftësi të kufizuara.</w:t>
      </w:r>
      <w:bookmarkEnd w:id="16"/>
    </w:p>
    <w:p w:rsidR="008B4CB0" w:rsidRPr="00A66CB7" w:rsidRDefault="00867CC0" w:rsidP="00AF0242">
      <w:pPr>
        <w:pStyle w:val="Heading3"/>
        <w:spacing w:line="240" w:lineRule="auto"/>
        <w:rPr>
          <w:rFonts w:ascii="Book Antiqua" w:hAnsi="Book Antiqua"/>
          <w:color w:val="auto"/>
        </w:rPr>
      </w:pPr>
      <w:bookmarkStart w:id="17" w:name="_Toc58243726"/>
      <w:r w:rsidRPr="00A66CB7">
        <w:rPr>
          <w:rStyle w:val="Heading3Char"/>
          <w:rFonts w:ascii="Book Antiqua" w:hAnsi="Book Antiqua"/>
          <w:bCs/>
          <w:color w:val="auto"/>
        </w:rPr>
        <w:t>Objektivi Specifik 1: Krijimi i mekanizmave për identifikimin dhe edukimin e hershem të fëmijëve me aftësi të kufizuara</w:t>
      </w:r>
      <w:bookmarkEnd w:id="17"/>
      <w:r w:rsidRPr="00A66CB7">
        <w:rPr>
          <w:rFonts w:ascii="Book Antiqua" w:hAnsi="Book Antiqua"/>
          <w:color w:val="auto"/>
        </w:rPr>
        <w:t xml:space="preserve"> </w:t>
      </w:r>
    </w:p>
    <w:p w:rsidR="00867CC0" w:rsidRPr="00A66CB7" w:rsidRDefault="008B4CB0" w:rsidP="00AF0242">
      <w:pPr>
        <w:spacing w:line="240" w:lineRule="auto"/>
        <w:jc w:val="both"/>
        <w:rPr>
          <w:rFonts w:ascii="Book Antiqua" w:hAnsi="Book Antiqua"/>
        </w:rPr>
      </w:pPr>
      <w:r w:rsidRPr="00A66CB7">
        <w:rPr>
          <w:rFonts w:ascii="Book Antiqua" w:hAnsi="Book Antiqua"/>
        </w:rPr>
        <w:t>P</w:t>
      </w:r>
      <w:r w:rsidR="00867CC0" w:rsidRPr="00A66CB7">
        <w:rPr>
          <w:rFonts w:ascii="Book Antiqua" w:hAnsi="Book Antiqua"/>
        </w:rPr>
        <w:t xml:space="preserve">ërfshinë 5 </w:t>
      </w:r>
      <w:r w:rsidR="006050F1" w:rsidRPr="00A66CB7">
        <w:rPr>
          <w:rFonts w:ascii="Book Antiqua" w:hAnsi="Book Antiqua"/>
        </w:rPr>
        <w:t>aktivitete</w:t>
      </w:r>
      <w:r w:rsidR="00867CC0" w:rsidRPr="00A66CB7">
        <w:rPr>
          <w:rFonts w:ascii="Book Antiqua" w:hAnsi="Book Antiqua"/>
        </w:rPr>
        <w:t xml:space="preserve"> te cilat janë:</w:t>
      </w:r>
      <w:r w:rsidR="00867CC0" w:rsidRPr="00A66CB7">
        <w:rPr>
          <w:rFonts w:ascii="Book Antiqua" w:hAnsi="Book Antiqua"/>
          <w:b/>
          <w:color w:val="4F81BD" w:themeColor="accent1"/>
        </w:rPr>
        <w:t xml:space="preserve"> </w:t>
      </w:r>
      <w:r w:rsidR="00867CC0" w:rsidRPr="00A66CB7">
        <w:rPr>
          <w:rFonts w:ascii="Book Antiqua" w:hAnsi="Book Antiqua"/>
        </w:rPr>
        <w:t>1.1.Hartimi i 3 udhëzuesve edukatoret  për qasjen dhe punën me  fëmijët me aftësi të kufizuara, 1.2.Ngritja e kapaciteteve të edukatoreve për zbatim të udhëzuesve, 1.3.Hartimi dhe ofrimi i materialeve pedagogjikë në 2 platformat e MASH –it, 1.4.Punësimi i asistenteve në mbështetës në institucione parashkollore, 1.5.Fushatë vetëdijesuese për rëndësinë e intervenimit të hershem për  fëmijët me aftësi të kufizuara</w:t>
      </w:r>
      <w:r w:rsidR="001229AD" w:rsidRPr="00A66CB7">
        <w:rPr>
          <w:rFonts w:ascii="Book Antiqua" w:hAnsi="Book Antiqua"/>
        </w:rPr>
        <w:t>.</w:t>
      </w:r>
    </w:p>
    <w:p w:rsidR="008B4CB0" w:rsidRPr="00A66CB7" w:rsidRDefault="00867CC0" w:rsidP="00AF0242">
      <w:pPr>
        <w:pStyle w:val="Heading3"/>
        <w:spacing w:line="240" w:lineRule="auto"/>
        <w:jc w:val="both"/>
        <w:rPr>
          <w:rStyle w:val="Heading3Char"/>
          <w:rFonts w:ascii="Book Antiqua" w:hAnsi="Book Antiqua"/>
          <w:bCs/>
          <w:color w:val="auto"/>
        </w:rPr>
      </w:pPr>
      <w:bookmarkStart w:id="18" w:name="_Toc58243727"/>
      <w:r w:rsidRPr="00A66CB7">
        <w:rPr>
          <w:rStyle w:val="Heading3Char"/>
          <w:rFonts w:ascii="Book Antiqua" w:hAnsi="Book Antiqua"/>
          <w:bCs/>
          <w:color w:val="auto"/>
        </w:rPr>
        <w:t xml:space="preserve">Objektivi Specifik 2: </w:t>
      </w:r>
      <w:r w:rsidR="00903902" w:rsidRPr="00A66CB7">
        <w:rPr>
          <w:rStyle w:val="Heading3Char"/>
          <w:rFonts w:ascii="Book Antiqua" w:hAnsi="Book Antiqua"/>
          <w:bCs/>
          <w:color w:val="auto"/>
        </w:rPr>
        <w:t>Krijimi, fuqizimi dhe përmirësimi i shërbimeve të mekanizmave ndër-sektorial dhe mekanizmave tjerë mbështetës për shkollën gjithëpërfshirëse</w:t>
      </w:r>
      <w:bookmarkEnd w:id="18"/>
    </w:p>
    <w:p w:rsidR="00867CC0" w:rsidRPr="00A66CB7" w:rsidRDefault="008B4CB0" w:rsidP="00AF0242">
      <w:pPr>
        <w:spacing w:line="240" w:lineRule="auto"/>
        <w:jc w:val="both"/>
        <w:rPr>
          <w:rFonts w:ascii="Book Antiqua" w:hAnsi="Book Antiqua"/>
        </w:rPr>
      </w:pPr>
      <w:r w:rsidRPr="00A66CB7">
        <w:rPr>
          <w:rFonts w:ascii="Book Antiqua" w:hAnsi="Book Antiqua"/>
        </w:rPr>
        <w:t>P</w:t>
      </w:r>
      <w:r w:rsidR="00867CC0" w:rsidRPr="00A66CB7">
        <w:rPr>
          <w:rFonts w:ascii="Book Antiqua" w:hAnsi="Book Antiqua"/>
        </w:rPr>
        <w:t xml:space="preserve">ërfshinë 5 aktivitete te cilat janë: 2.1.Punësimi /apo sigurimi i mësuesve mbështetës në shkolla, 2.2.Punësimi i asistenteve në mbështetës në shkolla, 2.3.Ngritja e kapaciteteve të ekipeve vlerësuese për vlerësimin pedagogjik të fëmijëve me nevoja, 2.3.1 Ofrimi i </w:t>
      </w:r>
      <w:r w:rsidR="006050F1" w:rsidRPr="00A66CB7">
        <w:rPr>
          <w:rFonts w:ascii="Book Antiqua" w:hAnsi="Book Antiqua"/>
        </w:rPr>
        <w:t>shërbimeve</w:t>
      </w:r>
      <w:r w:rsidR="00867CC0" w:rsidRPr="00A66CB7">
        <w:rPr>
          <w:rFonts w:ascii="Book Antiqua" w:hAnsi="Book Antiqua"/>
        </w:rPr>
        <w:t xml:space="preserve"> ne Brail</w:t>
      </w:r>
      <w:r w:rsidR="00471302">
        <w:rPr>
          <w:rFonts w:ascii="Book Antiqua" w:hAnsi="Book Antiqua"/>
        </w:rPr>
        <w:t>le, orientim dhe mobiltet pë</w:t>
      </w:r>
      <w:r w:rsidR="006050F1" w:rsidRPr="00A66CB7">
        <w:rPr>
          <w:rFonts w:ascii="Book Antiqua" w:hAnsi="Book Antiqua"/>
        </w:rPr>
        <w:t>r fëmijet e verbë</w:t>
      </w:r>
      <w:r w:rsidR="00867CC0" w:rsidRPr="00A66CB7">
        <w:rPr>
          <w:rFonts w:ascii="Book Antiqua" w:hAnsi="Book Antiqua"/>
        </w:rPr>
        <w:t xml:space="preserve">r ne sholla te rregullta, 2.4.Ngritja e kapaciteteve </w:t>
      </w:r>
      <w:r w:rsidR="00225671" w:rsidRPr="00A66CB7">
        <w:rPr>
          <w:rFonts w:ascii="Book Antiqua" w:hAnsi="Book Antiqua"/>
        </w:rPr>
        <w:t>të mësimdhënësve</w:t>
      </w:r>
      <w:r w:rsidR="00867CC0" w:rsidRPr="00A66CB7">
        <w:rPr>
          <w:rFonts w:ascii="Book Antiqua" w:hAnsi="Book Antiqua"/>
        </w:rPr>
        <w:t xml:space="preserve"> për çasjen dhe punën me nxënësit me aftësi të kufizuara.</w:t>
      </w:r>
    </w:p>
    <w:p w:rsidR="008B4CB0" w:rsidRPr="00A66CB7" w:rsidRDefault="00867CC0" w:rsidP="00AF0242">
      <w:pPr>
        <w:pStyle w:val="Heading3"/>
        <w:spacing w:line="240" w:lineRule="auto"/>
        <w:rPr>
          <w:rStyle w:val="Heading3Char"/>
          <w:rFonts w:ascii="Book Antiqua" w:hAnsi="Book Antiqua"/>
          <w:bCs/>
          <w:color w:val="auto"/>
        </w:rPr>
      </w:pPr>
      <w:bookmarkStart w:id="19" w:name="_Toc58243728"/>
      <w:r w:rsidRPr="00A66CB7">
        <w:rPr>
          <w:rStyle w:val="Heading3Char"/>
          <w:rFonts w:ascii="Book Antiqua" w:hAnsi="Book Antiqua"/>
          <w:bCs/>
          <w:color w:val="auto"/>
        </w:rPr>
        <w:t xml:space="preserve">Objektivi Specifik 3: </w:t>
      </w:r>
      <w:r w:rsidR="009A73C2" w:rsidRPr="00A66CB7">
        <w:rPr>
          <w:rStyle w:val="Heading3Char"/>
          <w:rFonts w:ascii="Book Antiqua" w:hAnsi="Book Antiqua"/>
          <w:bCs/>
          <w:color w:val="auto"/>
        </w:rPr>
        <w:t xml:space="preserve">Të </w:t>
      </w:r>
      <w:r w:rsidR="00940239" w:rsidRPr="00A66CB7">
        <w:rPr>
          <w:rStyle w:val="Heading3Char"/>
          <w:rFonts w:ascii="Book Antiqua" w:hAnsi="Book Antiqua"/>
          <w:bCs/>
          <w:color w:val="auto"/>
        </w:rPr>
        <w:t>krijohet një</w:t>
      </w:r>
      <w:r w:rsidR="009A73C2" w:rsidRPr="00A66CB7">
        <w:rPr>
          <w:rStyle w:val="Heading3Char"/>
          <w:rFonts w:ascii="Book Antiqua" w:hAnsi="Book Antiqua"/>
          <w:bCs/>
          <w:color w:val="auto"/>
        </w:rPr>
        <w:t xml:space="preserve"> mjedis i përshtatshëm për gjithëpërfshirje ne shkollë dhe komunitet</w:t>
      </w:r>
      <w:bookmarkEnd w:id="19"/>
    </w:p>
    <w:p w:rsidR="00867CC0" w:rsidRPr="00A66CB7" w:rsidRDefault="008B4CB0" w:rsidP="00AF0242">
      <w:pPr>
        <w:spacing w:line="240" w:lineRule="auto"/>
        <w:jc w:val="both"/>
        <w:rPr>
          <w:rFonts w:ascii="Book Antiqua" w:hAnsi="Book Antiqua"/>
        </w:rPr>
      </w:pPr>
      <w:r w:rsidRPr="00A66CB7">
        <w:rPr>
          <w:rFonts w:ascii="Book Antiqua" w:hAnsi="Book Antiqua"/>
        </w:rPr>
        <w:t>Pë</w:t>
      </w:r>
      <w:r w:rsidR="00867CC0" w:rsidRPr="00A66CB7">
        <w:rPr>
          <w:rFonts w:ascii="Book Antiqua" w:hAnsi="Book Antiqua"/>
        </w:rPr>
        <w:t xml:space="preserve">rfshinë 8 aktivitetet te cilat janë: 3.1.Hartimi i planit 5 vjeçar për  qendrat burimore, 3.2.Rritja e shërbimeve nga qendrat burimore për shkollat e rregullta, 3.3.Rritja  e numrit të stafit profesional ne qendra burimore, 3.4.Ngritja kapaciteteve të stafit në qendra burimore, </w:t>
      </w:r>
      <w:r w:rsidR="00867CC0" w:rsidRPr="00A66CB7">
        <w:rPr>
          <w:rFonts w:ascii="Book Antiqua" w:hAnsi="Book Antiqua"/>
        </w:rPr>
        <w:lastRenderedPageBreak/>
        <w:t>3.5.Hartimi  dhe akreditimi i programeve të trajnimeve për mësimdhënësit në shkollat të rregullta, 3.6.Hartimi dhe akreditimi i programeve nga AKK për shkrimin e Braille dhe gjuhen e shenjave, 3.7.Ofrimi i kurseve për mësimdhënës, asistente dhe prindër për shkrimin e Braille dhe gjuhen e shenjave, 3.7.1. Zhvillimi i programit, Niveli 5 ne gjuh</w:t>
      </w:r>
      <w:r w:rsidR="00225671" w:rsidRPr="00A66CB7">
        <w:rPr>
          <w:rFonts w:ascii="Book Antiqua" w:hAnsi="Book Antiqua"/>
        </w:rPr>
        <w:t>ë</w:t>
      </w:r>
      <w:r w:rsidR="00867CC0" w:rsidRPr="00A66CB7">
        <w:rPr>
          <w:rFonts w:ascii="Book Antiqua" w:hAnsi="Book Antiqua"/>
        </w:rPr>
        <w:t>n e shenjave.</w:t>
      </w:r>
    </w:p>
    <w:p w:rsidR="008B4CB0" w:rsidRPr="00A66CB7" w:rsidRDefault="00867CC0" w:rsidP="00AF0242">
      <w:pPr>
        <w:pStyle w:val="Heading3"/>
        <w:spacing w:line="240" w:lineRule="auto"/>
        <w:jc w:val="both"/>
        <w:rPr>
          <w:rStyle w:val="Heading3Char"/>
          <w:rFonts w:ascii="Book Antiqua" w:hAnsi="Book Antiqua"/>
          <w:bCs/>
          <w:color w:val="auto"/>
        </w:rPr>
      </w:pPr>
      <w:bookmarkStart w:id="20" w:name="_Toc58243729"/>
      <w:r w:rsidRPr="00A66CB7">
        <w:rPr>
          <w:rStyle w:val="Heading3Char"/>
          <w:rFonts w:ascii="Book Antiqua" w:hAnsi="Book Antiqua"/>
          <w:bCs/>
          <w:color w:val="auto"/>
        </w:rPr>
        <w:t>Objektivi specifik 4:</w:t>
      </w:r>
      <w:r w:rsidR="001A3E71">
        <w:rPr>
          <w:rStyle w:val="Heading3Char"/>
          <w:rFonts w:ascii="Book Antiqua" w:hAnsi="Book Antiqua"/>
          <w:bCs/>
          <w:color w:val="auto"/>
        </w:rPr>
        <w:t xml:space="preserve"> Përfshinë</w:t>
      </w:r>
      <w:r w:rsidRPr="00A66CB7">
        <w:rPr>
          <w:rStyle w:val="Heading3Char"/>
          <w:rFonts w:ascii="Book Antiqua" w:hAnsi="Book Antiqua"/>
          <w:bCs/>
          <w:color w:val="auto"/>
        </w:rPr>
        <w:t xml:space="preserve"> </w:t>
      </w:r>
      <w:r w:rsidR="001A3E71">
        <w:rPr>
          <w:rStyle w:val="Heading3Char"/>
          <w:rFonts w:ascii="Book Antiqua" w:hAnsi="Book Antiqua"/>
          <w:bCs/>
          <w:color w:val="auto"/>
        </w:rPr>
        <w:t>Ngritjen</w:t>
      </w:r>
      <w:r w:rsidR="009A73C2" w:rsidRPr="00A66CB7">
        <w:rPr>
          <w:rStyle w:val="Heading3Char"/>
          <w:rFonts w:ascii="Book Antiqua" w:hAnsi="Book Antiqua"/>
          <w:bCs/>
          <w:color w:val="auto"/>
        </w:rPr>
        <w:t xml:space="preserve"> e cilësisë së mësimdhënies dhe të nxënit ne arsimin gjithëpërfshirës në të gjitha nivelet e arsimit para-universitar</w:t>
      </w:r>
      <w:bookmarkEnd w:id="20"/>
      <w:r w:rsidR="001A3E71">
        <w:rPr>
          <w:rStyle w:val="Heading3Char"/>
          <w:rFonts w:ascii="Book Antiqua" w:hAnsi="Book Antiqua"/>
          <w:bCs/>
          <w:color w:val="auto"/>
        </w:rPr>
        <w:t xml:space="preserve">. </w:t>
      </w:r>
    </w:p>
    <w:p w:rsidR="00867CC0" w:rsidRPr="00A66CB7" w:rsidRDefault="008B4CB0" w:rsidP="00AF0242">
      <w:pPr>
        <w:spacing w:line="240" w:lineRule="auto"/>
        <w:jc w:val="both"/>
        <w:rPr>
          <w:rFonts w:ascii="Book Antiqua" w:hAnsi="Book Antiqua"/>
        </w:rPr>
      </w:pPr>
      <w:r w:rsidRPr="00A66CB7">
        <w:rPr>
          <w:rFonts w:ascii="Book Antiqua" w:hAnsi="Book Antiqua"/>
        </w:rPr>
        <w:t>P</w:t>
      </w:r>
      <w:r w:rsidR="00867CC0" w:rsidRPr="00A66CB7">
        <w:rPr>
          <w:rFonts w:ascii="Book Antiqua" w:hAnsi="Book Antiqua"/>
        </w:rPr>
        <w:t>ërfshinë 6 aktivitete te cilat janë: 4.1.Hartimi i dokumentit për përfshirjen e nxënësve me aftësi të kufizuara në arsimin e mesëm të larte me specifik shkollat e AAP, 4.2.Hartimi i udhëzuesve për mësimdhënës për qasjen, punën pedagogjike dhe specifikat e nxënësve me aftësi të kufizuara, 4.3.Ngritja e kapaciteteve të mësimdhënësve për qasjen dhe specifikat e nxënësve me aftësi të kufizuara, 4.4.Ofrimi i arsimit jo formal në qendrat burimore, 4.5 Krijimi i sintezës vokale ne gjuhe shqipe, 4.6. Përdorimi</w:t>
      </w:r>
      <w:r w:rsidR="00225671" w:rsidRPr="00A66CB7">
        <w:rPr>
          <w:rFonts w:ascii="Book Antiqua" w:hAnsi="Book Antiqua"/>
        </w:rPr>
        <w:t xml:space="preserve"> i materialeve gjate procesit të</w:t>
      </w:r>
      <w:r w:rsidR="00867CC0" w:rsidRPr="00A66CB7">
        <w:rPr>
          <w:rFonts w:ascii="Book Antiqua" w:hAnsi="Book Antiqua"/>
        </w:rPr>
        <w:t xml:space="preserve"> punës se mësimdhënësve (materialet e hartuara nga OJQ-te).</w:t>
      </w:r>
    </w:p>
    <w:p w:rsidR="00867CC0" w:rsidRPr="00A66CB7" w:rsidRDefault="00867CC0" w:rsidP="00867CC0">
      <w:pPr>
        <w:keepNext/>
        <w:keepLines/>
        <w:spacing w:before="480" w:after="0"/>
        <w:outlineLvl w:val="0"/>
        <w:rPr>
          <w:rFonts w:ascii="Book Antiqua" w:eastAsiaTheme="majorEastAsia" w:hAnsi="Book Antiqua" w:cstheme="majorBidi"/>
          <w:b/>
          <w:bCs/>
          <w:sz w:val="24"/>
          <w:szCs w:val="24"/>
        </w:rPr>
      </w:pPr>
      <w:bookmarkStart w:id="21" w:name="_Toc58243730"/>
      <w:r w:rsidRPr="00A66CB7">
        <w:rPr>
          <w:rFonts w:ascii="Book Antiqua" w:eastAsiaTheme="majorEastAsia" w:hAnsi="Book Antiqua" w:cstheme="majorBidi"/>
          <w:b/>
          <w:bCs/>
          <w:sz w:val="24"/>
          <w:szCs w:val="24"/>
        </w:rPr>
        <w:t>MBROJTJA LIGJORE</w:t>
      </w:r>
      <w:bookmarkEnd w:id="21"/>
    </w:p>
    <w:p w:rsidR="00867CC0" w:rsidRPr="00D67EC0" w:rsidRDefault="00867CC0" w:rsidP="00AF0242">
      <w:pPr>
        <w:keepNext/>
        <w:keepLines/>
        <w:spacing w:before="200" w:after="0" w:line="240" w:lineRule="auto"/>
        <w:jc w:val="both"/>
        <w:outlineLvl w:val="1"/>
        <w:rPr>
          <w:rFonts w:ascii="Book Antiqua" w:eastAsiaTheme="majorEastAsia" w:hAnsi="Book Antiqua" w:cstheme="majorBidi"/>
          <w:bCs/>
        </w:rPr>
      </w:pPr>
      <w:bookmarkStart w:id="22" w:name="_Toc58243731"/>
      <w:r w:rsidRPr="00D67EC0">
        <w:rPr>
          <w:rFonts w:ascii="Book Antiqua" w:eastAsiaTheme="majorEastAsia" w:hAnsi="Book Antiqua" w:cstheme="majorBidi"/>
          <w:bCs/>
          <w:i/>
        </w:rPr>
        <w:t>Objektiva Strategjike 4</w:t>
      </w:r>
      <w:r w:rsidRPr="00D67EC0">
        <w:rPr>
          <w:rFonts w:ascii="Book Antiqua" w:eastAsiaTheme="majorEastAsia" w:hAnsi="Book Antiqua" w:cstheme="majorBidi"/>
          <w:bCs/>
        </w:rPr>
        <w:t>: Qasje e barabarte në mbro</w:t>
      </w:r>
      <w:r w:rsidR="006050F1" w:rsidRPr="00D67EC0">
        <w:rPr>
          <w:rFonts w:ascii="Book Antiqua" w:eastAsiaTheme="majorEastAsia" w:hAnsi="Book Antiqua" w:cstheme="majorBidi"/>
          <w:bCs/>
        </w:rPr>
        <w:t xml:space="preserve">jtje ligjore si dhe ofrimi i shërbimeve ne </w:t>
      </w:r>
      <w:r w:rsidRPr="00D67EC0">
        <w:rPr>
          <w:rFonts w:ascii="Book Antiqua" w:eastAsiaTheme="majorEastAsia" w:hAnsi="Book Antiqua" w:cstheme="majorBidi"/>
          <w:bCs/>
        </w:rPr>
        <w:t>nivelin lokal për përmbushjen e të drejtave të Personave me Aftësi të Kufizuara</w:t>
      </w:r>
      <w:bookmarkEnd w:id="22"/>
    </w:p>
    <w:p w:rsidR="00867CC0" w:rsidRPr="00D67EC0" w:rsidRDefault="00867CC0" w:rsidP="00AF0242">
      <w:pPr>
        <w:spacing w:line="240" w:lineRule="auto"/>
        <w:jc w:val="both"/>
        <w:rPr>
          <w:rFonts w:ascii="Book Antiqua" w:hAnsi="Book Antiqua"/>
        </w:rPr>
      </w:pPr>
    </w:p>
    <w:p w:rsidR="001229AD" w:rsidRPr="00A66CB7" w:rsidRDefault="00867CC0" w:rsidP="00AF0242">
      <w:pPr>
        <w:keepNext/>
        <w:keepLines/>
        <w:spacing w:before="200" w:after="0" w:line="240" w:lineRule="auto"/>
        <w:jc w:val="both"/>
        <w:outlineLvl w:val="2"/>
        <w:rPr>
          <w:rStyle w:val="Heading3Char"/>
          <w:rFonts w:ascii="Book Antiqua" w:hAnsi="Book Antiqua"/>
          <w:b w:val="0"/>
          <w:color w:val="auto"/>
        </w:rPr>
      </w:pPr>
      <w:bookmarkStart w:id="23" w:name="_Toc58243732"/>
      <w:r w:rsidRPr="00A66CB7">
        <w:rPr>
          <w:rStyle w:val="Heading3Char"/>
          <w:rFonts w:ascii="Book Antiqua" w:hAnsi="Book Antiqua"/>
          <w:b w:val="0"/>
          <w:color w:val="auto"/>
        </w:rPr>
        <w:t xml:space="preserve">Objektivi Specifik 1: </w:t>
      </w:r>
      <w:r w:rsidR="008E36BC" w:rsidRPr="00A66CB7">
        <w:rPr>
          <w:rStyle w:val="Heading3Char"/>
          <w:rFonts w:ascii="Book Antiqua" w:hAnsi="Book Antiqua"/>
          <w:b w:val="0"/>
          <w:color w:val="auto"/>
        </w:rPr>
        <w:t>Hartimi i ligjeve në mbrojtjen dhe respektimin e të drejtave të Personave me Aftësitë Kufizuara</w:t>
      </w:r>
      <w:bookmarkEnd w:id="23"/>
    </w:p>
    <w:p w:rsidR="00867CC0" w:rsidRPr="00A66CB7" w:rsidRDefault="001229AD" w:rsidP="00AF0242">
      <w:pPr>
        <w:spacing w:line="240" w:lineRule="auto"/>
        <w:rPr>
          <w:rFonts w:ascii="Book Antiqua" w:hAnsi="Book Antiqua"/>
        </w:rPr>
      </w:pPr>
      <w:r w:rsidRPr="00A66CB7">
        <w:rPr>
          <w:rFonts w:ascii="Book Antiqua" w:hAnsi="Book Antiqua"/>
        </w:rPr>
        <w:t>Ë</w:t>
      </w:r>
      <w:r w:rsidR="00867CC0" w:rsidRPr="00A66CB7">
        <w:rPr>
          <w:rFonts w:ascii="Book Antiqua" w:hAnsi="Book Antiqua"/>
        </w:rPr>
        <w:t xml:space="preserve">shtë </w:t>
      </w:r>
      <w:r w:rsidRPr="00A66CB7">
        <w:rPr>
          <w:rFonts w:ascii="Book Antiqua" w:hAnsi="Book Antiqua"/>
        </w:rPr>
        <w:t>i</w:t>
      </w:r>
      <w:r w:rsidR="00867CC0" w:rsidRPr="00A66CB7">
        <w:rPr>
          <w:rFonts w:ascii="Book Antiqua" w:hAnsi="Book Antiqua"/>
        </w:rPr>
        <w:t xml:space="preserve"> përfshirë 1 aktivitet:  1.1.Përfshirja e OPAK ne hartim të legjislacionit</w:t>
      </w:r>
    </w:p>
    <w:p w:rsidR="008D5349" w:rsidRPr="00A66CB7" w:rsidRDefault="00867CC0" w:rsidP="00AF0242">
      <w:pPr>
        <w:keepNext/>
        <w:keepLines/>
        <w:spacing w:before="200" w:after="0" w:line="240" w:lineRule="auto"/>
        <w:jc w:val="both"/>
        <w:outlineLvl w:val="2"/>
        <w:rPr>
          <w:rStyle w:val="Heading3Char"/>
          <w:rFonts w:ascii="Book Antiqua" w:hAnsi="Book Antiqua"/>
          <w:b w:val="0"/>
          <w:color w:val="auto"/>
        </w:rPr>
      </w:pPr>
      <w:bookmarkStart w:id="24" w:name="_Toc58243733"/>
      <w:r w:rsidRPr="00A66CB7">
        <w:rPr>
          <w:rStyle w:val="Heading3Char"/>
          <w:rFonts w:ascii="Book Antiqua" w:hAnsi="Book Antiqua"/>
          <w:b w:val="0"/>
          <w:color w:val="auto"/>
        </w:rPr>
        <w:t xml:space="preserve">Objektivi Specifik 2: </w:t>
      </w:r>
      <w:r w:rsidR="008E36BC" w:rsidRPr="00A66CB7">
        <w:rPr>
          <w:rStyle w:val="Heading3Char"/>
          <w:rFonts w:ascii="Book Antiqua" w:hAnsi="Book Antiqua"/>
          <w:b w:val="0"/>
          <w:color w:val="auto"/>
        </w:rPr>
        <w:t>Ndryshimi dhe plotësimi i kornizës aktuale ligjore për PAK</w:t>
      </w:r>
      <w:bookmarkEnd w:id="24"/>
    </w:p>
    <w:p w:rsidR="00867CC0" w:rsidRPr="00A66CB7" w:rsidRDefault="00867CC0" w:rsidP="00AF0242">
      <w:pPr>
        <w:keepNext/>
        <w:keepLines/>
        <w:spacing w:before="200" w:after="0" w:line="240" w:lineRule="auto"/>
        <w:jc w:val="both"/>
        <w:outlineLvl w:val="2"/>
        <w:rPr>
          <w:rFonts w:ascii="Book Antiqua" w:hAnsi="Book Antiqua"/>
        </w:rPr>
      </w:pPr>
      <w:bookmarkStart w:id="25" w:name="_Toc58243734"/>
      <w:r w:rsidRPr="00A66CB7">
        <w:rPr>
          <w:rFonts w:ascii="Book Antiqua" w:eastAsiaTheme="majorEastAsia" w:hAnsi="Book Antiqua" w:cstheme="majorBidi"/>
          <w:bCs/>
        </w:rPr>
        <w:t>Rritja e bashkëpunimit me OPAK përmes konsultimit të tyre në hartimin e politikave qeveritare</w:t>
      </w:r>
      <w:r w:rsidR="008D5349" w:rsidRPr="00A66CB7">
        <w:rPr>
          <w:rFonts w:ascii="Book Antiqua" w:eastAsiaTheme="majorEastAsia" w:hAnsi="Book Antiqua" w:cstheme="majorBidi"/>
          <w:bCs/>
        </w:rPr>
        <w:t>.</w:t>
      </w:r>
      <w:r w:rsidR="001229AD" w:rsidRPr="00A66CB7">
        <w:rPr>
          <w:rFonts w:ascii="Book Antiqua" w:hAnsi="Book Antiqua"/>
        </w:rPr>
        <w:t>J</w:t>
      </w:r>
      <w:r w:rsidRPr="00A66CB7">
        <w:rPr>
          <w:rFonts w:ascii="Book Antiqua" w:hAnsi="Book Antiqua"/>
        </w:rPr>
        <w:t>anë të përfshira 2 aktivitete: 1.1.Zbatimi i Rregullores QRK 15/2014 për Ofrimin e Shërbimeve ne Gjuhën e Shenjave, 1.2.Koordinimi rreth Funksionalizimit të Këshillit Nacional për Aftësinë e Kufizuar.</w:t>
      </w:r>
      <w:bookmarkEnd w:id="25"/>
    </w:p>
    <w:p w:rsidR="001229AD" w:rsidRPr="00A66CB7" w:rsidRDefault="00867CC0" w:rsidP="00AF0242">
      <w:pPr>
        <w:keepNext/>
        <w:keepLines/>
        <w:spacing w:before="200" w:after="0" w:line="240" w:lineRule="auto"/>
        <w:jc w:val="both"/>
        <w:outlineLvl w:val="2"/>
        <w:rPr>
          <w:rStyle w:val="Heading3Char"/>
          <w:rFonts w:ascii="Book Antiqua" w:hAnsi="Book Antiqua"/>
          <w:b w:val="0"/>
          <w:color w:val="auto"/>
        </w:rPr>
      </w:pPr>
      <w:bookmarkStart w:id="26" w:name="_Toc58243735"/>
      <w:r w:rsidRPr="00A66CB7">
        <w:rPr>
          <w:rStyle w:val="Heading3Char"/>
          <w:rFonts w:ascii="Book Antiqua" w:hAnsi="Book Antiqua"/>
          <w:b w:val="0"/>
          <w:color w:val="auto"/>
        </w:rPr>
        <w:t xml:space="preserve">Objektivi Specifik 3: </w:t>
      </w:r>
      <w:r w:rsidR="008D5349" w:rsidRPr="00A66CB7">
        <w:rPr>
          <w:rStyle w:val="Heading3Char"/>
          <w:rFonts w:ascii="Book Antiqua" w:hAnsi="Book Antiqua"/>
          <w:b w:val="0"/>
          <w:color w:val="auto"/>
        </w:rPr>
        <w:t>Ngritja e kapaciteteve të stafit profesional në sistemin e drejtësisë për të drejtat e PAK</w:t>
      </w:r>
      <w:bookmarkEnd w:id="26"/>
    </w:p>
    <w:p w:rsidR="00867CC0" w:rsidRPr="00A66CB7" w:rsidRDefault="008B4CB0" w:rsidP="00AF0242">
      <w:pPr>
        <w:spacing w:line="240" w:lineRule="auto"/>
        <w:jc w:val="both"/>
        <w:rPr>
          <w:rFonts w:ascii="Book Antiqua" w:hAnsi="Book Antiqua"/>
        </w:rPr>
      </w:pPr>
      <w:r w:rsidRPr="00A66CB7">
        <w:rPr>
          <w:rFonts w:ascii="Book Antiqua" w:hAnsi="Book Antiqua"/>
        </w:rPr>
        <w:t xml:space="preserve"> </w:t>
      </w:r>
      <w:r w:rsidR="001229AD" w:rsidRPr="00A66CB7">
        <w:rPr>
          <w:rFonts w:ascii="Book Antiqua" w:hAnsi="Book Antiqua"/>
        </w:rPr>
        <w:t>J</w:t>
      </w:r>
      <w:r w:rsidR="006050F1" w:rsidRPr="00A66CB7">
        <w:rPr>
          <w:rFonts w:ascii="Book Antiqua" w:hAnsi="Book Antiqua"/>
        </w:rPr>
        <w:t>anë të pë</w:t>
      </w:r>
      <w:r w:rsidR="00867CC0" w:rsidRPr="00A66CB7">
        <w:rPr>
          <w:rFonts w:ascii="Book Antiqua" w:hAnsi="Book Antiqua"/>
        </w:rPr>
        <w:t>rfshira gjith</w:t>
      </w:r>
      <w:r w:rsidR="00D67EC0">
        <w:rPr>
          <w:rFonts w:ascii="Book Antiqua" w:hAnsi="Book Antiqua"/>
        </w:rPr>
        <w:t>ë</w:t>
      </w:r>
      <w:r w:rsidR="00867CC0" w:rsidRPr="00A66CB7">
        <w:rPr>
          <w:rFonts w:ascii="Book Antiqua" w:hAnsi="Book Antiqua"/>
        </w:rPr>
        <w:t>sejt 4 aktivitete: 3.1.Trajnimi i stafit në Shërbimet Sprovuese dhe Korrektuese, 3.2. Hartimi i udhëzuesit informues për të drejtat e personave e aftësi te kufizuar në sistemin drejtësisë</w:t>
      </w:r>
      <w:r w:rsidR="00381DF1" w:rsidRPr="00A66CB7">
        <w:rPr>
          <w:rFonts w:ascii="Book Antiqua" w:hAnsi="Book Antiqua"/>
        </w:rPr>
        <w:t>, 3.3</w:t>
      </w:r>
      <w:r w:rsidR="00867CC0" w:rsidRPr="00A66CB7">
        <w:rPr>
          <w:rFonts w:ascii="Book Antiqua" w:hAnsi="Book Antiqua"/>
        </w:rPr>
        <w:t xml:space="preserve">. Ngritja e kapaciteteve të PK-së përmes Trajnimit të zyrtarëve </w:t>
      </w:r>
      <w:r w:rsidR="006050F1" w:rsidRPr="00A66CB7">
        <w:rPr>
          <w:rFonts w:ascii="Book Antiqua" w:hAnsi="Book Antiqua"/>
        </w:rPr>
        <w:t xml:space="preserve">policor </w:t>
      </w:r>
      <w:r w:rsidR="00867CC0" w:rsidRPr="00A66CB7">
        <w:rPr>
          <w:rFonts w:ascii="Book Antiqua" w:hAnsi="Book Antiqua"/>
        </w:rPr>
        <w:t>për mbrojtjen dhe ndihmën e viktimave mbi specifikat e PAK, 3.4. Hartimi i udhëzuesit për trajtimin e PAK bazuar në specifikat e aftësisë së kufizuar.</w:t>
      </w:r>
    </w:p>
    <w:p w:rsidR="00817298" w:rsidRPr="00A66CB7" w:rsidRDefault="00817298" w:rsidP="00817298">
      <w:pPr>
        <w:rPr>
          <w:rFonts w:ascii="Book Antiqua" w:hAnsi="Book Antiqua"/>
        </w:rPr>
      </w:pPr>
    </w:p>
    <w:p w:rsidR="0029512B" w:rsidRPr="00A66CB7" w:rsidRDefault="0029512B" w:rsidP="00434F6B">
      <w:pPr>
        <w:pStyle w:val="Heading1"/>
        <w:rPr>
          <w:rFonts w:ascii="Book Antiqua" w:hAnsi="Book Antiqua"/>
          <w:sz w:val="24"/>
          <w:szCs w:val="24"/>
        </w:rPr>
      </w:pPr>
      <w:bookmarkStart w:id="27" w:name="_Toc58243736"/>
      <w:r w:rsidRPr="00A66CB7">
        <w:rPr>
          <w:rFonts w:ascii="Book Antiqua" w:hAnsi="Book Antiqua"/>
          <w:sz w:val="24"/>
          <w:szCs w:val="24"/>
        </w:rPr>
        <w:lastRenderedPageBreak/>
        <w:t>QASJE, INFORMIM, KOMUNIKIM, PJESËMARRJE DHE STATISTIKA</w:t>
      </w:r>
      <w:bookmarkEnd w:id="27"/>
    </w:p>
    <w:p w:rsidR="006134FD" w:rsidRPr="00A66CB7" w:rsidRDefault="006134FD" w:rsidP="00AF0242">
      <w:pPr>
        <w:pStyle w:val="Heading2"/>
        <w:spacing w:line="240" w:lineRule="auto"/>
        <w:jc w:val="both"/>
        <w:rPr>
          <w:rFonts w:ascii="Book Antiqua" w:hAnsi="Book Antiqua"/>
          <w:b w:val="0"/>
          <w:color w:val="auto"/>
          <w:sz w:val="22"/>
          <w:szCs w:val="22"/>
        </w:rPr>
      </w:pPr>
      <w:bookmarkStart w:id="28" w:name="_Toc58243737"/>
      <w:r w:rsidRPr="00A66CB7">
        <w:rPr>
          <w:rFonts w:ascii="Book Antiqua" w:hAnsi="Book Antiqua"/>
          <w:b w:val="0"/>
          <w:i/>
          <w:color w:val="auto"/>
          <w:sz w:val="22"/>
          <w:szCs w:val="22"/>
        </w:rPr>
        <w:t>Objektiva Strategjike 5:</w:t>
      </w:r>
      <w:r w:rsidRPr="00A66CB7">
        <w:rPr>
          <w:rFonts w:ascii="Book Antiqua" w:hAnsi="Book Antiqua"/>
          <w:b w:val="0"/>
          <w:color w:val="auto"/>
          <w:sz w:val="22"/>
          <w:szCs w:val="22"/>
        </w:rPr>
        <w:t xml:space="preserve"> Krijimi i kushteve të barabarta në qasje, informim, komunikim, pjesmarrje si dhe në krijimin apo vendosjen e një sistemi të unifikuar të të dhënave për Personat me Aftësi të Kufizuara.</w:t>
      </w:r>
      <w:bookmarkEnd w:id="28"/>
    </w:p>
    <w:p w:rsidR="001229AD" w:rsidRPr="00A66CB7" w:rsidRDefault="0095199B" w:rsidP="00AF0242">
      <w:pPr>
        <w:pStyle w:val="Heading3"/>
        <w:spacing w:line="240" w:lineRule="auto"/>
        <w:jc w:val="both"/>
        <w:rPr>
          <w:rFonts w:ascii="Book Antiqua" w:hAnsi="Book Antiqua"/>
          <w:b w:val="0"/>
          <w:color w:val="auto"/>
        </w:rPr>
      </w:pPr>
      <w:bookmarkStart w:id="29" w:name="_Toc58243738"/>
      <w:r w:rsidRPr="00A66CB7">
        <w:rPr>
          <w:rFonts w:ascii="Book Antiqua" w:hAnsi="Book Antiqua"/>
          <w:b w:val="0"/>
          <w:color w:val="auto"/>
        </w:rPr>
        <w:t xml:space="preserve">Objektivi Specifik </w:t>
      </w:r>
      <w:r w:rsidR="0029512B" w:rsidRPr="00A66CB7">
        <w:rPr>
          <w:rFonts w:ascii="Book Antiqua" w:hAnsi="Book Antiqua"/>
          <w:b w:val="0"/>
          <w:color w:val="auto"/>
        </w:rPr>
        <w:t>1:</w:t>
      </w:r>
      <w:r w:rsidR="00817298" w:rsidRPr="00A66CB7">
        <w:rPr>
          <w:rFonts w:ascii="Book Antiqua" w:hAnsi="Book Antiqua"/>
          <w:b w:val="0"/>
          <w:color w:val="auto"/>
        </w:rPr>
        <w:t xml:space="preserve"> </w:t>
      </w:r>
      <w:r w:rsidR="008D5349" w:rsidRPr="00A66CB7">
        <w:rPr>
          <w:rFonts w:ascii="Book Antiqua" w:hAnsi="Book Antiqua"/>
          <w:b w:val="0"/>
          <w:color w:val="auto"/>
        </w:rPr>
        <w:t>Hulumtimi sipas nevojës mbi gjendjen ne terren lidhur</w:t>
      </w:r>
      <w:r w:rsidR="006050F1" w:rsidRPr="00A66CB7">
        <w:rPr>
          <w:rFonts w:ascii="Book Antiqua" w:hAnsi="Book Antiqua"/>
          <w:b w:val="0"/>
          <w:color w:val="auto"/>
        </w:rPr>
        <w:t xml:space="preserve"> </w:t>
      </w:r>
      <w:r w:rsidR="008D5349" w:rsidRPr="00A66CB7">
        <w:rPr>
          <w:rFonts w:ascii="Book Antiqua" w:hAnsi="Book Antiqua"/>
          <w:b w:val="0"/>
          <w:color w:val="auto"/>
        </w:rPr>
        <w:t>m</w:t>
      </w:r>
      <w:r w:rsidR="006050F1" w:rsidRPr="00A66CB7">
        <w:rPr>
          <w:rFonts w:ascii="Book Antiqua" w:hAnsi="Book Antiqua"/>
          <w:b w:val="0"/>
          <w:color w:val="auto"/>
        </w:rPr>
        <w:t>ë</w:t>
      </w:r>
      <w:r w:rsidR="008D5349" w:rsidRPr="00A66CB7">
        <w:rPr>
          <w:rFonts w:ascii="Book Antiqua" w:hAnsi="Book Antiqua"/>
          <w:b w:val="0"/>
          <w:color w:val="auto"/>
        </w:rPr>
        <w:t xml:space="preserve"> qasjen ne objekte për PAK</w:t>
      </w:r>
      <w:bookmarkEnd w:id="29"/>
    </w:p>
    <w:p w:rsidR="000245CE" w:rsidRPr="00A66CB7" w:rsidRDefault="001229AD" w:rsidP="00AF0242">
      <w:pPr>
        <w:spacing w:line="240" w:lineRule="auto"/>
        <w:jc w:val="both"/>
        <w:rPr>
          <w:rFonts w:ascii="Book Antiqua" w:hAnsi="Book Antiqua"/>
          <w:b/>
        </w:rPr>
      </w:pPr>
      <w:r w:rsidRPr="00A66CB7">
        <w:rPr>
          <w:rFonts w:ascii="Book Antiqua" w:hAnsi="Book Antiqua"/>
          <w:lang w:val="sq-AL"/>
        </w:rPr>
        <w:t>Janë të përfshira</w:t>
      </w:r>
      <w:r w:rsidR="00E2651A" w:rsidRPr="00A66CB7">
        <w:rPr>
          <w:rFonts w:ascii="Book Antiqua" w:hAnsi="Book Antiqua"/>
          <w:lang w:val="sq-AL"/>
        </w:rPr>
        <w:t xml:space="preserve"> 9 aktivitetet të cilat janë:</w:t>
      </w:r>
      <w:r w:rsidR="00E2651A" w:rsidRPr="00A66CB7">
        <w:rPr>
          <w:rFonts w:ascii="Book Antiqua" w:hAnsi="Book Antiqua"/>
          <w:b/>
          <w:lang w:val="sq-AL"/>
        </w:rPr>
        <w:t xml:space="preserve"> </w:t>
      </w:r>
      <w:r w:rsidR="00E2651A" w:rsidRPr="00A66CB7">
        <w:rPr>
          <w:rFonts w:ascii="Book Antiqua" w:hAnsi="Book Antiqua"/>
          <w:lang w:val="sq-AL"/>
        </w:rPr>
        <w:t>1.1.Aktiviteteve vetëdijësuese m</w:t>
      </w:r>
      <w:r w:rsidR="00E2651A" w:rsidRPr="00A66CB7">
        <w:rPr>
          <w:rFonts w:ascii="Book Antiqua" w:hAnsi="Book Antiqua"/>
          <w:b/>
          <w:lang w:val="sq-AL"/>
        </w:rPr>
        <w:t>e</w:t>
      </w:r>
      <w:r w:rsidR="00E2651A" w:rsidRPr="00A66CB7">
        <w:rPr>
          <w:rFonts w:ascii="Book Antiqua" w:hAnsi="Book Antiqua"/>
          <w:lang w:val="sq-AL"/>
        </w:rPr>
        <w:t xml:space="preserve"> këtë komunitet,   respektivisht takime me OJQ-të  që paraqesin interesat e personave me aftësi të kufizuara, me theks të veçantë integrimi dhe punësimi i personave me aftësi të kufizuara</w:t>
      </w:r>
      <w:r w:rsidR="00E2651A" w:rsidRPr="00A66CB7">
        <w:rPr>
          <w:rFonts w:ascii="Book Antiqua" w:hAnsi="Book Antiqua"/>
          <w:b/>
          <w:lang w:val="sq-AL"/>
        </w:rPr>
        <w:t xml:space="preserve">, </w:t>
      </w:r>
      <w:r w:rsidR="00E2651A" w:rsidRPr="00A66CB7">
        <w:rPr>
          <w:rFonts w:ascii="Book Antiqua" w:hAnsi="Book Antiqua"/>
          <w:lang w:val="sq-AL"/>
        </w:rPr>
        <w:t>1.2.Punëtori e organizuara  për  OJQ-të   për  personat me aftësi të kufizuar</w:t>
      </w:r>
      <w:r w:rsidR="00E2651A" w:rsidRPr="00A66CB7">
        <w:rPr>
          <w:rFonts w:ascii="Book Antiqua" w:hAnsi="Book Antiqua"/>
          <w:b/>
          <w:lang w:val="sq-AL"/>
        </w:rPr>
        <w:t xml:space="preserve">, </w:t>
      </w:r>
      <w:r w:rsidR="00E2651A" w:rsidRPr="00A66CB7">
        <w:rPr>
          <w:rFonts w:ascii="Book Antiqua" w:hAnsi="Book Antiqua"/>
          <w:lang w:val="sq-AL"/>
        </w:rPr>
        <w:t>1.3 Fushatë vetëdi</w:t>
      </w:r>
      <w:r w:rsidR="006050F1" w:rsidRPr="00A66CB7">
        <w:rPr>
          <w:rFonts w:ascii="Book Antiqua" w:hAnsi="Book Antiqua"/>
          <w:lang w:val="sq-AL"/>
        </w:rPr>
        <w:t>jë</w:t>
      </w:r>
      <w:r w:rsidR="00E2651A" w:rsidRPr="00A66CB7">
        <w:rPr>
          <w:rFonts w:ascii="Book Antiqua" w:hAnsi="Book Antiqua"/>
          <w:lang w:val="sq-AL"/>
        </w:rPr>
        <w:t>suese mbi grandeve në bujqësi për personat me aftësi të kufizuara dhe prindërit e fëmijëve PAK, MBPZHR,</w:t>
      </w:r>
      <w:r w:rsidR="00E2651A" w:rsidRPr="00A66CB7">
        <w:rPr>
          <w:rFonts w:ascii="Book Antiqua" w:hAnsi="Book Antiqua"/>
          <w:b/>
          <w:lang w:val="sq-AL"/>
        </w:rPr>
        <w:t xml:space="preserve"> </w:t>
      </w:r>
      <w:r w:rsidR="00E2651A" w:rsidRPr="00A66CB7">
        <w:rPr>
          <w:rFonts w:ascii="Book Antiqua" w:hAnsi="Book Antiqua"/>
          <w:lang w:val="sq-AL"/>
        </w:rPr>
        <w:t>1.4.Promovimi i te drejtave te personave me aftësi të kufizuar ne zonat rurale për mundësinë e aplikimit ne subvencione dhe grande</w:t>
      </w:r>
      <w:r w:rsidR="00E2651A" w:rsidRPr="00A66CB7">
        <w:rPr>
          <w:rFonts w:ascii="Book Antiqua" w:hAnsi="Book Antiqua"/>
          <w:b/>
          <w:lang w:val="sq-AL"/>
        </w:rPr>
        <w:t xml:space="preserve">, </w:t>
      </w:r>
      <w:r w:rsidR="00E2651A" w:rsidRPr="00A66CB7">
        <w:rPr>
          <w:rFonts w:ascii="Book Antiqua" w:hAnsi="Book Antiqua"/>
          <w:lang w:val="sq-AL"/>
        </w:rPr>
        <w:t>1.5 Promovimi, bashkëpunimi  dhe avancimi i të drejtave të Personave me Aftësi të Kufizuar në komuna</w:t>
      </w:r>
      <w:r w:rsidR="00E2651A" w:rsidRPr="00A66CB7">
        <w:rPr>
          <w:rFonts w:ascii="Book Antiqua" w:hAnsi="Book Antiqua"/>
          <w:b/>
          <w:lang w:val="sq-AL"/>
        </w:rPr>
        <w:t xml:space="preserve">, </w:t>
      </w:r>
      <w:r w:rsidR="00E2651A" w:rsidRPr="00A66CB7">
        <w:rPr>
          <w:rFonts w:ascii="Book Antiqua" w:hAnsi="Book Antiqua"/>
          <w:lang w:val="sq-AL"/>
        </w:rPr>
        <w:t>1.6.Promovimi i të drejtave të njeriut në komuna/ PAK. Përfshirja  PAK plotësisht në jetën shoqërore me kushte të barabarta si të gjithë</w:t>
      </w:r>
      <w:r w:rsidR="00E2651A" w:rsidRPr="00A66CB7">
        <w:rPr>
          <w:rFonts w:ascii="Book Antiqua" w:hAnsi="Book Antiqua"/>
          <w:b/>
          <w:lang w:val="sq-AL"/>
        </w:rPr>
        <w:t>,</w:t>
      </w:r>
      <w:r w:rsidR="00E2651A" w:rsidRPr="00A66CB7">
        <w:rPr>
          <w:rFonts w:ascii="Book Antiqua" w:hAnsi="Book Antiqua"/>
          <w:lang w:val="sq-AL"/>
        </w:rPr>
        <w:t>1.7 Themelimi /fuqizimi i Komitetit Konsultativ për Persona me Aftësi të Kufizuar</w:t>
      </w:r>
      <w:r w:rsidR="00E2651A" w:rsidRPr="00A66CB7">
        <w:rPr>
          <w:rFonts w:ascii="Book Antiqua" w:hAnsi="Book Antiqua"/>
          <w:b/>
          <w:lang w:val="sq-AL"/>
        </w:rPr>
        <w:t xml:space="preserve">, </w:t>
      </w:r>
      <w:r w:rsidR="00E2651A" w:rsidRPr="00A66CB7">
        <w:rPr>
          <w:rFonts w:ascii="Book Antiqua" w:hAnsi="Book Antiqua"/>
          <w:lang w:val="sq-AL"/>
        </w:rPr>
        <w:t>1.8 Fushatë informuese për ofrimin e  Ndihmës Juridike Falas tek organizatat e personave me aftësi të kufizuara</w:t>
      </w:r>
      <w:r w:rsidR="00E2651A" w:rsidRPr="00A66CB7">
        <w:rPr>
          <w:rFonts w:ascii="Book Antiqua" w:hAnsi="Book Antiqua"/>
          <w:b/>
          <w:lang w:val="sq-AL"/>
        </w:rPr>
        <w:t xml:space="preserve">, </w:t>
      </w:r>
      <w:r w:rsidR="00E2651A" w:rsidRPr="00A66CB7">
        <w:rPr>
          <w:rFonts w:ascii="Book Antiqua" w:hAnsi="Book Antiqua"/>
          <w:lang w:val="sq-AL"/>
        </w:rPr>
        <w:t>1.9 Hartimi i Planit Komunal të Veprimit për Persona me Aftësi te Kufizuar ne komuna</w:t>
      </w:r>
      <w:r w:rsidR="00E2651A" w:rsidRPr="00A66CB7">
        <w:rPr>
          <w:rFonts w:ascii="Book Antiqua" w:hAnsi="Book Antiqua"/>
          <w:b/>
          <w:lang w:val="sq-AL"/>
        </w:rPr>
        <w:t>.</w:t>
      </w:r>
    </w:p>
    <w:p w:rsidR="001229AD" w:rsidRPr="00A66CB7" w:rsidRDefault="0095199B" w:rsidP="00AF0242">
      <w:pPr>
        <w:pStyle w:val="Heading3"/>
        <w:spacing w:line="240" w:lineRule="auto"/>
        <w:jc w:val="both"/>
        <w:rPr>
          <w:rFonts w:ascii="Book Antiqua" w:hAnsi="Book Antiqua"/>
          <w:b w:val="0"/>
          <w:color w:val="auto"/>
        </w:rPr>
      </w:pPr>
      <w:bookmarkStart w:id="30" w:name="_Toc58243739"/>
      <w:r w:rsidRPr="00A66CB7">
        <w:rPr>
          <w:rFonts w:ascii="Book Antiqua" w:hAnsi="Book Antiqua"/>
          <w:b w:val="0"/>
          <w:color w:val="auto"/>
        </w:rPr>
        <w:t xml:space="preserve">Objektivi Specifik </w:t>
      </w:r>
      <w:r w:rsidR="0029512B" w:rsidRPr="00A66CB7">
        <w:rPr>
          <w:rFonts w:ascii="Book Antiqua" w:hAnsi="Book Antiqua"/>
          <w:b w:val="0"/>
          <w:color w:val="auto"/>
        </w:rPr>
        <w:t>2:</w:t>
      </w:r>
      <w:r w:rsidR="000245CE" w:rsidRPr="00A66CB7">
        <w:rPr>
          <w:rFonts w:ascii="Book Antiqua" w:hAnsi="Book Antiqua"/>
          <w:b w:val="0"/>
          <w:color w:val="auto"/>
        </w:rPr>
        <w:t xml:space="preserve"> </w:t>
      </w:r>
      <w:r w:rsidR="008D5349" w:rsidRPr="00A66CB7">
        <w:rPr>
          <w:rFonts w:ascii="Book Antiqua" w:hAnsi="Book Antiqua"/>
          <w:b w:val="0"/>
          <w:color w:val="auto"/>
        </w:rPr>
        <w:t>Sigurimi i qasjes në objekte për PAK</w:t>
      </w:r>
      <w:bookmarkEnd w:id="30"/>
    </w:p>
    <w:p w:rsidR="0095199B" w:rsidRPr="00A66CB7" w:rsidRDefault="001229AD" w:rsidP="00AF0242">
      <w:pPr>
        <w:spacing w:line="240" w:lineRule="auto"/>
        <w:jc w:val="both"/>
        <w:rPr>
          <w:rFonts w:ascii="Book Antiqua" w:hAnsi="Book Antiqua"/>
          <w:b/>
        </w:rPr>
      </w:pPr>
      <w:r w:rsidRPr="00A66CB7">
        <w:rPr>
          <w:rFonts w:ascii="Book Antiqua" w:hAnsi="Book Antiqua"/>
        </w:rPr>
        <w:t>P</w:t>
      </w:r>
      <w:r w:rsidR="00776087" w:rsidRPr="00A66CB7">
        <w:rPr>
          <w:rFonts w:ascii="Book Antiqua" w:hAnsi="Book Antiqua"/>
        </w:rPr>
        <w:t>erfshinë i</w:t>
      </w:r>
      <w:r w:rsidR="00530B0F" w:rsidRPr="00A66CB7">
        <w:rPr>
          <w:rFonts w:ascii="Book Antiqua" w:hAnsi="Book Antiqua"/>
        </w:rPr>
        <w:t xml:space="preserve"> aktivitet e që është</w:t>
      </w:r>
      <w:r w:rsidR="00E2651A" w:rsidRPr="00A66CB7">
        <w:rPr>
          <w:rFonts w:ascii="Book Antiqua" w:hAnsi="Book Antiqua"/>
        </w:rPr>
        <w:t>:</w:t>
      </w:r>
      <w:r w:rsidR="00E2651A" w:rsidRPr="00A66CB7">
        <w:rPr>
          <w:rFonts w:ascii="Book Antiqua" w:hAnsi="Book Antiqua"/>
          <w:b/>
        </w:rPr>
        <w:t xml:space="preserve"> </w:t>
      </w:r>
      <w:r w:rsidR="00E2651A" w:rsidRPr="00A66CB7">
        <w:rPr>
          <w:rFonts w:ascii="Book Antiqua" w:hAnsi="Book Antiqua"/>
        </w:rPr>
        <w:t>2.1.Zbatimi i Udhëzimit Administrativ 33/2007 ‘’Për kushtet teknike të objekteve ndërtimore për qasjen e personave me aftësi të kufizuar’’</w:t>
      </w:r>
    </w:p>
    <w:p w:rsidR="00E2651A" w:rsidRPr="00A66CB7" w:rsidRDefault="00E2651A" w:rsidP="00E2651A">
      <w:pPr>
        <w:pStyle w:val="Heading1"/>
        <w:rPr>
          <w:rFonts w:ascii="Book Antiqua" w:hAnsi="Book Antiqua"/>
          <w:sz w:val="24"/>
          <w:szCs w:val="24"/>
        </w:rPr>
      </w:pPr>
      <w:bookmarkStart w:id="31" w:name="_Toc58243740"/>
      <w:r w:rsidRPr="00A66CB7">
        <w:rPr>
          <w:rFonts w:ascii="Book Antiqua" w:hAnsi="Book Antiqua"/>
          <w:sz w:val="24"/>
          <w:szCs w:val="24"/>
        </w:rPr>
        <w:t>QËLLIMI I PLANIT NACIONAL PËR TË DREJTAT E PERSONAVE ME AFTËSI TË KUFIZUARA 2021-2023</w:t>
      </w:r>
      <w:bookmarkEnd w:id="31"/>
    </w:p>
    <w:p w:rsidR="00E2651A" w:rsidRPr="00A66CB7" w:rsidRDefault="00E2651A" w:rsidP="00E2651A">
      <w:pPr>
        <w:jc w:val="both"/>
        <w:rPr>
          <w:rFonts w:ascii="Book Antiqua" w:hAnsi="Book Antiqua"/>
        </w:rPr>
      </w:pPr>
    </w:p>
    <w:p w:rsidR="00E2651A" w:rsidRPr="00A66CB7" w:rsidRDefault="00E2651A" w:rsidP="00AF0242">
      <w:pPr>
        <w:spacing w:line="240" w:lineRule="auto"/>
        <w:jc w:val="both"/>
        <w:rPr>
          <w:rFonts w:ascii="Book Antiqua" w:hAnsi="Book Antiqua"/>
        </w:rPr>
      </w:pPr>
      <w:r w:rsidRPr="00A66CB7">
        <w:rPr>
          <w:rFonts w:ascii="Book Antiqua" w:hAnsi="Book Antiqua"/>
        </w:rPr>
        <w:t>Procesi i realizimit të të drejtave te qytetarëve me aftësi kufizuar dhe i përmbushjes së prioriteteve të Strategjisë dhjetë vjeçare për Personat me Aftësi të Kufizuar është një proces i cili kërkon vazhdimisht përpjekje nga Qeveria e Republikës së Kosovës dhe e gjithë shoqëria jonë.</w:t>
      </w:r>
    </w:p>
    <w:p w:rsidR="00E2651A" w:rsidRPr="00A66CB7" w:rsidRDefault="00E2651A" w:rsidP="00AF0242">
      <w:pPr>
        <w:spacing w:line="240" w:lineRule="auto"/>
        <w:jc w:val="both"/>
        <w:rPr>
          <w:rFonts w:ascii="Book Antiqua" w:hAnsi="Book Antiqua" w:cs="Times New Roman"/>
        </w:rPr>
      </w:pPr>
      <w:r w:rsidRPr="00A66CB7">
        <w:rPr>
          <w:rFonts w:ascii="Book Antiqua" w:hAnsi="Book Antiqua"/>
        </w:rPr>
        <w:t>Plani i Veprimit për të Drejtat e Personave me Aftësi të Kufizuara 2021-2023  është plani i tretë në kuadër të Strategjis</w:t>
      </w:r>
      <w:r w:rsidRPr="00A66CB7">
        <w:rPr>
          <w:rFonts w:ascii="Book Antiqua" w:hAnsi="Book Antiqua" w:cs="Times New Roman"/>
        </w:rPr>
        <w:t>ë Nacionale pë</w:t>
      </w:r>
      <w:r w:rsidR="0068451B" w:rsidRPr="00A66CB7">
        <w:rPr>
          <w:rFonts w:ascii="Book Antiqua" w:hAnsi="Book Antiqua" w:cs="Times New Roman"/>
        </w:rPr>
        <w:t>r të Drejtat e Personave me Aftësi të Kufizuar në Republikën e</w:t>
      </w:r>
      <w:r w:rsidRPr="00A66CB7">
        <w:rPr>
          <w:rFonts w:ascii="Book Antiqua" w:hAnsi="Book Antiqua" w:cs="Times New Roman"/>
        </w:rPr>
        <w:t xml:space="preserve">  Kosovës 2013-2023 në nivel vendi, dhe ne çdo aspekt ka</w:t>
      </w:r>
      <w:r w:rsidR="001A3E71">
        <w:rPr>
          <w:rFonts w:ascii="Book Antiqua" w:hAnsi="Book Antiqua" w:cs="Times New Roman"/>
        </w:rPr>
        <w:t xml:space="preserve"> për qëllim të avancoj  çdo herë</w:t>
      </w:r>
      <w:r w:rsidRPr="00A66CB7">
        <w:rPr>
          <w:rFonts w:ascii="Book Antiqua" w:hAnsi="Book Antiqua" w:cs="Times New Roman"/>
        </w:rPr>
        <w:t xml:space="preserve"> e më tej të drejtat e personave me aftësi të kufizuar deri ne arritjen e një syni</w:t>
      </w:r>
      <w:r w:rsidR="0068451B" w:rsidRPr="00A66CB7">
        <w:rPr>
          <w:rFonts w:ascii="Book Antiqua" w:hAnsi="Book Antiqua" w:cs="Times New Roman"/>
        </w:rPr>
        <w:t>mi final për krijimin e një shoq</w:t>
      </w:r>
      <w:r w:rsidRPr="00A66CB7">
        <w:rPr>
          <w:rFonts w:ascii="Book Antiqua" w:hAnsi="Book Antiqua" w:cs="Times New Roman"/>
        </w:rPr>
        <w:t>ërie gjit</w:t>
      </w:r>
      <w:r w:rsidR="0068451B" w:rsidRPr="00A66CB7">
        <w:rPr>
          <w:rFonts w:ascii="Book Antiqua" w:hAnsi="Book Antiqua" w:cs="Times New Roman"/>
        </w:rPr>
        <w:t>h</w:t>
      </w:r>
      <w:r w:rsidRPr="00A66CB7">
        <w:rPr>
          <w:rFonts w:ascii="Book Antiqua" w:hAnsi="Book Antiqua" w:cs="Times New Roman"/>
        </w:rPr>
        <w:t>ëpërfshirëse në të cilë</w:t>
      </w:r>
      <w:r w:rsidR="00FA64B6">
        <w:rPr>
          <w:rFonts w:ascii="Book Antiqua" w:hAnsi="Book Antiqua" w:cs="Times New Roman"/>
        </w:rPr>
        <w:t>n</w:t>
      </w:r>
      <w:r w:rsidRPr="00A66CB7">
        <w:rPr>
          <w:rFonts w:ascii="Book Antiqua" w:hAnsi="Book Antiqua" w:cs="Times New Roman"/>
        </w:rPr>
        <w:t xml:space="preserve"> personat me aftësi të kufizuar </w:t>
      </w:r>
      <w:r w:rsidR="006050F1" w:rsidRPr="00A66CB7">
        <w:rPr>
          <w:rFonts w:ascii="Book Antiqua" w:hAnsi="Book Antiqua" w:cs="Times New Roman"/>
        </w:rPr>
        <w:t>realizojnë potencialin</w:t>
      </w:r>
      <w:r w:rsidR="007B02BC">
        <w:rPr>
          <w:rFonts w:ascii="Book Antiqua" w:hAnsi="Book Antiqua" w:cs="Times New Roman"/>
        </w:rPr>
        <w:t xml:space="preserve">  plotë të tyre dhe kane të drejtën të jetojnë</w:t>
      </w:r>
      <w:r w:rsidRPr="00A66CB7">
        <w:rPr>
          <w:rFonts w:ascii="Book Antiqua" w:hAnsi="Book Antiqua" w:cs="Times New Roman"/>
        </w:rPr>
        <w:t xml:space="preserve"> një jetë të dinjitetshme.</w:t>
      </w:r>
      <w:r w:rsidRPr="00A66CB7">
        <w:rPr>
          <w:rStyle w:val="FootnoteReference"/>
          <w:rFonts w:ascii="Book Antiqua" w:hAnsi="Book Antiqua" w:cs="Times New Roman"/>
        </w:rPr>
        <w:footnoteReference w:id="6"/>
      </w:r>
      <w:r w:rsidRPr="00A66CB7">
        <w:rPr>
          <w:rFonts w:ascii="Book Antiqua" w:hAnsi="Book Antiqua" w:cs="Times New Roman"/>
        </w:rPr>
        <w:t xml:space="preserve"> </w:t>
      </w:r>
    </w:p>
    <w:p w:rsidR="00E2651A" w:rsidRPr="00A66CB7" w:rsidRDefault="00E2651A" w:rsidP="00AF0242">
      <w:pPr>
        <w:spacing w:line="240" w:lineRule="auto"/>
        <w:jc w:val="both"/>
        <w:rPr>
          <w:rFonts w:ascii="Book Antiqua" w:eastAsia="MingLiU" w:hAnsi="Book Antiqua" w:cs="MingLiU"/>
          <w:lang w:eastAsia="ja-JP"/>
        </w:rPr>
      </w:pPr>
      <w:r w:rsidRPr="00A66CB7">
        <w:rPr>
          <w:rFonts w:ascii="Book Antiqua" w:hAnsi="Book Antiqua" w:cs="Times New Roman"/>
        </w:rPr>
        <w:t>Ky dokument është i rëndësishëm ngase adreson nev</w:t>
      </w:r>
      <w:r w:rsidR="006050F1" w:rsidRPr="00A66CB7">
        <w:rPr>
          <w:rFonts w:ascii="Book Antiqua" w:hAnsi="Book Antiqua" w:cs="Times New Roman"/>
        </w:rPr>
        <w:t>ojat dhe prioritetet e të gjithë</w:t>
      </w:r>
      <w:r w:rsidRPr="00A66CB7">
        <w:rPr>
          <w:rFonts w:ascii="Book Antiqua" w:hAnsi="Book Antiqua" w:cs="Times New Roman"/>
        </w:rPr>
        <w:t xml:space="preserve"> personave me aftësi t</w:t>
      </w:r>
      <w:r w:rsidRPr="00A66CB7">
        <w:rPr>
          <w:rFonts w:ascii="Book Antiqua" w:hAnsi="Book Antiqua" w:cs="Times New Roman"/>
          <w:lang w:eastAsia="ja-JP"/>
        </w:rPr>
        <w:t>ë kufizuara, pavar</w:t>
      </w:r>
      <w:r w:rsidR="009C59B3" w:rsidRPr="00A66CB7">
        <w:rPr>
          <w:rFonts w:ascii="Book Antiqua" w:hAnsi="Book Antiqua" w:cs="Times New Roman"/>
          <w:lang w:eastAsia="ja-JP"/>
        </w:rPr>
        <w:t>ësisht moshë</w:t>
      </w:r>
      <w:r w:rsidRPr="00A66CB7">
        <w:rPr>
          <w:rFonts w:ascii="Book Antiqua" w:hAnsi="Book Antiqua" w:cs="Times New Roman"/>
          <w:lang w:eastAsia="ja-JP"/>
        </w:rPr>
        <w:t>s, gjinisë, e që në total përbëjnë 93,288 të popullatës në Republikën e Kosov</w:t>
      </w:r>
      <w:r w:rsidRPr="00A66CB7">
        <w:rPr>
          <w:rFonts w:ascii="Book Antiqua" w:eastAsia="MingLiU" w:hAnsi="Book Antiqua" w:cs="MingLiU"/>
          <w:lang w:eastAsia="ja-JP"/>
        </w:rPr>
        <w:t>ës.</w:t>
      </w:r>
      <w:r w:rsidRPr="00A66CB7">
        <w:rPr>
          <w:rStyle w:val="FootnoteReference"/>
          <w:rFonts w:ascii="Book Antiqua" w:eastAsia="MingLiU" w:hAnsi="Book Antiqua" w:cs="MingLiU"/>
          <w:lang w:eastAsia="ja-JP"/>
        </w:rPr>
        <w:footnoteReference w:id="7"/>
      </w:r>
    </w:p>
    <w:p w:rsidR="00E2651A" w:rsidRPr="00A66CB7" w:rsidRDefault="009C59B3" w:rsidP="00AF0242">
      <w:pPr>
        <w:spacing w:line="240" w:lineRule="auto"/>
        <w:jc w:val="both"/>
        <w:rPr>
          <w:rFonts w:ascii="Book Antiqua" w:hAnsi="Book Antiqua" w:cs="Times New Roman"/>
        </w:rPr>
      </w:pPr>
      <w:r w:rsidRPr="00A66CB7">
        <w:rPr>
          <w:rFonts w:ascii="Book Antiqua" w:hAnsi="Book Antiqua" w:cs="Times New Roman"/>
        </w:rPr>
        <w:lastRenderedPageBreak/>
        <w:t>Të gjitha veprimet dhe aktivitetet e përcaktuara k</w:t>
      </w:r>
      <w:r w:rsidR="00E2651A" w:rsidRPr="00A66CB7">
        <w:rPr>
          <w:rFonts w:ascii="Book Antiqua" w:hAnsi="Book Antiqua" w:cs="Times New Roman"/>
        </w:rPr>
        <w:t>onform obj</w:t>
      </w:r>
      <w:r w:rsidRPr="00A66CB7">
        <w:rPr>
          <w:rFonts w:ascii="Book Antiqua" w:hAnsi="Book Antiqua" w:cs="Times New Roman"/>
        </w:rPr>
        <w:t>ektivave strategjike ne këtë dok</w:t>
      </w:r>
      <w:r w:rsidR="00E2651A" w:rsidRPr="00A66CB7">
        <w:rPr>
          <w:rFonts w:ascii="Book Antiqua" w:hAnsi="Book Antiqua" w:cs="Times New Roman"/>
        </w:rPr>
        <w:t>ument, janë</w:t>
      </w:r>
      <w:r w:rsidRPr="00A66CB7">
        <w:rPr>
          <w:rFonts w:ascii="Book Antiqua" w:hAnsi="Book Antiqua" w:cs="Times New Roman"/>
        </w:rPr>
        <w:t xml:space="preserve"> përcaktuar në atë mënyrë që t’i</w:t>
      </w:r>
      <w:r w:rsidR="00E2651A" w:rsidRPr="00A66CB7">
        <w:rPr>
          <w:rFonts w:ascii="Book Antiqua" w:hAnsi="Book Antiqua" w:cs="Times New Roman"/>
        </w:rPr>
        <w:t xml:space="preserve"> përmb</w:t>
      </w:r>
      <w:r w:rsidR="00064A64">
        <w:rPr>
          <w:rFonts w:ascii="Book Antiqua" w:hAnsi="Book Antiqua" w:cs="Times New Roman"/>
        </w:rPr>
        <w:t>ushin nevojat në</w:t>
      </w:r>
      <w:r w:rsidR="005F1A59">
        <w:rPr>
          <w:rFonts w:ascii="Book Antiqua" w:hAnsi="Book Antiqua" w:cs="Times New Roman"/>
        </w:rPr>
        <w:t xml:space="preserve"> pesë fushat m</w:t>
      </w:r>
      <w:r w:rsidR="00205014">
        <w:rPr>
          <w:rFonts w:ascii="Book Antiqua" w:hAnsi="Book Antiqua" w:cs="Times New Roman"/>
        </w:rPr>
        <w:t xml:space="preserve">ë </w:t>
      </w:r>
      <w:r w:rsidR="00E2651A" w:rsidRPr="00A66CB7">
        <w:rPr>
          <w:rFonts w:ascii="Book Antiqua" w:hAnsi="Book Antiqua" w:cs="Times New Roman"/>
        </w:rPr>
        <w:t xml:space="preserve">me prioritet sa </w:t>
      </w:r>
      <w:r w:rsidR="00D04B60">
        <w:rPr>
          <w:rFonts w:ascii="Book Antiqua" w:hAnsi="Book Antiqua" w:cs="Times New Roman"/>
        </w:rPr>
        <w:t>i pë</w:t>
      </w:r>
      <w:r w:rsidR="00E2651A" w:rsidRPr="00A66CB7">
        <w:rPr>
          <w:rFonts w:ascii="Book Antiqua" w:hAnsi="Book Antiqua" w:cs="Times New Roman"/>
        </w:rPr>
        <w:t>rket t</w:t>
      </w:r>
      <w:r w:rsidRPr="00A66CB7">
        <w:rPr>
          <w:rFonts w:ascii="Book Antiqua" w:hAnsi="Book Antiqua" w:cs="Times New Roman"/>
        </w:rPr>
        <w:t xml:space="preserve">ë </w:t>
      </w:r>
      <w:r w:rsidR="00E2651A" w:rsidRPr="00A66CB7">
        <w:rPr>
          <w:rFonts w:ascii="Book Antiqua" w:hAnsi="Book Antiqua" w:cs="Times New Roman"/>
        </w:rPr>
        <w:t>drejtave te personave me aftësi të kufizuar, përfshirë, shëndetësinë, mirëqenien sociale, arsimin</w:t>
      </w:r>
      <w:r w:rsidRPr="00A66CB7">
        <w:rPr>
          <w:rFonts w:ascii="Book Antiqua" w:hAnsi="Book Antiqua" w:cs="Times New Roman"/>
        </w:rPr>
        <w:t>, mbrojtjen ligjore si dhe ç</w:t>
      </w:r>
      <w:r w:rsidR="00664BD3" w:rsidRPr="00A66CB7">
        <w:rPr>
          <w:rFonts w:ascii="Book Antiqua" w:hAnsi="Book Antiqua" w:cs="Times New Roman"/>
        </w:rPr>
        <w:t>asj</w:t>
      </w:r>
      <w:r w:rsidR="00E2651A" w:rsidRPr="00A66CB7">
        <w:rPr>
          <w:rFonts w:ascii="Book Antiqua" w:hAnsi="Book Antiqua" w:cs="Times New Roman"/>
        </w:rPr>
        <w:t>en komunikimin gjithëpërfshirës.</w:t>
      </w:r>
    </w:p>
    <w:p w:rsidR="00E2651A" w:rsidRPr="00A66CB7" w:rsidRDefault="00E2651A" w:rsidP="00AF0242">
      <w:pPr>
        <w:spacing w:line="240" w:lineRule="auto"/>
        <w:jc w:val="both"/>
        <w:rPr>
          <w:rFonts w:ascii="Book Antiqua" w:hAnsi="Book Antiqua" w:cs="Times New Roman"/>
          <w:lang w:eastAsia="ja-JP"/>
        </w:rPr>
      </w:pPr>
      <w:r w:rsidRPr="00A66CB7">
        <w:rPr>
          <w:rFonts w:ascii="Book Antiqua" w:hAnsi="Book Antiqua" w:cs="Times New Roman"/>
        </w:rPr>
        <w:t>Çdo veprim i paraqitur ne kuadër të Planit Nacional për të Drejtat e Personave me Aftësi të Kufizuar 2021-2023  ësht</w:t>
      </w:r>
      <w:r w:rsidRPr="00A66CB7">
        <w:rPr>
          <w:rFonts w:ascii="Book Antiqua" w:hAnsi="Book Antiqua" w:cs="Times New Roman"/>
          <w:lang w:eastAsia="ja-JP"/>
        </w:rPr>
        <w:t>ë punuar në bashk</w:t>
      </w:r>
      <w:r w:rsidR="009C59B3" w:rsidRPr="00A66CB7">
        <w:rPr>
          <w:rFonts w:ascii="Book Antiqua" w:hAnsi="Book Antiqua" w:cs="Times New Roman"/>
          <w:lang w:eastAsia="ja-JP"/>
        </w:rPr>
        <w:t>ë</w:t>
      </w:r>
      <w:r w:rsidRPr="00A66CB7">
        <w:rPr>
          <w:rFonts w:ascii="Book Antiqua" w:hAnsi="Book Antiqua" w:cs="Times New Roman"/>
          <w:lang w:eastAsia="ja-JP"/>
        </w:rPr>
        <w:t>punim me organizatat per te drejtat e personave me aftësi të kufizuar  dhe në bashk</w:t>
      </w:r>
      <w:r w:rsidR="009C59B3" w:rsidRPr="00A66CB7">
        <w:rPr>
          <w:rFonts w:ascii="Book Antiqua" w:hAnsi="Book Antiqua" w:cs="Times New Roman"/>
          <w:lang w:eastAsia="ja-JP"/>
        </w:rPr>
        <w:t>ë</w:t>
      </w:r>
      <w:r w:rsidRPr="00A66CB7">
        <w:rPr>
          <w:rFonts w:ascii="Book Antiqua" w:hAnsi="Book Antiqua" w:cs="Times New Roman"/>
          <w:lang w:eastAsia="ja-JP"/>
        </w:rPr>
        <w:t>punim me  Projektin e financuar nga BE-ja, i menaxhuar nga Zyra e Bashkimit Evropian në Kosovë Zbatuar nga: Handikos, në partneritet me SHKSH, SHVK, DPF Threshold “Promovimi gjithëpërfshirës në proceset konsultative për reformat e qeverisjes dhe administratës publike në sektorin e aftësisë së kufizuar në nivel Lokal, Nacional dhe Regjional”  ne mirat</w:t>
      </w:r>
      <w:r w:rsidR="009C59B3" w:rsidRPr="00A66CB7">
        <w:rPr>
          <w:rFonts w:ascii="Book Antiqua" w:hAnsi="Book Antiqua" w:cs="Times New Roman"/>
          <w:lang w:eastAsia="ja-JP"/>
        </w:rPr>
        <w:t>im te plotë nga institucionet pë</w:t>
      </w:r>
      <w:r w:rsidRPr="00A66CB7">
        <w:rPr>
          <w:rFonts w:ascii="Book Antiqua" w:hAnsi="Book Antiqua" w:cs="Times New Roman"/>
          <w:lang w:eastAsia="ja-JP"/>
        </w:rPr>
        <w:t>rgjegj</w:t>
      </w:r>
      <w:r w:rsidR="009C59B3" w:rsidRPr="00A66CB7">
        <w:rPr>
          <w:rFonts w:ascii="Book Antiqua" w:hAnsi="Book Antiqua" w:cs="Times New Roman"/>
          <w:lang w:eastAsia="ja-JP"/>
        </w:rPr>
        <w:t>ëse perkatësisht ministritë</w:t>
      </w:r>
      <w:r w:rsidRPr="00A66CB7">
        <w:rPr>
          <w:rFonts w:ascii="Book Antiqua" w:hAnsi="Book Antiqua" w:cs="Times New Roman"/>
          <w:lang w:eastAsia="ja-JP"/>
        </w:rPr>
        <w:t xml:space="preserve"> e linjes të cilat dhe zotohen në realizimin dhe permbushjen e aktiviteteve konform afatit te zbat</w:t>
      </w:r>
      <w:r w:rsidR="009C59B3" w:rsidRPr="00A66CB7">
        <w:rPr>
          <w:rFonts w:ascii="Book Antiqua" w:hAnsi="Book Antiqua" w:cs="Times New Roman"/>
          <w:lang w:eastAsia="ja-JP"/>
        </w:rPr>
        <w:t>imin</w:t>
      </w:r>
      <w:r w:rsidR="00F26535" w:rsidRPr="00A66CB7">
        <w:rPr>
          <w:rFonts w:ascii="Book Antiqua" w:hAnsi="Book Antiqua" w:cs="Times New Roman"/>
          <w:lang w:eastAsia="ja-JP"/>
        </w:rPr>
        <w:t xml:space="preserve"> dhe kostos se realizimit të</w:t>
      </w:r>
      <w:r w:rsidRPr="00A66CB7">
        <w:rPr>
          <w:rFonts w:ascii="Book Antiqua" w:hAnsi="Book Antiqua" w:cs="Times New Roman"/>
          <w:lang w:eastAsia="ja-JP"/>
        </w:rPr>
        <w:t xml:space="preserve"> aktivitetit. Si përfundim, Republika e Kosovës me Planin Nacional për të Drejtat e Personave me Aftësi të Kufizuar ne Republikën e Kosovës 2021-2023, ka për mision të jetësoj të gjitha v</w:t>
      </w:r>
      <w:r w:rsidR="00F26535" w:rsidRPr="00A66CB7">
        <w:rPr>
          <w:rFonts w:ascii="Book Antiqua" w:hAnsi="Book Antiqua" w:cs="Times New Roman"/>
          <w:lang w:eastAsia="ja-JP"/>
        </w:rPr>
        <w:t>eprimet e ndërrmarra ne këtë dok</w:t>
      </w:r>
      <w:r w:rsidRPr="00A66CB7">
        <w:rPr>
          <w:rFonts w:ascii="Book Antiqua" w:hAnsi="Book Antiqua" w:cs="Times New Roman"/>
          <w:lang w:eastAsia="ja-JP"/>
        </w:rPr>
        <w:t xml:space="preserve">ument në mënyrë që jeta e personave me </w:t>
      </w:r>
      <w:r w:rsidR="009C59B3" w:rsidRPr="00A66CB7">
        <w:rPr>
          <w:rFonts w:ascii="Book Antiqua" w:hAnsi="Book Antiqua" w:cs="Times New Roman"/>
          <w:lang w:eastAsia="ja-JP"/>
        </w:rPr>
        <w:t>aftësi të kufizuar të përmirësoh</w:t>
      </w:r>
      <w:r w:rsidR="003F1F5E">
        <w:rPr>
          <w:rFonts w:ascii="Book Antiqua" w:hAnsi="Book Antiqua" w:cs="Times New Roman"/>
          <w:lang w:eastAsia="ja-JP"/>
        </w:rPr>
        <w:t>e</w:t>
      </w:r>
      <w:r w:rsidRPr="00A66CB7">
        <w:rPr>
          <w:rFonts w:ascii="Book Antiqua" w:hAnsi="Book Antiqua" w:cs="Times New Roman"/>
          <w:lang w:eastAsia="ja-JP"/>
        </w:rPr>
        <w:t>t edhe më tej.</w:t>
      </w:r>
    </w:p>
    <w:p w:rsidR="00E2651A" w:rsidRPr="00A66CB7" w:rsidRDefault="00E2651A" w:rsidP="00E2651A">
      <w:pPr>
        <w:rPr>
          <w:rFonts w:ascii="Book Antiqua" w:hAnsi="Book Antiqua" w:cs="Times New Roman"/>
        </w:rPr>
      </w:pPr>
    </w:p>
    <w:p w:rsidR="006134FD" w:rsidRPr="00A66CB7" w:rsidRDefault="006134FD" w:rsidP="00F27BAC">
      <w:pPr>
        <w:pStyle w:val="Heading1"/>
        <w:rPr>
          <w:rFonts w:ascii="Book Antiqua" w:hAnsi="Book Antiqua"/>
          <w:sz w:val="22"/>
          <w:szCs w:val="22"/>
        </w:rPr>
      </w:pPr>
      <w:bookmarkStart w:id="32" w:name="_Toc58243741"/>
      <w:r w:rsidRPr="00A66CB7">
        <w:rPr>
          <w:rFonts w:ascii="Book Antiqua" w:hAnsi="Book Antiqua"/>
          <w:sz w:val="22"/>
          <w:szCs w:val="22"/>
        </w:rPr>
        <w:t>MONITORIMI DHE RAPORTIMI</w:t>
      </w:r>
      <w:bookmarkEnd w:id="32"/>
    </w:p>
    <w:p w:rsidR="00F854B2" w:rsidRPr="00A66CB7" w:rsidRDefault="00F854B2" w:rsidP="00F854B2">
      <w:pPr>
        <w:jc w:val="both"/>
        <w:rPr>
          <w:rFonts w:ascii="Book Antiqua" w:hAnsi="Book Antiqua"/>
        </w:rPr>
      </w:pPr>
    </w:p>
    <w:p w:rsidR="00F854B2" w:rsidRPr="00A66CB7" w:rsidRDefault="00F854B2" w:rsidP="00AF0242">
      <w:pPr>
        <w:spacing w:line="240" w:lineRule="auto"/>
        <w:jc w:val="both"/>
        <w:rPr>
          <w:rFonts w:ascii="Book Antiqua" w:hAnsi="Book Antiqua"/>
        </w:rPr>
      </w:pPr>
      <w:r w:rsidRPr="00A66CB7">
        <w:rPr>
          <w:rFonts w:ascii="Book Antiqua" w:hAnsi="Book Antiqua"/>
        </w:rPr>
        <w:t xml:space="preserve">Zyra e Kryeministrit/Zyra për Qeverisje të Mirë është e mandatuar që të realizoj monitorimin e zbatimit të Strategjisë Nacionale për të Drejtat e Personave me Aftësi të Kufizuara 2013-2023 dhe si rrjedhojë edhe të Planit Nacional për të Drejtat e Personave me Aftësi të Kufizuar 2021-2023. </w:t>
      </w:r>
    </w:p>
    <w:p w:rsidR="00F854B2" w:rsidRPr="00A66CB7" w:rsidRDefault="00F854B2" w:rsidP="00AF0242">
      <w:pPr>
        <w:spacing w:line="240" w:lineRule="auto"/>
        <w:jc w:val="both"/>
        <w:rPr>
          <w:rFonts w:ascii="Book Antiqua" w:hAnsi="Book Antiqua"/>
        </w:rPr>
      </w:pPr>
      <w:r w:rsidRPr="00A66CB7">
        <w:rPr>
          <w:rFonts w:ascii="Book Antiqua" w:hAnsi="Book Antiqua"/>
        </w:rPr>
        <w:t>Bazuar ne mandatin e Zyrës për Qeverisje të Mirë/Zyra e Kryeministrit, që nga miratimi i Strategjisë Na</w:t>
      </w:r>
      <w:r w:rsidR="009C59B3" w:rsidRPr="00A66CB7">
        <w:rPr>
          <w:rFonts w:ascii="Book Antiqua" w:hAnsi="Book Antiqua"/>
        </w:rPr>
        <w:t>cionale për të Drej</w:t>
      </w:r>
      <w:r w:rsidRPr="00A66CB7">
        <w:rPr>
          <w:rFonts w:ascii="Book Antiqua" w:hAnsi="Book Antiqua"/>
        </w:rPr>
        <w:t>tat e Personave me Aftësi të Kufizuara nga Qeveria e Republikës së Kosovës, ka vënë në fokus kryesor monitorimin dhe implementimin e dokumenteve te hartuara te rëndësishme sa i përket sektorit të Aftësisë së Kufizuar.</w:t>
      </w:r>
    </w:p>
    <w:p w:rsidR="00BD614A" w:rsidRPr="00A66CB7" w:rsidRDefault="00F854B2" w:rsidP="00AF0242">
      <w:pPr>
        <w:spacing w:line="240" w:lineRule="auto"/>
        <w:jc w:val="both"/>
        <w:rPr>
          <w:rFonts w:ascii="Book Antiqua" w:hAnsi="Book Antiqua"/>
        </w:rPr>
      </w:pPr>
      <w:r w:rsidRPr="00A66CB7">
        <w:rPr>
          <w:rFonts w:ascii="Book Antiqua" w:hAnsi="Book Antiqua"/>
        </w:rPr>
        <w:t>Politikat e monitorimit të Zyrës për Qeverisje të Mirë/Zyra e Kryeministrit përfshijnë bashk</w:t>
      </w:r>
      <w:r w:rsidR="009C59B3" w:rsidRPr="00A66CB7">
        <w:rPr>
          <w:rFonts w:ascii="Book Antiqua" w:hAnsi="Book Antiqua"/>
        </w:rPr>
        <w:t>ë</w:t>
      </w:r>
      <w:r w:rsidRPr="00A66CB7">
        <w:rPr>
          <w:rFonts w:ascii="Book Antiqua" w:hAnsi="Book Antiqua"/>
        </w:rPr>
        <w:t xml:space="preserve">punimin e ngushtë </w:t>
      </w:r>
      <w:r w:rsidR="00BD614A" w:rsidRPr="00A66CB7">
        <w:rPr>
          <w:rFonts w:ascii="Book Antiqua" w:hAnsi="Book Antiqua"/>
        </w:rPr>
        <w:t>dhe k</w:t>
      </w:r>
      <w:r w:rsidR="00134BC4">
        <w:rPr>
          <w:rFonts w:ascii="Book Antiqua" w:hAnsi="Book Antiqua"/>
        </w:rPr>
        <w:t>oordinimin në nivel qendror me m</w:t>
      </w:r>
      <w:r w:rsidR="00BD614A" w:rsidRPr="00A66CB7">
        <w:rPr>
          <w:rFonts w:ascii="Book Antiqua" w:hAnsi="Book Antiqua"/>
        </w:rPr>
        <w:t>inistritë e linjës gjithashtu me të gjitha komunat e Republikës së Kosovës poashtu koordinimin me agjension</w:t>
      </w:r>
      <w:r w:rsidR="009C59B3" w:rsidRPr="00A66CB7">
        <w:rPr>
          <w:rFonts w:ascii="Book Antiqua" w:hAnsi="Book Antiqua"/>
        </w:rPr>
        <w:t>et e p</w:t>
      </w:r>
      <w:r w:rsidR="00C511C6">
        <w:rPr>
          <w:rFonts w:ascii="Book Antiqua" w:hAnsi="Book Antiqua"/>
        </w:rPr>
        <w:t>avarura, institucionet ndërkombë</w:t>
      </w:r>
      <w:r w:rsidR="009C59B3" w:rsidRPr="00A66CB7">
        <w:rPr>
          <w:rFonts w:ascii="Book Antiqua" w:hAnsi="Book Antiqua"/>
        </w:rPr>
        <w:t>tare</w:t>
      </w:r>
      <w:r w:rsidRPr="00A66CB7">
        <w:rPr>
          <w:rFonts w:ascii="Book Antiqua" w:hAnsi="Book Antiqua"/>
        </w:rPr>
        <w:t xml:space="preserve"> si dhe organizatat që punojnë për të drejtat e Personave me Aftësi të Kufizuara. Gjithsesi, politikat e monitorimit arrijnë në një nivel të dëshiruar edhe përmes mekanizmave institucional të cilët koordinohen po nga Zyra për Qeverisje të Mirë/Zyra e Kryeministrit dhe janë të shtrira në dy nivele: nivel të lartë hierarkik të udhëhequr nga zv. Kryeministri në përbërje të pesë zv. Ministrave, si dhe organizatat e personave me aftësi të kufizuara që merren kryesisht me orienitimin e politikave të përgjithshme në sektorin e Aftësisë së Kufizuar, si dhe nivel operativ një komision i emëruar nga sekretari i përgjithshëm i Zyrës së Kryeministrit që përbëhet nga zyrtarë të ministrive të ndryshme dhe organizata të personave me aftësi të </w:t>
      </w:r>
      <w:r w:rsidR="000B2162" w:rsidRPr="00A66CB7">
        <w:rPr>
          <w:rFonts w:ascii="Book Antiqua" w:hAnsi="Book Antiqua"/>
        </w:rPr>
        <w:t>kufizuara.</w:t>
      </w:r>
    </w:p>
    <w:p w:rsidR="00BD614A" w:rsidRPr="00A66CB7" w:rsidRDefault="00F854B2" w:rsidP="00AF0242">
      <w:pPr>
        <w:spacing w:line="240" w:lineRule="auto"/>
        <w:jc w:val="both"/>
        <w:rPr>
          <w:rFonts w:ascii="Book Antiqua" w:hAnsi="Book Antiqua"/>
        </w:rPr>
      </w:pPr>
      <w:r w:rsidRPr="00A66CB7">
        <w:rPr>
          <w:rFonts w:ascii="Book Antiqua" w:hAnsi="Book Antiqua"/>
        </w:rPr>
        <w:t xml:space="preserve"> Monitorimi dhe raportimi kundrejt Planit Nacional për të Drejtat e Perso</w:t>
      </w:r>
      <w:r w:rsidR="00BD614A" w:rsidRPr="00A66CB7">
        <w:rPr>
          <w:rFonts w:ascii="Book Antiqua" w:hAnsi="Book Antiqua"/>
        </w:rPr>
        <w:t>nave me Aftësi të Kufizuara 2021-2023</w:t>
      </w:r>
      <w:r w:rsidRPr="00A66CB7">
        <w:rPr>
          <w:rFonts w:ascii="Book Antiqua" w:hAnsi="Book Antiqua"/>
        </w:rPr>
        <w:t xml:space="preserve"> do të realizohet në baza vjetore për të vlerësuar të gjitha të arriturat dhe sfidat në përmbushjen e objektivave dhe veprimeve të parapara në këtë dokument. Raportet e paraqitura do të vlerësohen mbi bazën e indikatorëve matës dhe afatet kohore për zbatim. Gjithsesi Plani Nacional i Veprimit për të Drejtat e Perso</w:t>
      </w:r>
      <w:r w:rsidR="00BD614A" w:rsidRPr="00A66CB7">
        <w:rPr>
          <w:rFonts w:ascii="Book Antiqua" w:hAnsi="Book Antiqua"/>
        </w:rPr>
        <w:t>nave me Aftësi të Kufizuara 2021-</w:t>
      </w:r>
      <w:r w:rsidR="00BD614A" w:rsidRPr="00A66CB7">
        <w:rPr>
          <w:rFonts w:ascii="Book Antiqua" w:hAnsi="Book Antiqua"/>
        </w:rPr>
        <w:lastRenderedPageBreak/>
        <w:t>2023</w:t>
      </w:r>
      <w:r w:rsidRPr="00A66CB7">
        <w:rPr>
          <w:rFonts w:ascii="Book Antiqua" w:hAnsi="Book Antiqua"/>
        </w:rPr>
        <w:t xml:space="preserve"> përcakton veprimet kryesore nën çdo objektivë specifike, të cila identifikojnë gjithashtu edhe institucionet përgjegjës dhe afatet kohore për implementimin e tyre. Kur një institucion është përgjegjës për implementimin e një aktiviteti, gjithashtu janë të identifikuara edhe institucionet tjera të cilat do të ndajnë përgjegjësin apo edhe ato që do të ndihmojnë në zbatimin e tyre e që në këtë rast janë kryesisht donatorët dhe partnerët e përhershëm, organizatat për personat me aftësi të kufizuara. </w:t>
      </w:r>
    </w:p>
    <w:p w:rsidR="00F854B2" w:rsidRPr="00A66CB7" w:rsidRDefault="00F854B2" w:rsidP="00AF0242">
      <w:pPr>
        <w:spacing w:line="240" w:lineRule="auto"/>
        <w:jc w:val="both"/>
        <w:rPr>
          <w:rFonts w:ascii="Book Antiqua" w:hAnsi="Book Antiqua"/>
        </w:rPr>
      </w:pPr>
      <w:r w:rsidRPr="00A66CB7">
        <w:rPr>
          <w:rFonts w:ascii="Book Antiqua" w:hAnsi="Book Antiqua"/>
        </w:rPr>
        <w:t>Zyra e Kryeministrit/Zyra për Qeverisje të Mirë ka një kornizë të monitorimit mbi bazën e së cilës do të masë progresin, ndërsa institucionet përgjegjëse janë të obliguara të hartojnë plane më të detajuara të veprimit, të cilat ofrojnë hollësi më të detajuara për secilin departament në kuadër të inst</w:t>
      </w:r>
      <w:r w:rsidR="00F63533" w:rsidRPr="00A66CB7">
        <w:rPr>
          <w:rFonts w:ascii="Book Antiqua" w:hAnsi="Book Antiqua"/>
        </w:rPr>
        <w:t>itucionit përgjegjës. Planet e V</w:t>
      </w:r>
      <w:r w:rsidRPr="00A66CB7">
        <w:rPr>
          <w:rFonts w:ascii="Book Antiqua" w:hAnsi="Book Antiqua"/>
        </w:rPr>
        <w:t>eprimit më të detajuara do të mundësojnë monitorimin e progresit nga secili departament. Në këtë mënyrë në përputhje me të gjitha objektivat specifike të çdo fushe të veprimit, të gjitha institucionet përgjegjëse do të reflektojnë mbi masat e ndërmarra për zbatimin e çdo aktiviteti të planifikuar. Institucionet përveç që kanë përgjegjësi t’i bashkërendisin të gjitha veprimet specifike që dalin nga objektivat specifike të këtij dokumenti, ato duhet gjithashtu të vlerësojnë dhe sigurojnë që të gjitha programet dhe planet sektoriale në kuadër të institucionit të jenë në linjë me këto objektiva. Si rrjedhojë raportet e paraqitura do të vlerësohen mbi bazën e indikatorëve matës dhe afateve kohore.</w:t>
      </w:r>
      <w:r w:rsidR="00F4073B" w:rsidRPr="00A66CB7">
        <w:rPr>
          <w:rStyle w:val="FootnoteReference"/>
          <w:rFonts w:ascii="Book Antiqua" w:hAnsi="Book Antiqua"/>
        </w:rPr>
        <w:footnoteReference w:id="8"/>
      </w:r>
    </w:p>
    <w:p w:rsidR="00892231" w:rsidRPr="0012484A" w:rsidRDefault="00892231" w:rsidP="00F854B2">
      <w:pPr>
        <w:jc w:val="both"/>
        <w:rPr>
          <w:rFonts w:ascii="Book Antiqua" w:hAnsi="Book Antiqua" w:cs="Times New Roman"/>
          <w:sz w:val="24"/>
          <w:szCs w:val="24"/>
        </w:rPr>
      </w:pPr>
    </w:p>
    <w:p w:rsidR="006134FD" w:rsidRPr="0012484A" w:rsidRDefault="006134FD" w:rsidP="00A64997">
      <w:pPr>
        <w:jc w:val="both"/>
        <w:rPr>
          <w:rFonts w:ascii="Book Antiqua" w:hAnsi="Book Antiqua" w:cs="Times New Roman"/>
          <w:sz w:val="24"/>
          <w:szCs w:val="24"/>
        </w:rPr>
      </w:pPr>
    </w:p>
    <w:p w:rsidR="006134FD" w:rsidRPr="0012484A" w:rsidRDefault="006134FD" w:rsidP="00A64997">
      <w:pPr>
        <w:jc w:val="both"/>
        <w:rPr>
          <w:rFonts w:ascii="Book Antiqua" w:hAnsi="Book Antiqua" w:cs="Times New Roman"/>
          <w:sz w:val="24"/>
          <w:szCs w:val="24"/>
        </w:rPr>
      </w:pPr>
    </w:p>
    <w:p w:rsidR="006134FD" w:rsidRDefault="006134FD" w:rsidP="00A64997">
      <w:pPr>
        <w:jc w:val="both"/>
        <w:rPr>
          <w:rFonts w:ascii="Times New Roman" w:hAnsi="Times New Roman" w:cs="Times New Roman"/>
          <w:sz w:val="24"/>
          <w:szCs w:val="24"/>
        </w:rPr>
      </w:pPr>
    </w:p>
    <w:p w:rsidR="006134FD" w:rsidRDefault="006134FD" w:rsidP="00A64997">
      <w:pPr>
        <w:jc w:val="both"/>
        <w:rPr>
          <w:rFonts w:ascii="Times New Roman" w:hAnsi="Times New Roman" w:cs="Times New Roman"/>
          <w:sz w:val="24"/>
          <w:szCs w:val="24"/>
        </w:rPr>
      </w:pPr>
    </w:p>
    <w:p w:rsidR="006134FD" w:rsidRDefault="006134FD" w:rsidP="00A64997">
      <w:pPr>
        <w:jc w:val="both"/>
        <w:rPr>
          <w:rFonts w:ascii="Times New Roman" w:hAnsi="Times New Roman" w:cs="Times New Roman"/>
          <w:sz w:val="24"/>
          <w:szCs w:val="24"/>
        </w:rPr>
      </w:pPr>
    </w:p>
    <w:p w:rsidR="0012484A" w:rsidRDefault="0012484A" w:rsidP="00A64997">
      <w:pPr>
        <w:jc w:val="both"/>
        <w:rPr>
          <w:rFonts w:ascii="Times New Roman" w:hAnsi="Times New Roman" w:cs="Times New Roman"/>
          <w:sz w:val="24"/>
          <w:szCs w:val="24"/>
        </w:rPr>
      </w:pPr>
    </w:p>
    <w:p w:rsidR="0012484A" w:rsidRDefault="0012484A" w:rsidP="00A64997">
      <w:pPr>
        <w:jc w:val="both"/>
        <w:rPr>
          <w:rFonts w:ascii="Times New Roman" w:hAnsi="Times New Roman" w:cs="Times New Roman"/>
          <w:sz w:val="24"/>
          <w:szCs w:val="24"/>
        </w:rPr>
      </w:pPr>
    </w:p>
    <w:p w:rsidR="0012484A" w:rsidRDefault="0012484A" w:rsidP="00A64997">
      <w:pPr>
        <w:jc w:val="both"/>
        <w:rPr>
          <w:rFonts w:ascii="Times New Roman" w:hAnsi="Times New Roman" w:cs="Times New Roman"/>
          <w:sz w:val="24"/>
          <w:szCs w:val="24"/>
        </w:rPr>
      </w:pPr>
    </w:p>
    <w:p w:rsidR="0012484A" w:rsidRDefault="0012484A" w:rsidP="00A64997">
      <w:pPr>
        <w:jc w:val="both"/>
        <w:rPr>
          <w:rFonts w:ascii="Times New Roman" w:hAnsi="Times New Roman" w:cs="Times New Roman"/>
          <w:sz w:val="24"/>
          <w:szCs w:val="24"/>
        </w:rPr>
      </w:pPr>
    </w:p>
    <w:p w:rsidR="00AA2A9F" w:rsidRDefault="00AA2A9F" w:rsidP="00A64997">
      <w:pPr>
        <w:jc w:val="both"/>
        <w:rPr>
          <w:rFonts w:ascii="Times New Roman" w:hAnsi="Times New Roman" w:cs="Times New Roman"/>
          <w:sz w:val="24"/>
          <w:szCs w:val="24"/>
        </w:rPr>
      </w:pPr>
    </w:p>
    <w:p w:rsidR="00AA2A9F" w:rsidRDefault="00AA2A9F" w:rsidP="00A64997">
      <w:pPr>
        <w:jc w:val="both"/>
        <w:rPr>
          <w:rFonts w:ascii="Times New Roman" w:hAnsi="Times New Roman" w:cs="Times New Roman"/>
          <w:sz w:val="24"/>
          <w:szCs w:val="24"/>
        </w:rPr>
      </w:pPr>
    </w:p>
    <w:p w:rsidR="00AA2A9F" w:rsidRDefault="00AA2A9F" w:rsidP="00A64997">
      <w:pPr>
        <w:jc w:val="both"/>
        <w:rPr>
          <w:rFonts w:ascii="Times New Roman" w:hAnsi="Times New Roman" w:cs="Times New Roman"/>
          <w:sz w:val="24"/>
          <w:szCs w:val="24"/>
        </w:rPr>
      </w:pPr>
    </w:p>
    <w:p w:rsidR="00AA2A9F" w:rsidRDefault="00AA2A9F" w:rsidP="00A64997">
      <w:pPr>
        <w:jc w:val="both"/>
        <w:rPr>
          <w:rFonts w:ascii="Times New Roman" w:hAnsi="Times New Roman" w:cs="Times New Roman"/>
          <w:sz w:val="24"/>
          <w:szCs w:val="24"/>
        </w:rPr>
      </w:pPr>
    </w:p>
    <w:p w:rsidR="00AA2A9F" w:rsidRDefault="00AA2A9F" w:rsidP="00A64997">
      <w:pPr>
        <w:jc w:val="both"/>
        <w:rPr>
          <w:rFonts w:ascii="Times New Roman" w:hAnsi="Times New Roman" w:cs="Times New Roman"/>
          <w:sz w:val="24"/>
          <w:szCs w:val="24"/>
        </w:rPr>
      </w:pPr>
    </w:p>
    <w:tbl>
      <w:tblPr>
        <w:tblW w:w="10530" w:type="dxa"/>
        <w:tblInd w:w="-7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045"/>
        <w:gridCol w:w="89"/>
        <w:gridCol w:w="16"/>
        <w:gridCol w:w="49"/>
        <w:gridCol w:w="51"/>
        <w:gridCol w:w="270"/>
        <w:gridCol w:w="17"/>
        <w:gridCol w:w="800"/>
        <w:gridCol w:w="14"/>
        <w:gridCol w:w="54"/>
        <w:gridCol w:w="49"/>
        <w:gridCol w:w="35"/>
        <w:gridCol w:w="32"/>
        <w:gridCol w:w="714"/>
        <w:gridCol w:w="30"/>
        <w:gridCol w:w="57"/>
        <w:gridCol w:w="31"/>
        <w:gridCol w:w="12"/>
        <w:gridCol w:w="45"/>
        <w:gridCol w:w="70"/>
        <w:gridCol w:w="117"/>
        <w:gridCol w:w="146"/>
        <w:gridCol w:w="481"/>
        <w:gridCol w:w="176"/>
        <w:gridCol w:w="196"/>
        <w:gridCol w:w="20"/>
        <w:gridCol w:w="213"/>
        <w:gridCol w:w="96"/>
        <w:gridCol w:w="111"/>
        <w:gridCol w:w="668"/>
        <w:gridCol w:w="46"/>
        <w:gridCol w:w="135"/>
        <w:gridCol w:w="147"/>
        <w:gridCol w:w="51"/>
        <w:gridCol w:w="14"/>
        <w:gridCol w:w="319"/>
        <w:gridCol w:w="279"/>
        <w:gridCol w:w="225"/>
        <w:gridCol w:w="170"/>
        <w:gridCol w:w="174"/>
        <w:gridCol w:w="170"/>
        <w:gridCol w:w="14"/>
        <w:gridCol w:w="74"/>
        <w:gridCol w:w="72"/>
        <w:gridCol w:w="184"/>
        <w:gridCol w:w="335"/>
        <w:gridCol w:w="67"/>
        <w:gridCol w:w="77"/>
        <w:gridCol w:w="104"/>
        <w:gridCol w:w="59"/>
        <w:gridCol w:w="78"/>
        <w:gridCol w:w="90"/>
        <w:gridCol w:w="27"/>
        <w:gridCol w:w="153"/>
        <w:gridCol w:w="762"/>
      </w:tblGrid>
      <w:tr w:rsidR="00BF158D" w:rsidRPr="00BF158D" w:rsidTr="00AC4892">
        <w:trPr>
          <w:trHeight w:val="1097"/>
        </w:trPr>
        <w:tc>
          <w:tcPr>
            <w:tcW w:w="10530" w:type="dxa"/>
            <w:gridSpan w:val="55"/>
            <w:shd w:val="clear" w:color="auto" w:fill="DDD9C3" w:themeFill="background2" w:themeFillShade="E6"/>
          </w:tcPr>
          <w:p w:rsidR="00BF158D" w:rsidRPr="00161B20" w:rsidRDefault="0091740E" w:rsidP="001C5A76">
            <w:pPr>
              <w:pStyle w:val="Heading1"/>
              <w:rPr>
                <w:rFonts w:ascii="Book Antiqua" w:eastAsia="Book Antiqua" w:hAnsi="Book Antiqua" w:cs="Arial"/>
                <w:i/>
                <w:lang w:val="sq-AL"/>
              </w:rPr>
            </w:pPr>
            <w:bookmarkStart w:id="33" w:name="_Toc58243742"/>
            <w:r>
              <w:rPr>
                <w:rFonts w:ascii="Book Antiqua" w:eastAsia="Book Antiqua" w:hAnsi="Book Antiqua" w:cs="Arial"/>
                <w:lang w:val="sq-AL"/>
              </w:rPr>
              <w:lastRenderedPageBreak/>
              <w:t>PJESA TABELARE E PLANIT TË VEPRIMIT</w:t>
            </w:r>
            <w:r w:rsidR="00BF158D" w:rsidRPr="00161B20">
              <w:rPr>
                <w:rFonts w:ascii="Book Antiqua" w:eastAsia="Book Antiqua" w:hAnsi="Book Antiqua" w:cs="Arial"/>
                <w:lang w:val="sq-AL"/>
              </w:rPr>
              <w:t xml:space="preserve"> PËR TË DREJTAT E PERSONAVE</w:t>
            </w:r>
            <w:r w:rsidR="001C5A76" w:rsidRPr="00161B20">
              <w:rPr>
                <w:rFonts w:ascii="Book Antiqua" w:eastAsia="Book Antiqua" w:hAnsi="Book Antiqua" w:cs="Arial"/>
                <w:lang w:val="sq-AL"/>
              </w:rPr>
              <w:t xml:space="preserve"> </w:t>
            </w:r>
            <w:r w:rsidR="00BF158D" w:rsidRPr="00161B20">
              <w:rPr>
                <w:rFonts w:ascii="Book Antiqua" w:eastAsia="Book Antiqua" w:hAnsi="Book Antiqua" w:cs="Arial"/>
                <w:lang w:val="sq-AL"/>
              </w:rPr>
              <w:t>ME AFTËSI TË KUFIZUAR 2021-2023</w:t>
            </w:r>
            <w:bookmarkEnd w:id="33"/>
          </w:p>
        </w:tc>
      </w:tr>
      <w:tr w:rsidR="00BF158D" w:rsidRPr="00BF158D" w:rsidTr="00AC4892">
        <w:trPr>
          <w:trHeight w:val="215"/>
        </w:trPr>
        <w:tc>
          <w:tcPr>
            <w:tcW w:w="10530" w:type="dxa"/>
            <w:gridSpan w:val="55"/>
            <w:tcBorders>
              <w:left w:val="single" w:sz="8" w:space="0" w:color="231F20"/>
              <w:right w:val="single" w:sz="6" w:space="0" w:color="231F20"/>
            </w:tcBorders>
            <w:shd w:val="clear" w:color="auto" w:fill="DDD9C3" w:themeFill="background2" w:themeFillShade="E6"/>
          </w:tcPr>
          <w:p w:rsidR="00BF158D" w:rsidRPr="00161B20" w:rsidRDefault="00BF158D" w:rsidP="00BF158D">
            <w:pPr>
              <w:widowControl w:val="0"/>
              <w:autoSpaceDE w:val="0"/>
              <w:autoSpaceDN w:val="0"/>
              <w:spacing w:before="39" w:after="0" w:line="240" w:lineRule="auto"/>
              <w:ind w:right="17"/>
              <w:jc w:val="center"/>
              <w:rPr>
                <w:rFonts w:ascii="Book Antiqua" w:eastAsia="Book Antiqua" w:hAnsi="Book Antiqua" w:cs="Arial"/>
                <w:b/>
                <w:color w:val="231F20"/>
                <w:sz w:val="28"/>
                <w:szCs w:val="28"/>
                <w:lang w:val="sq-AL"/>
              </w:rPr>
            </w:pPr>
            <w:r w:rsidRPr="00161B20">
              <w:rPr>
                <w:rFonts w:ascii="Book Antiqua" w:eastAsia="Book Antiqua" w:hAnsi="Book Antiqua" w:cs="Arial"/>
                <w:b/>
                <w:color w:val="231F20"/>
                <w:sz w:val="28"/>
                <w:szCs w:val="28"/>
                <w:lang w:val="sq-AL"/>
              </w:rPr>
              <w:t>SHËNDETËSI</w:t>
            </w:r>
          </w:p>
        </w:tc>
      </w:tr>
      <w:tr w:rsidR="00BF158D" w:rsidRPr="00BF158D" w:rsidTr="00AC4892">
        <w:trPr>
          <w:trHeight w:val="273"/>
        </w:trPr>
        <w:tc>
          <w:tcPr>
            <w:tcW w:w="10530" w:type="dxa"/>
            <w:gridSpan w:val="55"/>
            <w:tcBorders>
              <w:left w:val="single" w:sz="8" w:space="0" w:color="231F20"/>
              <w:right w:val="single" w:sz="6" w:space="0" w:color="231F20"/>
            </w:tcBorders>
            <w:shd w:val="clear" w:color="auto" w:fill="DDD9C3" w:themeFill="background2" w:themeFillShade="E6"/>
          </w:tcPr>
          <w:p w:rsidR="00BF158D" w:rsidRPr="00F27BAC" w:rsidRDefault="00BF158D"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i/>
                <w:color w:val="231F20"/>
                <w:sz w:val="18"/>
                <w:szCs w:val="18"/>
                <w:lang w:val="sq-AL"/>
              </w:rPr>
              <w:t>Objektiva strategjik</w:t>
            </w:r>
            <w:r w:rsidR="00DD1F96" w:rsidRPr="00F27BAC">
              <w:rPr>
                <w:rFonts w:ascii="Book Antiqua" w:eastAsia="Book Antiqua" w:hAnsi="Book Antiqua" w:cs="Arial"/>
                <w:b/>
                <w:i/>
                <w:color w:val="231F20"/>
                <w:sz w:val="18"/>
                <w:szCs w:val="18"/>
                <w:lang w:val="sq-AL"/>
              </w:rPr>
              <w:t xml:space="preserve"> </w:t>
            </w:r>
            <w:r w:rsidRPr="00F27BAC">
              <w:rPr>
                <w:rFonts w:ascii="Book Antiqua" w:eastAsia="Book Antiqua" w:hAnsi="Book Antiqua" w:cs="Arial"/>
                <w:b/>
                <w:i/>
                <w:color w:val="231F20"/>
                <w:sz w:val="18"/>
                <w:szCs w:val="18"/>
                <w:lang w:val="sq-AL"/>
              </w:rPr>
              <w:t>1:</w:t>
            </w:r>
            <w:r w:rsidRPr="00F27BAC">
              <w:rPr>
                <w:rFonts w:ascii="Book Antiqua" w:eastAsia="Book Antiqua" w:hAnsi="Book Antiqua" w:cs="Arial"/>
                <w:i/>
                <w:color w:val="231F20"/>
                <w:sz w:val="18"/>
                <w:szCs w:val="18"/>
                <w:lang w:val="sq-AL"/>
              </w:rPr>
              <w:t xml:space="preserve"> Përmirësimi i ofrimit të shërbimeve shëndetësore për personat me aftësi të kufizuara</w:t>
            </w:r>
          </w:p>
        </w:tc>
      </w:tr>
      <w:tr w:rsidR="00BF158D" w:rsidRPr="00BF158D" w:rsidTr="006C0441">
        <w:trPr>
          <w:trHeight w:val="296"/>
        </w:trPr>
        <w:tc>
          <w:tcPr>
            <w:tcW w:w="2537" w:type="dxa"/>
            <w:gridSpan w:val="7"/>
            <w:tcBorders>
              <w:left w:val="single" w:sz="8" w:space="0" w:color="231F20"/>
            </w:tcBorders>
            <w:shd w:val="clear" w:color="auto" w:fill="D9D9D9" w:themeFill="background1" w:themeFillShade="D9"/>
          </w:tcPr>
          <w:p w:rsidR="00BF158D" w:rsidRPr="00F27BAC" w:rsidRDefault="00BF158D" w:rsidP="00BF158D">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Objektivi specifik 1</w:t>
            </w:r>
          </w:p>
        </w:tc>
        <w:tc>
          <w:tcPr>
            <w:tcW w:w="3292" w:type="dxa"/>
            <w:gridSpan w:val="20"/>
            <w:shd w:val="clear" w:color="auto" w:fill="D9D9D9" w:themeFill="background1" w:themeFillShade="D9"/>
          </w:tcPr>
          <w:p w:rsidR="00BF158D" w:rsidRPr="00F27BAC" w:rsidRDefault="00BF158D" w:rsidP="00BF158D">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Indikatori (-ët) për matjen e arritjes së objektivit</w:t>
            </w:r>
          </w:p>
        </w:tc>
        <w:tc>
          <w:tcPr>
            <w:tcW w:w="1268" w:type="dxa"/>
            <w:gridSpan w:val="8"/>
            <w:shd w:val="clear" w:color="auto" w:fill="D9D9D9" w:themeFill="background1" w:themeFillShade="D9"/>
          </w:tcPr>
          <w:p w:rsidR="00BF158D" w:rsidRPr="00F27BAC" w:rsidRDefault="00BF158D" w:rsidP="00BF158D">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Baza</w:t>
            </w:r>
          </w:p>
        </w:tc>
        <w:tc>
          <w:tcPr>
            <w:tcW w:w="1167" w:type="dxa"/>
            <w:gridSpan w:val="5"/>
            <w:shd w:val="clear" w:color="auto" w:fill="D9D9D9" w:themeFill="background1" w:themeFillShade="D9"/>
          </w:tcPr>
          <w:p w:rsidR="00BF158D" w:rsidRPr="00F27BAC" w:rsidRDefault="00BF158D" w:rsidP="00BF158D">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 xml:space="preserve">Caku </w:t>
            </w:r>
          </w:p>
          <w:p w:rsidR="00BF158D" w:rsidRPr="00F27BAC" w:rsidRDefault="00BF158D" w:rsidP="00BF158D">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2021</w:t>
            </w:r>
          </w:p>
        </w:tc>
        <w:tc>
          <w:tcPr>
            <w:tcW w:w="993" w:type="dxa"/>
            <w:gridSpan w:val="8"/>
            <w:shd w:val="clear" w:color="auto" w:fill="D9D9D9" w:themeFill="background1" w:themeFillShade="D9"/>
          </w:tcPr>
          <w:p w:rsidR="00BF158D" w:rsidRPr="00F27BAC" w:rsidRDefault="00BF158D" w:rsidP="00BF158D">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Caku</w:t>
            </w:r>
          </w:p>
          <w:p w:rsidR="00BF158D" w:rsidRPr="00F27BAC" w:rsidRDefault="00BF158D" w:rsidP="00BF158D">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 xml:space="preserve"> 2022</w:t>
            </w:r>
          </w:p>
        </w:tc>
        <w:tc>
          <w:tcPr>
            <w:tcW w:w="1273" w:type="dxa"/>
            <w:gridSpan w:val="7"/>
            <w:tcBorders>
              <w:right w:val="single" w:sz="6" w:space="0" w:color="231F20"/>
            </w:tcBorders>
            <w:shd w:val="clear" w:color="auto" w:fill="D9D9D9" w:themeFill="background1" w:themeFillShade="D9"/>
          </w:tcPr>
          <w:p w:rsidR="00BF158D" w:rsidRPr="00F27BAC" w:rsidRDefault="00BF158D" w:rsidP="00BF158D">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 xml:space="preserve">Caku </w:t>
            </w:r>
          </w:p>
          <w:p w:rsidR="00BF158D" w:rsidRPr="00F27BAC" w:rsidRDefault="00BF158D" w:rsidP="00BF158D">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2023</w:t>
            </w:r>
          </w:p>
        </w:tc>
      </w:tr>
      <w:tr w:rsidR="007653DB" w:rsidRPr="00BF158D" w:rsidTr="006B1117">
        <w:trPr>
          <w:trHeight w:val="1151"/>
        </w:trPr>
        <w:tc>
          <w:tcPr>
            <w:tcW w:w="2537" w:type="dxa"/>
            <w:gridSpan w:val="7"/>
            <w:tcBorders>
              <w:left w:val="single" w:sz="8" w:space="0" w:color="231F20"/>
            </w:tcBorders>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Ngritja e kapaciteteve te personelit shëndetësor për ofrimin e shërbimeve shëndetsore</w:t>
            </w:r>
          </w:p>
        </w:tc>
        <w:tc>
          <w:tcPr>
            <w:tcW w:w="3292" w:type="dxa"/>
            <w:gridSpan w:val="20"/>
          </w:tcPr>
          <w:p w:rsidR="007653DB" w:rsidRPr="007653DB" w:rsidRDefault="002645A1" w:rsidP="007653DB">
            <w:pPr>
              <w:pStyle w:val="ListParagraph"/>
              <w:widowControl w:val="0"/>
              <w:numPr>
                <w:ilvl w:val="0"/>
                <w:numId w:val="43"/>
              </w:numPr>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Raporti i analizës</w:t>
            </w:r>
          </w:p>
          <w:p w:rsidR="006C4AE4" w:rsidRPr="006C4AE4" w:rsidRDefault="006C4AE4" w:rsidP="006C4AE4">
            <w:pPr>
              <w:widowControl w:val="0"/>
              <w:autoSpaceDE w:val="0"/>
              <w:autoSpaceDN w:val="0"/>
              <w:spacing w:before="39" w:after="0" w:line="240" w:lineRule="auto"/>
              <w:ind w:left="439" w:right="17"/>
              <w:rPr>
                <w:rFonts w:ascii="Book Antiqua" w:eastAsia="Book Antiqua" w:hAnsi="Book Antiqua" w:cs="Arial"/>
                <w:i/>
                <w:sz w:val="18"/>
                <w:szCs w:val="18"/>
                <w:lang w:val="sq-AL"/>
              </w:rPr>
            </w:pPr>
          </w:p>
          <w:p w:rsidR="006C4AE4" w:rsidRDefault="006C4AE4" w:rsidP="006C4AE4">
            <w:pPr>
              <w:pStyle w:val="ListParagraph"/>
              <w:widowControl w:val="0"/>
              <w:autoSpaceDE w:val="0"/>
              <w:autoSpaceDN w:val="0"/>
              <w:spacing w:before="39" w:after="0" w:line="240" w:lineRule="auto"/>
              <w:ind w:left="799" w:right="17"/>
              <w:rPr>
                <w:rFonts w:ascii="Book Antiqua" w:eastAsia="Book Antiqua" w:hAnsi="Book Antiqua" w:cs="Arial"/>
                <w:i/>
                <w:sz w:val="18"/>
                <w:szCs w:val="18"/>
                <w:lang w:val="sq-AL"/>
              </w:rPr>
            </w:pPr>
          </w:p>
          <w:p w:rsidR="00F60487" w:rsidRPr="007653DB" w:rsidRDefault="00F60487" w:rsidP="007653DB">
            <w:pPr>
              <w:pStyle w:val="ListParagraph"/>
              <w:widowControl w:val="0"/>
              <w:numPr>
                <w:ilvl w:val="0"/>
                <w:numId w:val="43"/>
              </w:numPr>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Kurrikulat e trajnimeve te strafit mjekësor me specifikat e Personave me Aftësi të Kufizuar</w:t>
            </w:r>
          </w:p>
        </w:tc>
        <w:tc>
          <w:tcPr>
            <w:tcW w:w="1268" w:type="dxa"/>
            <w:gridSpan w:val="8"/>
          </w:tcPr>
          <w:p w:rsidR="007653DB" w:rsidRDefault="007653DB" w:rsidP="00CA544B">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0%</w:t>
            </w:r>
          </w:p>
          <w:p w:rsidR="00F60487" w:rsidRDefault="00F60487" w:rsidP="00CA544B">
            <w:pPr>
              <w:widowControl w:val="0"/>
              <w:autoSpaceDE w:val="0"/>
              <w:autoSpaceDN w:val="0"/>
              <w:spacing w:before="39" w:after="0" w:line="240" w:lineRule="auto"/>
              <w:ind w:right="17"/>
              <w:rPr>
                <w:rFonts w:ascii="Book Antiqua" w:eastAsia="Book Antiqua" w:hAnsi="Book Antiqua" w:cs="Arial"/>
                <w:i/>
                <w:sz w:val="18"/>
                <w:szCs w:val="18"/>
                <w:lang w:val="sq-AL"/>
              </w:rPr>
            </w:pPr>
          </w:p>
          <w:p w:rsidR="00F60487" w:rsidRDefault="00F60487" w:rsidP="00CA544B">
            <w:pPr>
              <w:widowControl w:val="0"/>
              <w:autoSpaceDE w:val="0"/>
              <w:autoSpaceDN w:val="0"/>
              <w:spacing w:before="39" w:after="0" w:line="240" w:lineRule="auto"/>
              <w:ind w:right="17"/>
              <w:rPr>
                <w:rFonts w:ascii="Book Antiqua" w:eastAsia="Book Antiqua" w:hAnsi="Book Antiqua" w:cs="Arial"/>
                <w:i/>
                <w:sz w:val="18"/>
                <w:szCs w:val="18"/>
                <w:lang w:val="sq-AL"/>
              </w:rPr>
            </w:pPr>
          </w:p>
          <w:p w:rsidR="00F60487" w:rsidRDefault="00F60487" w:rsidP="00CA544B">
            <w:pPr>
              <w:widowControl w:val="0"/>
              <w:autoSpaceDE w:val="0"/>
              <w:autoSpaceDN w:val="0"/>
              <w:spacing w:before="39" w:after="0" w:line="240" w:lineRule="auto"/>
              <w:ind w:right="17"/>
              <w:rPr>
                <w:rFonts w:ascii="Book Antiqua" w:eastAsia="Book Antiqua" w:hAnsi="Book Antiqua" w:cs="Arial"/>
                <w:i/>
                <w:sz w:val="18"/>
                <w:szCs w:val="18"/>
                <w:lang w:val="sq-AL"/>
              </w:rPr>
            </w:pPr>
          </w:p>
          <w:p w:rsidR="00F60487" w:rsidRDefault="00F60487" w:rsidP="00CA544B">
            <w:pPr>
              <w:widowControl w:val="0"/>
              <w:autoSpaceDE w:val="0"/>
              <w:autoSpaceDN w:val="0"/>
              <w:spacing w:before="39" w:after="0" w:line="240" w:lineRule="auto"/>
              <w:ind w:right="17"/>
              <w:rPr>
                <w:rFonts w:ascii="Book Antiqua" w:eastAsia="Book Antiqua" w:hAnsi="Book Antiqua" w:cs="Arial"/>
                <w:i/>
                <w:sz w:val="18"/>
                <w:szCs w:val="18"/>
                <w:lang w:val="sq-AL"/>
              </w:rPr>
            </w:pPr>
          </w:p>
          <w:p w:rsidR="00F60487" w:rsidRPr="00F27BAC" w:rsidRDefault="00F60487" w:rsidP="00CA544B">
            <w:pPr>
              <w:widowControl w:val="0"/>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20%</w:t>
            </w:r>
          </w:p>
        </w:tc>
        <w:tc>
          <w:tcPr>
            <w:tcW w:w="1167" w:type="dxa"/>
            <w:gridSpan w:val="5"/>
          </w:tcPr>
          <w:p w:rsidR="007653DB" w:rsidRDefault="007653DB" w:rsidP="00CA544B">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30%</w:t>
            </w:r>
          </w:p>
          <w:p w:rsidR="00F60487" w:rsidRDefault="00F60487" w:rsidP="00CA544B">
            <w:pPr>
              <w:widowControl w:val="0"/>
              <w:autoSpaceDE w:val="0"/>
              <w:autoSpaceDN w:val="0"/>
              <w:spacing w:before="39" w:after="0" w:line="240" w:lineRule="auto"/>
              <w:ind w:right="17"/>
              <w:rPr>
                <w:rFonts w:ascii="Book Antiqua" w:eastAsia="Book Antiqua" w:hAnsi="Book Antiqua" w:cs="Arial"/>
                <w:i/>
                <w:sz w:val="18"/>
                <w:szCs w:val="18"/>
                <w:lang w:val="sq-AL"/>
              </w:rPr>
            </w:pPr>
          </w:p>
          <w:p w:rsidR="00F60487" w:rsidRDefault="00F60487" w:rsidP="00CA544B">
            <w:pPr>
              <w:widowControl w:val="0"/>
              <w:autoSpaceDE w:val="0"/>
              <w:autoSpaceDN w:val="0"/>
              <w:spacing w:before="39" w:after="0" w:line="240" w:lineRule="auto"/>
              <w:ind w:right="17"/>
              <w:rPr>
                <w:rFonts w:ascii="Book Antiqua" w:eastAsia="Book Antiqua" w:hAnsi="Book Antiqua" w:cs="Arial"/>
                <w:i/>
                <w:sz w:val="18"/>
                <w:szCs w:val="18"/>
                <w:lang w:val="sq-AL"/>
              </w:rPr>
            </w:pPr>
          </w:p>
          <w:p w:rsidR="00F60487" w:rsidRDefault="00F60487" w:rsidP="00CA544B">
            <w:pPr>
              <w:widowControl w:val="0"/>
              <w:autoSpaceDE w:val="0"/>
              <w:autoSpaceDN w:val="0"/>
              <w:spacing w:before="39" w:after="0" w:line="240" w:lineRule="auto"/>
              <w:ind w:right="17"/>
              <w:rPr>
                <w:rFonts w:ascii="Book Antiqua" w:eastAsia="Book Antiqua" w:hAnsi="Book Antiqua" w:cs="Arial"/>
                <w:i/>
                <w:sz w:val="18"/>
                <w:szCs w:val="18"/>
                <w:lang w:val="sq-AL"/>
              </w:rPr>
            </w:pPr>
          </w:p>
          <w:p w:rsidR="00F60487" w:rsidRDefault="00F60487" w:rsidP="00CA544B">
            <w:pPr>
              <w:widowControl w:val="0"/>
              <w:autoSpaceDE w:val="0"/>
              <w:autoSpaceDN w:val="0"/>
              <w:spacing w:before="39" w:after="0" w:line="240" w:lineRule="auto"/>
              <w:ind w:right="17"/>
              <w:rPr>
                <w:rFonts w:ascii="Book Antiqua" w:eastAsia="Book Antiqua" w:hAnsi="Book Antiqua" w:cs="Arial"/>
                <w:i/>
                <w:sz w:val="18"/>
                <w:szCs w:val="18"/>
                <w:lang w:val="sq-AL"/>
              </w:rPr>
            </w:pPr>
          </w:p>
          <w:p w:rsidR="00F60487" w:rsidRPr="00F27BAC" w:rsidRDefault="00F60487" w:rsidP="00CA544B">
            <w:pPr>
              <w:widowControl w:val="0"/>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40%</w:t>
            </w:r>
          </w:p>
        </w:tc>
        <w:tc>
          <w:tcPr>
            <w:tcW w:w="993" w:type="dxa"/>
            <w:gridSpan w:val="8"/>
          </w:tcPr>
          <w:p w:rsidR="007653DB" w:rsidRDefault="007653DB" w:rsidP="00CA544B">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 xml:space="preserve"> 60%</w:t>
            </w:r>
          </w:p>
          <w:p w:rsidR="00F60487" w:rsidRDefault="00F60487" w:rsidP="00CA544B">
            <w:pPr>
              <w:widowControl w:val="0"/>
              <w:autoSpaceDE w:val="0"/>
              <w:autoSpaceDN w:val="0"/>
              <w:spacing w:before="39" w:after="0" w:line="240" w:lineRule="auto"/>
              <w:ind w:right="17"/>
              <w:rPr>
                <w:rFonts w:ascii="Book Antiqua" w:eastAsia="Book Antiqua" w:hAnsi="Book Antiqua" w:cs="Arial"/>
                <w:i/>
                <w:sz w:val="18"/>
                <w:szCs w:val="18"/>
                <w:lang w:val="sq-AL"/>
              </w:rPr>
            </w:pPr>
          </w:p>
          <w:p w:rsidR="00F60487" w:rsidRDefault="00F60487" w:rsidP="00CA544B">
            <w:pPr>
              <w:widowControl w:val="0"/>
              <w:autoSpaceDE w:val="0"/>
              <w:autoSpaceDN w:val="0"/>
              <w:spacing w:before="39" w:after="0" w:line="240" w:lineRule="auto"/>
              <w:ind w:right="17"/>
              <w:rPr>
                <w:rFonts w:ascii="Book Antiqua" w:eastAsia="Book Antiqua" w:hAnsi="Book Antiqua" w:cs="Arial"/>
                <w:i/>
                <w:sz w:val="18"/>
                <w:szCs w:val="18"/>
                <w:lang w:val="sq-AL"/>
              </w:rPr>
            </w:pPr>
          </w:p>
          <w:p w:rsidR="00F60487" w:rsidRDefault="00F60487" w:rsidP="00CA544B">
            <w:pPr>
              <w:widowControl w:val="0"/>
              <w:autoSpaceDE w:val="0"/>
              <w:autoSpaceDN w:val="0"/>
              <w:spacing w:before="39" w:after="0" w:line="240" w:lineRule="auto"/>
              <w:ind w:right="17"/>
              <w:rPr>
                <w:rFonts w:ascii="Book Antiqua" w:eastAsia="Book Antiqua" w:hAnsi="Book Antiqua" w:cs="Arial"/>
                <w:i/>
                <w:sz w:val="18"/>
                <w:szCs w:val="18"/>
                <w:lang w:val="sq-AL"/>
              </w:rPr>
            </w:pPr>
          </w:p>
          <w:p w:rsidR="00F60487" w:rsidRDefault="00F60487" w:rsidP="00CA544B">
            <w:pPr>
              <w:widowControl w:val="0"/>
              <w:autoSpaceDE w:val="0"/>
              <w:autoSpaceDN w:val="0"/>
              <w:spacing w:before="39" w:after="0" w:line="240" w:lineRule="auto"/>
              <w:ind w:right="17"/>
              <w:rPr>
                <w:rFonts w:ascii="Book Antiqua" w:eastAsia="Book Antiqua" w:hAnsi="Book Antiqua" w:cs="Arial"/>
                <w:i/>
                <w:sz w:val="18"/>
                <w:szCs w:val="18"/>
                <w:lang w:val="sq-AL"/>
              </w:rPr>
            </w:pPr>
          </w:p>
          <w:p w:rsidR="00F60487" w:rsidRPr="00F27BAC" w:rsidRDefault="00F60487" w:rsidP="00CA544B">
            <w:pPr>
              <w:widowControl w:val="0"/>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70%</w:t>
            </w:r>
          </w:p>
        </w:tc>
        <w:tc>
          <w:tcPr>
            <w:tcW w:w="1273" w:type="dxa"/>
            <w:gridSpan w:val="7"/>
            <w:tcBorders>
              <w:right w:val="single" w:sz="6" w:space="0" w:color="231F20"/>
            </w:tcBorders>
          </w:tcPr>
          <w:p w:rsidR="007653DB" w:rsidRDefault="007653DB" w:rsidP="00CA544B">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70%</w:t>
            </w:r>
          </w:p>
          <w:p w:rsidR="00F60487" w:rsidRDefault="00F60487" w:rsidP="00CA544B">
            <w:pPr>
              <w:widowControl w:val="0"/>
              <w:autoSpaceDE w:val="0"/>
              <w:autoSpaceDN w:val="0"/>
              <w:spacing w:before="39" w:after="0" w:line="240" w:lineRule="auto"/>
              <w:ind w:right="17"/>
              <w:rPr>
                <w:rFonts w:ascii="Book Antiqua" w:eastAsia="Book Antiqua" w:hAnsi="Book Antiqua" w:cs="Arial"/>
                <w:i/>
                <w:sz w:val="18"/>
                <w:szCs w:val="18"/>
                <w:lang w:val="sq-AL"/>
              </w:rPr>
            </w:pPr>
          </w:p>
          <w:p w:rsidR="00F60487" w:rsidRDefault="00F60487" w:rsidP="00CA544B">
            <w:pPr>
              <w:widowControl w:val="0"/>
              <w:autoSpaceDE w:val="0"/>
              <w:autoSpaceDN w:val="0"/>
              <w:spacing w:before="39" w:after="0" w:line="240" w:lineRule="auto"/>
              <w:ind w:right="17"/>
              <w:rPr>
                <w:rFonts w:ascii="Book Antiqua" w:eastAsia="Book Antiqua" w:hAnsi="Book Antiqua" w:cs="Arial"/>
                <w:i/>
                <w:sz w:val="18"/>
                <w:szCs w:val="18"/>
                <w:lang w:val="sq-AL"/>
              </w:rPr>
            </w:pPr>
          </w:p>
          <w:p w:rsidR="00F60487" w:rsidRDefault="00F60487" w:rsidP="00CA544B">
            <w:pPr>
              <w:widowControl w:val="0"/>
              <w:autoSpaceDE w:val="0"/>
              <w:autoSpaceDN w:val="0"/>
              <w:spacing w:before="39" w:after="0" w:line="240" w:lineRule="auto"/>
              <w:ind w:right="17"/>
              <w:rPr>
                <w:rFonts w:ascii="Book Antiqua" w:eastAsia="Book Antiqua" w:hAnsi="Book Antiqua" w:cs="Arial"/>
                <w:i/>
                <w:sz w:val="18"/>
                <w:szCs w:val="18"/>
                <w:lang w:val="sq-AL"/>
              </w:rPr>
            </w:pPr>
          </w:p>
          <w:p w:rsidR="00F60487" w:rsidRDefault="00F60487" w:rsidP="00CA544B">
            <w:pPr>
              <w:widowControl w:val="0"/>
              <w:autoSpaceDE w:val="0"/>
              <w:autoSpaceDN w:val="0"/>
              <w:spacing w:before="39" w:after="0" w:line="240" w:lineRule="auto"/>
              <w:ind w:right="17"/>
              <w:rPr>
                <w:rFonts w:ascii="Book Antiqua" w:eastAsia="Book Antiqua" w:hAnsi="Book Antiqua" w:cs="Arial"/>
                <w:i/>
                <w:sz w:val="18"/>
                <w:szCs w:val="18"/>
                <w:lang w:val="sq-AL"/>
              </w:rPr>
            </w:pPr>
          </w:p>
          <w:p w:rsidR="00F60487" w:rsidRPr="00F27BAC" w:rsidRDefault="00F60487" w:rsidP="00CA544B">
            <w:pPr>
              <w:widowControl w:val="0"/>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80%</w:t>
            </w:r>
          </w:p>
        </w:tc>
      </w:tr>
      <w:tr w:rsidR="007653DB" w:rsidRPr="00BF158D" w:rsidTr="006B1117">
        <w:trPr>
          <w:trHeight w:val="449"/>
        </w:trPr>
        <w:tc>
          <w:tcPr>
            <w:tcW w:w="2537" w:type="dxa"/>
            <w:gridSpan w:val="7"/>
            <w:tcBorders>
              <w:left w:val="single" w:sz="8" w:space="0" w:color="231F20"/>
            </w:tcBorders>
          </w:tcPr>
          <w:p w:rsidR="007653DB" w:rsidRPr="00F27BAC" w:rsidRDefault="007653DB" w:rsidP="00BF158D">
            <w:pPr>
              <w:widowControl w:val="0"/>
              <w:autoSpaceDE w:val="0"/>
              <w:autoSpaceDN w:val="0"/>
              <w:spacing w:before="39" w:after="0" w:line="240" w:lineRule="auto"/>
              <w:ind w:right="17"/>
              <w:jc w:val="both"/>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Aktiviteti</w:t>
            </w:r>
          </w:p>
        </w:tc>
        <w:tc>
          <w:tcPr>
            <w:tcW w:w="917" w:type="dxa"/>
            <w:gridSpan w:val="4"/>
          </w:tcPr>
          <w:p w:rsidR="007653DB" w:rsidRPr="00F27BAC" w:rsidRDefault="007653DB" w:rsidP="00BF158D">
            <w:pPr>
              <w:widowControl w:val="0"/>
              <w:autoSpaceDE w:val="0"/>
              <w:autoSpaceDN w:val="0"/>
              <w:spacing w:before="39" w:after="0" w:line="240" w:lineRule="auto"/>
              <w:ind w:right="17"/>
              <w:jc w:val="both"/>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Afati i zbatimit</w:t>
            </w:r>
          </w:p>
        </w:tc>
        <w:tc>
          <w:tcPr>
            <w:tcW w:w="1026" w:type="dxa"/>
            <w:gridSpan w:val="9"/>
            <w:tcBorders>
              <w:bottom w:val="single" w:sz="8" w:space="0" w:color="231F20"/>
            </w:tcBorders>
          </w:tcPr>
          <w:p w:rsidR="007653DB" w:rsidRPr="00F27BAC" w:rsidRDefault="007653DB" w:rsidP="00BF158D">
            <w:pPr>
              <w:widowControl w:val="0"/>
              <w:autoSpaceDE w:val="0"/>
              <w:autoSpaceDN w:val="0"/>
              <w:spacing w:before="39" w:after="0" w:line="240" w:lineRule="auto"/>
              <w:ind w:right="17"/>
              <w:jc w:val="both"/>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Kostoja totale</w:t>
            </w:r>
          </w:p>
        </w:tc>
        <w:tc>
          <w:tcPr>
            <w:tcW w:w="1349" w:type="dxa"/>
            <w:gridSpan w:val="7"/>
          </w:tcPr>
          <w:p w:rsidR="007653DB" w:rsidRPr="00F27BAC" w:rsidRDefault="007653DB" w:rsidP="00BF158D">
            <w:pPr>
              <w:widowControl w:val="0"/>
              <w:autoSpaceDE w:val="0"/>
              <w:autoSpaceDN w:val="0"/>
              <w:spacing w:before="39" w:after="0" w:line="240" w:lineRule="auto"/>
              <w:ind w:right="17"/>
              <w:jc w:val="both"/>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Burimi i financimit</w:t>
            </w:r>
          </w:p>
        </w:tc>
        <w:tc>
          <w:tcPr>
            <w:tcW w:w="1268" w:type="dxa"/>
            <w:gridSpan w:val="8"/>
          </w:tcPr>
          <w:p w:rsidR="007653DB" w:rsidRPr="00F27BAC" w:rsidRDefault="007653DB" w:rsidP="00BF158D">
            <w:pPr>
              <w:widowControl w:val="0"/>
              <w:autoSpaceDE w:val="0"/>
              <w:autoSpaceDN w:val="0"/>
              <w:spacing w:before="39" w:after="0" w:line="240" w:lineRule="auto"/>
              <w:ind w:right="17"/>
              <w:jc w:val="both"/>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Inst.</w:t>
            </w:r>
          </w:p>
          <w:p w:rsidR="007653DB" w:rsidRPr="00F27BAC" w:rsidRDefault="007653DB" w:rsidP="00BF158D">
            <w:pPr>
              <w:widowControl w:val="0"/>
              <w:autoSpaceDE w:val="0"/>
              <w:autoSpaceDN w:val="0"/>
              <w:spacing w:before="39" w:after="0" w:line="240" w:lineRule="auto"/>
              <w:ind w:right="17"/>
              <w:jc w:val="both"/>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Udhëheqës</w:t>
            </w:r>
          </w:p>
        </w:tc>
        <w:tc>
          <w:tcPr>
            <w:tcW w:w="1167" w:type="dxa"/>
            <w:gridSpan w:val="5"/>
          </w:tcPr>
          <w:p w:rsidR="007653DB" w:rsidRPr="00F27BAC" w:rsidRDefault="007653DB" w:rsidP="00BF158D">
            <w:pPr>
              <w:widowControl w:val="0"/>
              <w:autoSpaceDE w:val="0"/>
              <w:autoSpaceDN w:val="0"/>
              <w:spacing w:before="39" w:after="0" w:line="240" w:lineRule="auto"/>
              <w:ind w:right="17"/>
              <w:jc w:val="both"/>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Inst. mbështetës</w:t>
            </w:r>
          </w:p>
        </w:tc>
        <w:tc>
          <w:tcPr>
            <w:tcW w:w="2266" w:type="dxa"/>
            <w:gridSpan w:val="15"/>
            <w:tcBorders>
              <w:right w:val="single" w:sz="6" w:space="0" w:color="231F20"/>
            </w:tcBorders>
          </w:tcPr>
          <w:p w:rsidR="007653DB" w:rsidRPr="00F27BAC" w:rsidRDefault="007653DB" w:rsidP="00BF158D">
            <w:pPr>
              <w:widowControl w:val="0"/>
              <w:autoSpaceDE w:val="0"/>
              <w:autoSpaceDN w:val="0"/>
              <w:spacing w:before="39" w:after="0" w:line="240" w:lineRule="auto"/>
              <w:ind w:right="17"/>
              <w:jc w:val="both"/>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Produkti</w:t>
            </w:r>
          </w:p>
        </w:tc>
      </w:tr>
      <w:tr w:rsidR="007653DB" w:rsidRPr="00BF158D" w:rsidTr="006B1117">
        <w:trPr>
          <w:trHeight w:val="449"/>
        </w:trPr>
        <w:tc>
          <w:tcPr>
            <w:tcW w:w="2537" w:type="dxa"/>
            <w:gridSpan w:val="7"/>
            <w:tcBorders>
              <w:left w:val="single" w:sz="8" w:space="0" w:color="231F20"/>
            </w:tcBorders>
          </w:tcPr>
          <w:p w:rsidR="007653DB" w:rsidRPr="00F27BAC" w:rsidRDefault="007653DB" w:rsidP="002A75E5">
            <w:pPr>
              <w:widowControl w:val="0"/>
              <w:autoSpaceDE w:val="0"/>
              <w:autoSpaceDN w:val="0"/>
              <w:spacing w:before="39" w:after="0" w:line="240" w:lineRule="auto"/>
              <w:ind w:right="17"/>
              <w:jc w:val="both"/>
              <w:rPr>
                <w:rFonts w:ascii="Book Antiqua" w:eastAsia="Book Antiqua" w:hAnsi="Book Antiqua" w:cs="Arial"/>
                <w:b/>
                <w:sz w:val="18"/>
                <w:szCs w:val="18"/>
                <w:lang w:val="sq-AL"/>
              </w:rPr>
            </w:pPr>
            <w:r w:rsidRPr="00F27BAC">
              <w:rPr>
                <w:rFonts w:ascii="Book Antiqua" w:eastAsia="Book Antiqua" w:hAnsi="Book Antiqua" w:cs="Arial"/>
                <w:sz w:val="18"/>
                <w:szCs w:val="18"/>
                <w:lang w:val="sq-AL"/>
              </w:rPr>
              <w:t>1.1 Ofrimi i shërbimeve shëndetësore për PAK në kuadër të vizitave shtëpiake</w:t>
            </w:r>
          </w:p>
        </w:tc>
        <w:tc>
          <w:tcPr>
            <w:tcW w:w="917" w:type="dxa"/>
            <w:gridSpan w:val="4"/>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2021-2023</w:t>
            </w:r>
          </w:p>
        </w:tc>
        <w:tc>
          <w:tcPr>
            <w:tcW w:w="1026" w:type="dxa"/>
            <w:gridSpan w:val="9"/>
            <w:tcBorders>
              <w:bottom w:val="single" w:sz="8" w:space="0" w:color="231F20"/>
            </w:tcBorders>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15000 €</w:t>
            </w:r>
          </w:p>
        </w:tc>
        <w:tc>
          <w:tcPr>
            <w:tcW w:w="1349" w:type="dxa"/>
            <w:gridSpan w:val="7"/>
          </w:tcPr>
          <w:p w:rsidR="007653DB" w:rsidRPr="00F27BAC" w:rsidRDefault="003D669C"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MSH</w:t>
            </w:r>
          </w:p>
        </w:tc>
        <w:tc>
          <w:tcPr>
            <w:tcW w:w="1268" w:type="dxa"/>
            <w:gridSpan w:val="8"/>
          </w:tcPr>
          <w:p w:rsidR="007653DB" w:rsidRPr="00F27BAC" w:rsidRDefault="003D669C"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MSH</w:t>
            </w:r>
            <w:r w:rsidR="007653DB" w:rsidRPr="00F27BAC">
              <w:rPr>
                <w:rFonts w:ascii="Book Antiqua" w:eastAsia="Book Antiqua" w:hAnsi="Book Antiqua" w:cs="Arial"/>
                <w:i/>
                <w:sz w:val="18"/>
                <w:szCs w:val="18"/>
                <w:lang w:val="sq-AL"/>
              </w:rPr>
              <w:t xml:space="preserve">/IKSHPK, </w:t>
            </w:r>
          </w:p>
        </w:tc>
        <w:tc>
          <w:tcPr>
            <w:tcW w:w="1167" w:type="dxa"/>
            <w:gridSpan w:val="5"/>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QKMF</w:t>
            </w:r>
          </w:p>
        </w:tc>
        <w:tc>
          <w:tcPr>
            <w:tcW w:w="2266" w:type="dxa"/>
            <w:gridSpan w:val="15"/>
            <w:tcBorders>
              <w:right w:val="single" w:sz="6" w:space="0" w:color="231F20"/>
            </w:tcBorders>
          </w:tcPr>
          <w:p w:rsidR="007653DB" w:rsidRPr="00F27BAC" w:rsidRDefault="006107BD"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Numri i kartelave shëndetsore per llojin e aftësisë së kufizuar.</w:t>
            </w:r>
            <w:r w:rsidR="007653DB" w:rsidRPr="00F27BAC">
              <w:rPr>
                <w:rFonts w:ascii="Book Antiqua" w:eastAsia="Book Antiqua" w:hAnsi="Book Antiqua" w:cs="Arial"/>
                <w:i/>
                <w:sz w:val="18"/>
                <w:szCs w:val="18"/>
                <w:lang w:val="sq-AL"/>
              </w:rPr>
              <w:t xml:space="preserve"> </w:t>
            </w:r>
          </w:p>
        </w:tc>
      </w:tr>
      <w:tr w:rsidR="007653DB" w:rsidRPr="00BF158D" w:rsidTr="006B1117">
        <w:trPr>
          <w:trHeight w:val="449"/>
        </w:trPr>
        <w:tc>
          <w:tcPr>
            <w:tcW w:w="2537" w:type="dxa"/>
            <w:gridSpan w:val="7"/>
            <w:tcBorders>
              <w:left w:val="single" w:sz="8" w:space="0" w:color="231F20"/>
            </w:tcBorders>
          </w:tcPr>
          <w:p w:rsidR="007653DB" w:rsidRPr="00F27BAC" w:rsidRDefault="00252621" w:rsidP="002A75E5">
            <w:pPr>
              <w:widowControl w:val="0"/>
              <w:autoSpaceDE w:val="0"/>
              <w:autoSpaceDN w:val="0"/>
              <w:spacing w:before="39" w:after="0" w:line="240" w:lineRule="auto"/>
              <w:ind w:right="17"/>
              <w:rPr>
                <w:rFonts w:ascii="Book Antiqua" w:eastAsia="Book Antiqua" w:hAnsi="Book Antiqua" w:cs="Arial"/>
                <w:sz w:val="18"/>
                <w:szCs w:val="18"/>
                <w:lang w:val="sq-AL"/>
              </w:rPr>
            </w:pPr>
            <w:r>
              <w:rPr>
                <w:rFonts w:ascii="Book Antiqua" w:eastAsia="Book Antiqua" w:hAnsi="Book Antiqua" w:cs="Arial"/>
                <w:sz w:val="18"/>
                <w:szCs w:val="18"/>
                <w:lang w:val="sq-AL"/>
              </w:rPr>
              <w:t>1.2 Vaksinim</w:t>
            </w:r>
            <w:r w:rsidR="007653DB" w:rsidRPr="00F27BAC">
              <w:rPr>
                <w:rFonts w:ascii="Book Antiqua" w:eastAsia="Book Antiqua" w:hAnsi="Book Antiqua" w:cs="Arial"/>
                <w:sz w:val="18"/>
                <w:szCs w:val="18"/>
                <w:lang w:val="sq-AL"/>
              </w:rPr>
              <w:t xml:space="preserve"> i personave me aftësi të kufizuara  me vaksinë të gripit sezonal  </w:t>
            </w:r>
          </w:p>
        </w:tc>
        <w:tc>
          <w:tcPr>
            <w:tcW w:w="917" w:type="dxa"/>
            <w:gridSpan w:val="4"/>
          </w:tcPr>
          <w:tbl>
            <w:tblPr>
              <w:tblW w:w="1503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51"/>
              <w:gridCol w:w="1114"/>
              <w:gridCol w:w="1508"/>
              <w:gridCol w:w="1407"/>
              <w:gridCol w:w="1307"/>
              <w:gridCol w:w="2314"/>
              <w:gridCol w:w="5929"/>
            </w:tblGrid>
            <w:tr w:rsidR="007653DB" w:rsidRPr="00F27BAC" w:rsidTr="002A75E5">
              <w:trPr>
                <w:trHeight w:val="1366"/>
              </w:trPr>
              <w:tc>
                <w:tcPr>
                  <w:tcW w:w="1299" w:type="dxa"/>
                  <w:tcBorders>
                    <w:right w:val="single" w:sz="8" w:space="0" w:color="231F20"/>
                  </w:tcBorders>
                  <w:shd w:val="clear" w:color="auto" w:fill="FFFFFF" w:themeFill="background1"/>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2021-2023</w:t>
                  </w:r>
                </w:p>
              </w:tc>
              <w:tc>
                <w:tcPr>
                  <w:tcW w:w="997" w:type="dxa"/>
                  <w:tcBorders>
                    <w:top w:val="single" w:sz="8" w:space="0" w:color="231F20"/>
                    <w:left w:val="single" w:sz="8" w:space="0" w:color="231F20"/>
                    <w:bottom w:val="single" w:sz="8" w:space="0" w:color="231F20"/>
                    <w:right w:val="single" w:sz="8" w:space="0" w:color="231F20"/>
                  </w:tcBorders>
                  <w:shd w:val="clear" w:color="auto" w:fill="FFFFFF" w:themeFill="background1"/>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15000€</w:t>
                  </w:r>
                </w:p>
              </w:tc>
              <w:tc>
                <w:tcPr>
                  <w:tcW w:w="1350" w:type="dxa"/>
                  <w:tcBorders>
                    <w:left w:val="single" w:sz="8" w:space="0" w:color="231F20"/>
                  </w:tcBorders>
                  <w:shd w:val="clear" w:color="auto" w:fill="FFFFFF" w:themeFill="background1"/>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MSh</w:t>
                  </w:r>
                </w:p>
              </w:tc>
              <w:tc>
                <w:tcPr>
                  <w:tcW w:w="1260" w:type="dxa"/>
                  <w:shd w:val="clear" w:color="auto" w:fill="FFFFFF" w:themeFill="background1"/>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 xml:space="preserve">MSh/IKSHPK, </w:t>
                  </w:r>
                </w:p>
              </w:tc>
              <w:tc>
                <w:tcPr>
                  <w:tcW w:w="1170" w:type="dxa"/>
                  <w:shd w:val="clear" w:color="auto" w:fill="FFFFFF" w:themeFill="background1"/>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QKMF</w:t>
                  </w:r>
                </w:p>
              </w:tc>
              <w:tc>
                <w:tcPr>
                  <w:tcW w:w="2072" w:type="dxa"/>
                  <w:tcBorders>
                    <w:right w:val="single" w:sz="6" w:space="0" w:color="231F20"/>
                  </w:tcBorders>
                  <w:shd w:val="clear" w:color="auto" w:fill="FFFFFF" w:themeFill="background1"/>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Krijimi i vegles për vlerësimin e statusit nutritiv përPAK;</w:t>
                  </w: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Sigurimi i</w:t>
                  </w:r>
                  <w:r w:rsidRPr="00F27BAC">
                    <w:rPr>
                      <w:rFonts w:ascii="Book Antiqua" w:eastAsia="Book Antiqua" w:hAnsi="Book Antiqua" w:cs="Arial"/>
                      <w:i/>
                      <w:sz w:val="18"/>
                      <w:szCs w:val="18"/>
                      <w:lang w:val="sq-AL"/>
                    </w:rPr>
                    <w:cr/>
                    <w:t xml:space="preserve">paisjeve adekuate </w:t>
                  </w:r>
                </w:p>
              </w:tc>
              <w:tc>
                <w:tcPr>
                  <w:tcW w:w="5308" w:type="dxa"/>
                  <w:tcBorders>
                    <w:right w:val="single" w:sz="6" w:space="0" w:color="231F20"/>
                  </w:tcBorders>
                  <w:shd w:val="clear" w:color="auto" w:fill="FFFFFF" w:themeFill="background1"/>
                </w:tcPr>
                <w:p w:rsidR="007653DB" w:rsidRPr="00F27BAC" w:rsidRDefault="007653DB" w:rsidP="002A75E5">
                  <w:pPr>
                    <w:widowControl w:val="0"/>
                    <w:autoSpaceDE w:val="0"/>
                    <w:autoSpaceDN w:val="0"/>
                    <w:spacing w:before="33" w:after="0"/>
                    <w:ind w:right="103"/>
                    <w:jc w:val="both"/>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Në sistemin shëndetësor deri më tani</w:t>
                  </w:r>
                  <w:r w:rsidRPr="00F27BAC">
                    <w:rPr>
                      <w:rFonts w:ascii="Book Antiqua" w:eastAsia="Book Antiqua" w:hAnsi="Book Antiqua" w:cs="Arial"/>
                      <w:i/>
                      <w:sz w:val="18"/>
                      <w:szCs w:val="18"/>
                      <w:lang w:val="sq-AL"/>
                    </w:rPr>
                    <w:t xml:space="preserve"> </w:t>
                  </w:r>
                  <w:r w:rsidRPr="00F27BAC">
                    <w:rPr>
                      <w:rFonts w:ascii="Book Antiqua" w:eastAsia="Book Antiqua" w:hAnsi="Book Antiqua" w:cs="Arial"/>
                      <w:sz w:val="18"/>
                      <w:szCs w:val="18"/>
                      <w:lang w:val="sq-AL"/>
                    </w:rPr>
                    <w:t>nuk ka një databazë të mirëf</w:t>
                  </w:r>
                  <w:r w:rsidRPr="00F27BAC">
                    <w:rPr>
                      <w:rFonts w:ascii="Book Antiqua" w:eastAsia="Book Antiqua" w:hAnsi="Book Antiqua" w:cs="Arial"/>
                      <w:sz w:val="18"/>
                      <w:szCs w:val="18"/>
                      <w:lang w:val="sq-AL"/>
                    </w:rPr>
                    <w:cr/>
                    <w:t xml:space="preserve">lltë për statusin nutritiv të personave me aftësi të kufizuara. </w:t>
                  </w:r>
                </w:p>
              </w:tc>
            </w:tr>
          </w:tbl>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p>
        </w:tc>
        <w:tc>
          <w:tcPr>
            <w:tcW w:w="1026" w:type="dxa"/>
            <w:gridSpan w:val="9"/>
            <w:tcBorders>
              <w:bottom w:val="single" w:sz="8" w:space="0" w:color="231F20"/>
            </w:tcBorders>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p>
        </w:tc>
        <w:tc>
          <w:tcPr>
            <w:tcW w:w="1349" w:type="dxa"/>
            <w:gridSpan w:val="7"/>
          </w:tcPr>
          <w:p w:rsidR="007653DB" w:rsidRPr="00F27BAC" w:rsidRDefault="003D669C"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MSH</w:t>
            </w:r>
          </w:p>
        </w:tc>
        <w:tc>
          <w:tcPr>
            <w:tcW w:w="1268" w:type="dxa"/>
            <w:gridSpan w:val="8"/>
          </w:tcPr>
          <w:p w:rsidR="007653DB" w:rsidRPr="00F27BAC" w:rsidRDefault="003D669C"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MSH</w:t>
            </w:r>
            <w:r w:rsidR="007653DB" w:rsidRPr="00F27BAC">
              <w:rPr>
                <w:rFonts w:ascii="Book Antiqua" w:eastAsia="Book Antiqua" w:hAnsi="Book Antiqua" w:cs="Arial"/>
                <w:i/>
                <w:sz w:val="18"/>
                <w:szCs w:val="18"/>
                <w:lang w:val="sq-AL"/>
              </w:rPr>
              <w:t>/IKSHPK</w:t>
            </w:r>
          </w:p>
        </w:tc>
        <w:tc>
          <w:tcPr>
            <w:tcW w:w="1167" w:type="dxa"/>
            <w:gridSpan w:val="5"/>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QKMF</w:t>
            </w:r>
          </w:p>
        </w:tc>
        <w:tc>
          <w:tcPr>
            <w:tcW w:w="2266" w:type="dxa"/>
            <w:gridSpan w:val="15"/>
            <w:tcBorders>
              <w:right w:val="single" w:sz="6" w:space="0" w:color="231F20"/>
            </w:tcBorders>
          </w:tcPr>
          <w:p w:rsidR="007653DB" w:rsidRPr="00F27BAC" w:rsidRDefault="006107BD"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Numri i te vaksinuarve te personave me aftësi te kufizuar.</w:t>
            </w: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p>
        </w:tc>
      </w:tr>
      <w:tr w:rsidR="007653DB" w:rsidRPr="00BF158D" w:rsidTr="006B1117">
        <w:trPr>
          <w:trHeight w:val="449"/>
        </w:trPr>
        <w:tc>
          <w:tcPr>
            <w:tcW w:w="2537" w:type="dxa"/>
            <w:gridSpan w:val="7"/>
            <w:tcBorders>
              <w:left w:val="single" w:sz="8" w:space="0" w:color="231F20"/>
            </w:tcBorders>
          </w:tcPr>
          <w:p w:rsidR="007653DB" w:rsidRPr="00F27BAC" w:rsidRDefault="003D669C" w:rsidP="002A75E5">
            <w:pPr>
              <w:widowControl w:val="0"/>
              <w:autoSpaceDE w:val="0"/>
              <w:autoSpaceDN w:val="0"/>
              <w:spacing w:before="39" w:after="0" w:line="240" w:lineRule="auto"/>
              <w:ind w:right="17"/>
              <w:rPr>
                <w:rFonts w:ascii="Book Antiqua" w:eastAsia="Book Antiqua" w:hAnsi="Book Antiqua" w:cs="Arial"/>
                <w:sz w:val="18"/>
                <w:szCs w:val="18"/>
                <w:lang w:val="sq-AL"/>
              </w:rPr>
            </w:pPr>
            <w:r>
              <w:rPr>
                <w:rFonts w:ascii="Book Antiqua" w:eastAsia="Book Antiqua" w:hAnsi="Book Antiqua" w:cs="Arial"/>
                <w:sz w:val="18"/>
                <w:szCs w:val="18"/>
                <w:lang w:val="sq-AL"/>
              </w:rPr>
              <w:t>1.3. Hartimi</w:t>
            </w:r>
            <w:r w:rsidR="007653DB" w:rsidRPr="00F27BAC">
              <w:rPr>
                <w:rFonts w:ascii="Book Antiqua" w:eastAsia="Book Antiqua" w:hAnsi="Book Antiqua" w:cs="Arial"/>
                <w:sz w:val="18"/>
                <w:szCs w:val="18"/>
                <w:lang w:val="sq-AL"/>
              </w:rPr>
              <w:t xml:space="preserve"> i materialeve për promovim shëndetësorë  per  personave me aftësi te kufizuar dhe edukim shëndetësor për punëtoret shëndetësor</w:t>
            </w:r>
          </w:p>
        </w:tc>
        <w:tc>
          <w:tcPr>
            <w:tcW w:w="917" w:type="dxa"/>
            <w:gridSpan w:val="4"/>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2021, 2022, 2023</w:t>
            </w:r>
          </w:p>
        </w:tc>
        <w:tc>
          <w:tcPr>
            <w:tcW w:w="1026" w:type="dxa"/>
            <w:gridSpan w:val="9"/>
            <w:tcBorders>
              <w:bottom w:val="single" w:sz="8" w:space="0" w:color="231F20"/>
            </w:tcBorders>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5,000 €</w:t>
            </w:r>
          </w:p>
        </w:tc>
        <w:tc>
          <w:tcPr>
            <w:tcW w:w="1349" w:type="dxa"/>
            <w:gridSpan w:val="7"/>
          </w:tcPr>
          <w:p w:rsidR="007653DB" w:rsidRPr="00F27BAC" w:rsidRDefault="003D669C"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MSH</w:t>
            </w:r>
            <w:r w:rsidR="007653DB" w:rsidRPr="00F27BAC">
              <w:rPr>
                <w:rFonts w:ascii="Book Antiqua" w:eastAsia="Book Antiqua" w:hAnsi="Book Antiqua" w:cs="Arial"/>
                <w:i/>
                <w:sz w:val="18"/>
                <w:szCs w:val="18"/>
                <w:lang w:val="sq-AL"/>
              </w:rPr>
              <w:t>/IKSHPK</w:t>
            </w:r>
          </w:p>
        </w:tc>
        <w:tc>
          <w:tcPr>
            <w:tcW w:w="1268" w:type="dxa"/>
            <w:gridSpan w:val="8"/>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QKMF</w:t>
            </w:r>
          </w:p>
        </w:tc>
        <w:tc>
          <w:tcPr>
            <w:tcW w:w="1167" w:type="dxa"/>
            <w:gridSpan w:val="5"/>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OJQ, Donatoorët potencial</w:t>
            </w:r>
          </w:p>
        </w:tc>
        <w:tc>
          <w:tcPr>
            <w:tcW w:w="2266" w:type="dxa"/>
            <w:gridSpan w:val="15"/>
            <w:tcBorders>
              <w:right w:val="single" w:sz="6" w:space="0" w:color="231F20"/>
            </w:tcBorders>
          </w:tcPr>
          <w:p w:rsidR="006107BD" w:rsidRDefault="006107BD"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Numri i trajnimeve te organizuara per edukim shëndetësor.</w:t>
            </w:r>
          </w:p>
          <w:p w:rsidR="007653DB" w:rsidRPr="00F27BAC" w:rsidRDefault="00A51CC9"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Numri i materialeve edukative të shpërndara.</w:t>
            </w: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p>
        </w:tc>
      </w:tr>
      <w:tr w:rsidR="007653DB" w:rsidRPr="00BF158D" w:rsidTr="006B1117">
        <w:trPr>
          <w:trHeight w:val="449"/>
        </w:trPr>
        <w:tc>
          <w:tcPr>
            <w:tcW w:w="2537" w:type="dxa"/>
            <w:gridSpan w:val="7"/>
            <w:tcBorders>
              <w:left w:val="single" w:sz="8" w:space="0" w:color="231F20"/>
            </w:tcBorders>
          </w:tcPr>
          <w:p w:rsidR="007653DB" w:rsidRPr="00F27BAC" w:rsidRDefault="007653DB" w:rsidP="002A75E5">
            <w:pPr>
              <w:widowControl w:val="0"/>
              <w:autoSpaceDE w:val="0"/>
              <w:autoSpaceDN w:val="0"/>
              <w:spacing w:before="33" w:after="0" w:line="232" w:lineRule="auto"/>
              <w:ind w:right="85"/>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 xml:space="preserve">1.4  Kënaqshmëria e PAK ndaj shërbimeve shëndetësore </w:t>
            </w:r>
          </w:p>
        </w:tc>
        <w:tc>
          <w:tcPr>
            <w:tcW w:w="917" w:type="dxa"/>
            <w:gridSpan w:val="4"/>
          </w:tcPr>
          <w:p w:rsidR="007653DB" w:rsidRPr="00F27BAC" w:rsidRDefault="007653DB" w:rsidP="002A75E5">
            <w:pPr>
              <w:widowControl w:val="0"/>
              <w:autoSpaceDE w:val="0"/>
              <w:autoSpaceDN w:val="0"/>
              <w:spacing w:before="27" w:after="0" w:line="240" w:lineRule="auto"/>
              <w:rPr>
                <w:rFonts w:ascii="Book Antiqua" w:eastAsia="Book Antiqua" w:hAnsi="Book Antiqua" w:cs="Arial"/>
                <w:sz w:val="18"/>
                <w:szCs w:val="18"/>
                <w:lang w:val="sq-AL"/>
              </w:rPr>
            </w:pPr>
          </w:p>
        </w:tc>
        <w:tc>
          <w:tcPr>
            <w:tcW w:w="1026" w:type="dxa"/>
            <w:gridSpan w:val="9"/>
            <w:tcBorders>
              <w:bottom w:val="single" w:sz="8" w:space="0" w:color="231F20"/>
            </w:tcBorders>
          </w:tcPr>
          <w:p w:rsidR="007653DB" w:rsidRPr="00F27BAC" w:rsidRDefault="007653DB" w:rsidP="002A75E5">
            <w:pPr>
              <w:widowControl w:val="0"/>
              <w:autoSpaceDE w:val="0"/>
              <w:autoSpaceDN w:val="0"/>
              <w:spacing w:after="0" w:line="215" w:lineRule="exact"/>
              <w:rPr>
                <w:rFonts w:ascii="Book Antiqua" w:eastAsia="Book Antiqua" w:hAnsi="Book Antiqua" w:cs="Arial"/>
                <w:sz w:val="18"/>
                <w:szCs w:val="18"/>
                <w:lang w:val="sq-AL"/>
              </w:rPr>
            </w:pPr>
            <w:r w:rsidRPr="00F27BAC">
              <w:rPr>
                <w:rFonts w:ascii="Book Antiqua" w:eastAsia="Book Antiqua" w:hAnsi="Book Antiqua" w:cs="Arial"/>
                <w:i/>
                <w:sz w:val="18"/>
                <w:szCs w:val="18"/>
                <w:lang w:val="sq-AL"/>
              </w:rPr>
              <w:t>Nuk ka kosto</w:t>
            </w:r>
          </w:p>
        </w:tc>
        <w:tc>
          <w:tcPr>
            <w:tcW w:w="1349" w:type="dxa"/>
            <w:gridSpan w:val="7"/>
          </w:tcPr>
          <w:p w:rsidR="007653DB" w:rsidRPr="00F27BAC" w:rsidRDefault="00576619" w:rsidP="002A75E5">
            <w:pPr>
              <w:widowControl w:val="0"/>
              <w:autoSpaceDE w:val="0"/>
              <w:autoSpaceDN w:val="0"/>
              <w:spacing w:after="0" w:line="232" w:lineRule="auto"/>
              <w:ind w:right="185"/>
              <w:rPr>
                <w:rFonts w:ascii="Book Antiqua" w:eastAsia="Book Antiqua" w:hAnsi="Book Antiqua" w:cs="Arial"/>
                <w:sz w:val="18"/>
                <w:szCs w:val="18"/>
                <w:lang w:val="sq-AL"/>
              </w:rPr>
            </w:pPr>
            <w:r>
              <w:rPr>
                <w:rFonts w:ascii="Book Antiqua" w:eastAsia="Book Antiqua" w:hAnsi="Book Antiqua" w:cs="Arial"/>
                <w:i/>
                <w:sz w:val="18"/>
                <w:szCs w:val="18"/>
                <w:lang w:val="sq-AL"/>
              </w:rPr>
              <w:t>MSH</w:t>
            </w:r>
            <w:r w:rsidR="007653DB" w:rsidRPr="00F27BAC">
              <w:rPr>
                <w:rFonts w:ascii="Book Antiqua" w:eastAsia="Book Antiqua" w:hAnsi="Book Antiqua" w:cs="Arial"/>
                <w:i/>
                <w:sz w:val="18"/>
                <w:szCs w:val="18"/>
                <w:lang w:val="sq-AL"/>
              </w:rPr>
              <w:t>/IKSHPK</w:t>
            </w:r>
          </w:p>
        </w:tc>
        <w:tc>
          <w:tcPr>
            <w:tcW w:w="1268" w:type="dxa"/>
            <w:gridSpan w:val="8"/>
          </w:tcPr>
          <w:p w:rsidR="007653DB" w:rsidRPr="00F27BAC" w:rsidRDefault="007653DB" w:rsidP="002A75E5">
            <w:pPr>
              <w:widowControl w:val="0"/>
              <w:autoSpaceDE w:val="0"/>
              <w:autoSpaceDN w:val="0"/>
              <w:spacing w:before="27" w:after="0" w:line="240" w:lineRule="auto"/>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QKMF</w:t>
            </w:r>
          </w:p>
        </w:tc>
        <w:tc>
          <w:tcPr>
            <w:tcW w:w="1167" w:type="dxa"/>
            <w:gridSpan w:val="5"/>
          </w:tcPr>
          <w:p w:rsidR="007653DB" w:rsidRPr="00F27BAC" w:rsidRDefault="007653DB" w:rsidP="002A75E5">
            <w:pPr>
              <w:widowControl w:val="0"/>
              <w:autoSpaceDE w:val="0"/>
              <w:autoSpaceDN w:val="0"/>
              <w:spacing w:after="0" w:line="240" w:lineRule="auto"/>
              <w:rPr>
                <w:rFonts w:ascii="Book Antiqua" w:eastAsia="Book Antiqua" w:hAnsi="Book Antiqua" w:cs="Arial"/>
                <w:i/>
                <w:sz w:val="18"/>
                <w:szCs w:val="18"/>
                <w:highlight w:val="green"/>
                <w:lang w:val="sq-AL"/>
              </w:rPr>
            </w:pPr>
          </w:p>
          <w:p w:rsidR="007653DB" w:rsidRPr="00F27BAC" w:rsidRDefault="00576619" w:rsidP="002A75E5">
            <w:pPr>
              <w:widowControl w:val="0"/>
              <w:autoSpaceDE w:val="0"/>
              <w:autoSpaceDN w:val="0"/>
              <w:spacing w:after="0" w:line="240" w:lineRule="auto"/>
              <w:rPr>
                <w:rFonts w:ascii="Book Antiqua" w:eastAsia="Book Antiqua" w:hAnsi="Book Antiqua" w:cs="Arial"/>
                <w:i/>
                <w:sz w:val="18"/>
                <w:szCs w:val="18"/>
                <w:lang w:val="sq-AL"/>
              </w:rPr>
            </w:pPr>
            <w:r>
              <w:rPr>
                <w:rFonts w:ascii="Book Antiqua" w:eastAsia="Book Antiqua" w:hAnsi="Book Antiqua" w:cs="Arial"/>
                <w:i/>
                <w:sz w:val="18"/>
                <w:szCs w:val="18"/>
                <w:lang w:val="sq-AL"/>
              </w:rPr>
              <w:t>SH</w:t>
            </w:r>
            <w:r w:rsidR="007653DB" w:rsidRPr="00F27BAC">
              <w:rPr>
                <w:rFonts w:ascii="Book Antiqua" w:eastAsia="Book Antiqua" w:hAnsi="Book Antiqua" w:cs="Arial"/>
                <w:i/>
                <w:sz w:val="18"/>
                <w:szCs w:val="18"/>
                <w:lang w:val="sq-AL"/>
              </w:rPr>
              <w:t>SKUK</w:t>
            </w:r>
          </w:p>
        </w:tc>
        <w:tc>
          <w:tcPr>
            <w:tcW w:w="2266" w:type="dxa"/>
            <w:gridSpan w:val="15"/>
            <w:tcBorders>
              <w:right w:val="single" w:sz="6" w:space="0" w:color="231F20"/>
            </w:tcBorders>
          </w:tcPr>
          <w:p w:rsidR="007653DB" w:rsidRPr="00F27BAC" w:rsidRDefault="007653DB" w:rsidP="002A75E5">
            <w:pPr>
              <w:widowControl w:val="0"/>
              <w:autoSpaceDE w:val="0"/>
              <w:autoSpaceDN w:val="0"/>
              <w:spacing w:after="0" w:line="220" w:lineRule="exact"/>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 xml:space="preserve">Rezultatet </w:t>
            </w:r>
            <w:r w:rsidR="00F56399">
              <w:rPr>
                <w:rFonts w:ascii="Book Antiqua" w:eastAsia="Book Antiqua" w:hAnsi="Book Antiqua" w:cs="Arial"/>
                <w:i/>
                <w:sz w:val="18"/>
                <w:szCs w:val="18"/>
                <w:lang w:val="sq-AL"/>
              </w:rPr>
              <w:t xml:space="preserve">e publikuara </w:t>
            </w:r>
            <w:r w:rsidRPr="00F27BAC">
              <w:rPr>
                <w:rFonts w:ascii="Book Antiqua" w:eastAsia="Book Antiqua" w:hAnsi="Book Antiqua" w:cs="Arial"/>
                <w:i/>
                <w:sz w:val="18"/>
                <w:szCs w:val="18"/>
                <w:lang w:val="sq-AL"/>
              </w:rPr>
              <w:t>nga pyetësorët e plotësuar nga PAK për kënaqshmërinë ndaj shërbimeve shëndetësore.</w:t>
            </w:r>
          </w:p>
        </w:tc>
      </w:tr>
      <w:tr w:rsidR="007653DB" w:rsidRPr="00BF158D" w:rsidTr="006B1117">
        <w:trPr>
          <w:trHeight w:val="449"/>
        </w:trPr>
        <w:tc>
          <w:tcPr>
            <w:tcW w:w="2537" w:type="dxa"/>
            <w:gridSpan w:val="7"/>
            <w:tcBorders>
              <w:left w:val="single" w:sz="8" w:space="0" w:color="231F20"/>
            </w:tcBorders>
          </w:tcPr>
          <w:p w:rsidR="007653DB" w:rsidRPr="00F27BAC" w:rsidRDefault="007653DB" w:rsidP="002A75E5">
            <w:pPr>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1.5.Trajnime për stafin infermierik dhe stafin mbështetës  në tematikat e qasjes dhe trajtimit të personave me aftësi të kufizuar</w:t>
            </w:r>
          </w:p>
          <w:p w:rsidR="007653DB" w:rsidRPr="00F27BAC" w:rsidRDefault="007653DB" w:rsidP="002A75E5">
            <w:pPr>
              <w:widowControl w:val="0"/>
              <w:autoSpaceDE w:val="0"/>
              <w:autoSpaceDN w:val="0"/>
              <w:spacing w:before="39" w:after="0" w:line="240" w:lineRule="auto"/>
              <w:ind w:right="17"/>
              <w:jc w:val="both"/>
              <w:rPr>
                <w:rFonts w:ascii="Book Antiqua" w:eastAsia="Book Antiqua" w:hAnsi="Book Antiqua" w:cs="Arial"/>
                <w:b/>
                <w:sz w:val="18"/>
                <w:szCs w:val="18"/>
              </w:rPr>
            </w:pPr>
          </w:p>
        </w:tc>
        <w:tc>
          <w:tcPr>
            <w:tcW w:w="917" w:type="dxa"/>
            <w:gridSpan w:val="4"/>
          </w:tcPr>
          <w:p w:rsidR="007653DB" w:rsidRPr="00F27BAC" w:rsidRDefault="007653DB" w:rsidP="002A75E5">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2021</w:t>
            </w:r>
          </w:p>
          <w:p w:rsidR="007653DB" w:rsidRPr="00F27BAC" w:rsidRDefault="007653DB" w:rsidP="002A75E5">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2022</w:t>
            </w:r>
          </w:p>
          <w:p w:rsidR="007653DB" w:rsidRPr="00F27BAC" w:rsidRDefault="007653DB" w:rsidP="002A75E5">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2023</w:t>
            </w:r>
          </w:p>
        </w:tc>
        <w:tc>
          <w:tcPr>
            <w:tcW w:w="1026" w:type="dxa"/>
            <w:gridSpan w:val="9"/>
            <w:tcBorders>
              <w:bottom w:val="single" w:sz="8" w:space="0" w:color="231F20"/>
            </w:tcBorders>
          </w:tcPr>
          <w:p w:rsidR="007653DB" w:rsidRPr="00F27BAC" w:rsidRDefault="007653DB" w:rsidP="002A75E5">
            <w:pPr>
              <w:widowControl w:val="0"/>
              <w:autoSpaceDE w:val="0"/>
              <w:autoSpaceDN w:val="0"/>
              <w:spacing w:after="0" w:line="215" w:lineRule="exact"/>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20.000 €</w:t>
            </w:r>
          </w:p>
        </w:tc>
        <w:tc>
          <w:tcPr>
            <w:tcW w:w="1349" w:type="dxa"/>
            <w:gridSpan w:val="7"/>
          </w:tcPr>
          <w:p w:rsidR="007653DB" w:rsidRPr="00F27BAC" w:rsidRDefault="00576619" w:rsidP="002A75E5">
            <w:pPr>
              <w:widowControl w:val="0"/>
              <w:autoSpaceDE w:val="0"/>
              <w:autoSpaceDN w:val="0"/>
              <w:spacing w:before="27" w:after="0" w:line="240" w:lineRule="auto"/>
              <w:rPr>
                <w:rFonts w:ascii="Book Antiqua" w:eastAsia="Book Antiqua" w:hAnsi="Book Antiqua" w:cs="Arial"/>
                <w:i/>
                <w:sz w:val="18"/>
                <w:szCs w:val="18"/>
                <w:lang w:val="sq-AL"/>
              </w:rPr>
            </w:pPr>
            <w:r>
              <w:rPr>
                <w:rFonts w:ascii="Book Antiqua" w:eastAsia="Book Antiqua" w:hAnsi="Book Antiqua" w:cs="Arial"/>
                <w:i/>
                <w:sz w:val="18"/>
                <w:szCs w:val="18"/>
                <w:lang w:val="sq-AL"/>
              </w:rPr>
              <w:t>KPSH</w:t>
            </w:r>
          </w:p>
          <w:p w:rsidR="007653DB" w:rsidRPr="00F27BAC" w:rsidRDefault="007653DB" w:rsidP="002A75E5">
            <w:pPr>
              <w:widowControl w:val="0"/>
              <w:autoSpaceDE w:val="0"/>
              <w:autoSpaceDN w:val="0"/>
              <w:spacing w:after="0" w:line="232" w:lineRule="auto"/>
              <w:ind w:right="185"/>
              <w:rPr>
                <w:rFonts w:ascii="Book Antiqua" w:eastAsia="Book Antiqua" w:hAnsi="Book Antiqua" w:cs="Arial"/>
                <w:i/>
                <w:sz w:val="18"/>
                <w:szCs w:val="18"/>
                <w:lang w:val="sq-AL"/>
              </w:rPr>
            </w:pPr>
          </w:p>
        </w:tc>
        <w:tc>
          <w:tcPr>
            <w:tcW w:w="1268" w:type="dxa"/>
            <w:gridSpan w:val="8"/>
          </w:tcPr>
          <w:p w:rsidR="007653DB" w:rsidRPr="00F27BAC" w:rsidRDefault="00633263" w:rsidP="002A75E5">
            <w:pPr>
              <w:widowControl w:val="0"/>
              <w:autoSpaceDE w:val="0"/>
              <w:autoSpaceDN w:val="0"/>
              <w:spacing w:before="27" w:after="0" w:line="240" w:lineRule="auto"/>
              <w:rPr>
                <w:rFonts w:ascii="Book Antiqua" w:eastAsia="Book Antiqua" w:hAnsi="Book Antiqua" w:cs="Arial"/>
                <w:i/>
                <w:sz w:val="18"/>
                <w:szCs w:val="18"/>
                <w:lang w:val="sq-AL"/>
              </w:rPr>
            </w:pPr>
            <w:r>
              <w:rPr>
                <w:rFonts w:ascii="Book Antiqua" w:eastAsia="Book Antiqua" w:hAnsi="Book Antiqua" w:cs="Arial"/>
                <w:i/>
                <w:sz w:val="18"/>
                <w:szCs w:val="18"/>
                <w:lang w:val="sq-AL"/>
              </w:rPr>
              <w:t>KPSH</w:t>
            </w:r>
          </w:p>
          <w:p w:rsidR="007653DB" w:rsidRPr="00F27BAC" w:rsidRDefault="007653DB" w:rsidP="002A75E5">
            <w:pPr>
              <w:widowControl w:val="0"/>
              <w:autoSpaceDE w:val="0"/>
              <w:autoSpaceDN w:val="0"/>
              <w:spacing w:before="27" w:after="0" w:line="240" w:lineRule="auto"/>
              <w:rPr>
                <w:rFonts w:ascii="Book Antiqua" w:eastAsia="Book Antiqua" w:hAnsi="Book Antiqua" w:cs="Arial"/>
                <w:i/>
                <w:sz w:val="18"/>
                <w:szCs w:val="18"/>
                <w:lang w:val="sq-AL"/>
              </w:rPr>
            </w:pPr>
          </w:p>
          <w:p w:rsidR="007653DB" w:rsidRPr="00F27BAC" w:rsidRDefault="007653DB" w:rsidP="002A75E5">
            <w:pPr>
              <w:widowControl w:val="0"/>
              <w:autoSpaceDE w:val="0"/>
              <w:autoSpaceDN w:val="0"/>
              <w:spacing w:before="27" w:after="0" w:line="240" w:lineRule="auto"/>
              <w:rPr>
                <w:rFonts w:ascii="Book Antiqua" w:eastAsia="Book Antiqua" w:hAnsi="Book Antiqua" w:cs="Arial"/>
                <w:i/>
                <w:sz w:val="18"/>
                <w:szCs w:val="18"/>
                <w:lang w:val="sq-AL"/>
              </w:rPr>
            </w:pPr>
          </w:p>
        </w:tc>
        <w:tc>
          <w:tcPr>
            <w:tcW w:w="1167" w:type="dxa"/>
            <w:gridSpan w:val="5"/>
          </w:tcPr>
          <w:p w:rsidR="007653DB" w:rsidRPr="00F27BAC" w:rsidRDefault="007653DB" w:rsidP="002A75E5">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IKSHPK</w:t>
            </w:r>
          </w:p>
          <w:p w:rsidR="007653DB" w:rsidRPr="00F27BAC" w:rsidRDefault="007653DB" w:rsidP="002A75E5">
            <w:pPr>
              <w:widowControl w:val="0"/>
              <w:autoSpaceDE w:val="0"/>
              <w:autoSpaceDN w:val="0"/>
              <w:spacing w:before="27" w:after="0" w:line="240" w:lineRule="auto"/>
              <w:rPr>
                <w:rFonts w:ascii="Book Antiqua" w:eastAsia="Book Antiqua" w:hAnsi="Book Antiqua" w:cs="Arial"/>
                <w:i/>
                <w:sz w:val="18"/>
                <w:szCs w:val="18"/>
                <w:lang w:val="sq-AL"/>
              </w:rPr>
            </w:pPr>
          </w:p>
          <w:p w:rsidR="007653DB" w:rsidRPr="00F27BAC" w:rsidRDefault="007653DB" w:rsidP="002A75E5">
            <w:pPr>
              <w:widowControl w:val="0"/>
              <w:autoSpaceDE w:val="0"/>
              <w:autoSpaceDN w:val="0"/>
              <w:spacing w:after="0" w:line="240" w:lineRule="auto"/>
              <w:rPr>
                <w:rFonts w:ascii="Book Antiqua" w:eastAsia="Book Antiqua" w:hAnsi="Book Antiqua" w:cs="Arial"/>
                <w:i/>
                <w:sz w:val="18"/>
                <w:szCs w:val="18"/>
                <w:lang w:val="sq-AL"/>
              </w:rPr>
            </w:pPr>
          </w:p>
        </w:tc>
        <w:tc>
          <w:tcPr>
            <w:tcW w:w="2266" w:type="dxa"/>
            <w:gridSpan w:val="15"/>
            <w:tcBorders>
              <w:right w:val="single" w:sz="6" w:space="0" w:color="231F20"/>
            </w:tcBorders>
          </w:tcPr>
          <w:p w:rsidR="007653DB" w:rsidRPr="00F27BAC" w:rsidRDefault="007653DB" w:rsidP="002A75E5">
            <w:pPr>
              <w:widowControl w:val="0"/>
              <w:autoSpaceDE w:val="0"/>
              <w:autoSpaceDN w:val="0"/>
              <w:spacing w:after="0" w:line="220" w:lineRule="exact"/>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Numri i trajnimeve te realizuara. Infermier te trajnuar.</w:t>
            </w:r>
          </w:p>
        </w:tc>
      </w:tr>
      <w:tr w:rsidR="007653DB" w:rsidRPr="00BF158D" w:rsidTr="006B1117">
        <w:trPr>
          <w:trHeight w:val="449"/>
        </w:trPr>
        <w:tc>
          <w:tcPr>
            <w:tcW w:w="2537" w:type="dxa"/>
            <w:gridSpan w:val="7"/>
            <w:tcBorders>
              <w:left w:val="single" w:sz="8" w:space="0" w:color="231F20"/>
            </w:tcBorders>
          </w:tcPr>
          <w:p w:rsidR="007653DB" w:rsidRPr="00F27BAC" w:rsidRDefault="007653DB" w:rsidP="002A75E5">
            <w:pPr>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1.6. Koordinimi i aktiviteteve me MPMS</w:t>
            </w:r>
          </w:p>
        </w:tc>
        <w:tc>
          <w:tcPr>
            <w:tcW w:w="917" w:type="dxa"/>
            <w:gridSpan w:val="4"/>
          </w:tcPr>
          <w:p w:rsidR="007653DB" w:rsidRPr="00F27BAC" w:rsidRDefault="007653DB" w:rsidP="002A75E5">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2021</w:t>
            </w:r>
          </w:p>
          <w:p w:rsidR="007653DB" w:rsidRPr="00F27BAC" w:rsidRDefault="007653DB" w:rsidP="002A75E5">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2022</w:t>
            </w:r>
          </w:p>
          <w:p w:rsidR="007653DB" w:rsidRPr="00F27BAC" w:rsidRDefault="007653DB" w:rsidP="002A75E5">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2023</w:t>
            </w:r>
          </w:p>
        </w:tc>
        <w:tc>
          <w:tcPr>
            <w:tcW w:w="1026" w:type="dxa"/>
            <w:gridSpan w:val="9"/>
            <w:tcBorders>
              <w:bottom w:val="single" w:sz="8" w:space="0" w:color="231F20"/>
            </w:tcBorders>
          </w:tcPr>
          <w:p w:rsidR="007653DB" w:rsidRPr="00F27BAC" w:rsidRDefault="007653DB" w:rsidP="002A75E5">
            <w:pPr>
              <w:widowControl w:val="0"/>
              <w:autoSpaceDE w:val="0"/>
              <w:autoSpaceDN w:val="0"/>
              <w:spacing w:after="0" w:line="215" w:lineRule="exact"/>
              <w:rPr>
                <w:rFonts w:ascii="Book Antiqua" w:eastAsia="Book Antiqua" w:hAnsi="Book Antiqua" w:cs="Arial"/>
                <w:i/>
                <w:sz w:val="18"/>
                <w:szCs w:val="18"/>
                <w:lang w:val="sq-AL"/>
              </w:rPr>
            </w:pPr>
          </w:p>
          <w:p w:rsidR="007653DB" w:rsidRPr="00F27BAC" w:rsidRDefault="007653DB" w:rsidP="002A75E5">
            <w:pPr>
              <w:widowControl w:val="0"/>
              <w:autoSpaceDE w:val="0"/>
              <w:autoSpaceDN w:val="0"/>
              <w:spacing w:after="0" w:line="215" w:lineRule="exact"/>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Nuk ka Kosto</w:t>
            </w:r>
          </w:p>
        </w:tc>
        <w:tc>
          <w:tcPr>
            <w:tcW w:w="1349" w:type="dxa"/>
            <w:gridSpan w:val="7"/>
          </w:tcPr>
          <w:p w:rsidR="007653DB" w:rsidRPr="00F27BAC" w:rsidRDefault="000A3D24" w:rsidP="002A75E5">
            <w:pPr>
              <w:widowControl w:val="0"/>
              <w:autoSpaceDE w:val="0"/>
              <w:autoSpaceDN w:val="0"/>
              <w:spacing w:after="0" w:line="232" w:lineRule="auto"/>
              <w:ind w:right="185"/>
              <w:rPr>
                <w:rFonts w:ascii="Book Antiqua" w:eastAsia="Book Antiqua" w:hAnsi="Book Antiqua" w:cs="Arial"/>
                <w:i/>
                <w:sz w:val="18"/>
                <w:szCs w:val="18"/>
                <w:lang w:val="sq-AL"/>
              </w:rPr>
            </w:pPr>
            <w:r>
              <w:rPr>
                <w:rFonts w:ascii="Book Antiqua" w:eastAsia="Book Antiqua" w:hAnsi="Book Antiqua" w:cs="Arial"/>
                <w:i/>
                <w:sz w:val="18"/>
                <w:szCs w:val="18"/>
                <w:lang w:val="sq-AL"/>
              </w:rPr>
              <w:t>MSH</w:t>
            </w:r>
          </w:p>
        </w:tc>
        <w:tc>
          <w:tcPr>
            <w:tcW w:w="1268" w:type="dxa"/>
            <w:gridSpan w:val="8"/>
          </w:tcPr>
          <w:p w:rsidR="007653DB" w:rsidRPr="00F27BAC" w:rsidRDefault="007653DB" w:rsidP="002A75E5">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MSH</w:t>
            </w:r>
          </w:p>
          <w:p w:rsidR="007653DB" w:rsidRPr="00F27BAC" w:rsidRDefault="007653DB" w:rsidP="002A75E5">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MPMS</w:t>
            </w:r>
          </w:p>
        </w:tc>
        <w:tc>
          <w:tcPr>
            <w:tcW w:w="1167" w:type="dxa"/>
            <w:gridSpan w:val="5"/>
          </w:tcPr>
          <w:p w:rsidR="007653DB" w:rsidRPr="00F27BAC" w:rsidRDefault="007653DB" w:rsidP="002A75E5">
            <w:pPr>
              <w:widowControl w:val="0"/>
              <w:autoSpaceDE w:val="0"/>
              <w:autoSpaceDN w:val="0"/>
              <w:spacing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MSH</w:t>
            </w:r>
          </w:p>
          <w:p w:rsidR="007653DB" w:rsidRPr="00F27BAC" w:rsidRDefault="007653DB" w:rsidP="002A75E5">
            <w:pPr>
              <w:widowControl w:val="0"/>
              <w:autoSpaceDE w:val="0"/>
              <w:autoSpaceDN w:val="0"/>
              <w:spacing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MPMS</w:t>
            </w:r>
          </w:p>
        </w:tc>
        <w:tc>
          <w:tcPr>
            <w:tcW w:w="2266" w:type="dxa"/>
            <w:gridSpan w:val="15"/>
            <w:tcBorders>
              <w:right w:val="single" w:sz="6" w:space="0" w:color="231F20"/>
            </w:tcBorders>
          </w:tcPr>
          <w:p w:rsidR="007653DB" w:rsidRPr="006107BD" w:rsidRDefault="006107BD" w:rsidP="002A75E5">
            <w:pPr>
              <w:widowControl w:val="0"/>
              <w:autoSpaceDE w:val="0"/>
              <w:autoSpaceDN w:val="0"/>
              <w:spacing w:after="0" w:line="220" w:lineRule="exact"/>
              <w:rPr>
                <w:rFonts w:ascii="Book Antiqua" w:eastAsia="Book Antiqua" w:hAnsi="Book Antiqua" w:cs="Arial"/>
                <w:i/>
                <w:sz w:val="18"/>
                <w:szCs w:val="18"/>
                <w:lang w:val="sq-AL"/>
              </w:rPr>
            </w:pPr>
            <w:r w:rsidRPr="006107BD">
              <w:rPr>
                <w:rFonts w:ascii="Book Antiqua" w:eastAsia="Book Antiqua" w:hAnsi="Book Antiqua" w:cs="Arial"/>
                <w:i/>
                <w:sz w:val="18"/>
                <w:szCs w:val="18"/>
                <w:lang w:val="sq-AL"/>
              </w:rPr>
              <w:t>Numri i aktiviteteve te realizuara.</w:t>
            </w:r>
          </w:p>
          <w:p w:rsidR="007653DB" w:rsidRPr="00F27BAC" w:rsidRDefault="007653DB" w:rsidP="002A75E5">
            <w:pPr>
              <w:widowControl w:val="0"/>
              <w:autoSpaceDE w:val="0"/>
              <w:autoSpaceDN w:val="0"/>
              <w:spacing w:after="0" w:line="220" w:lineRule="exact"/>
              <w:rPr>
                <w:rFonts w:ascii="Book Antiqua" w:eastAsia="Book Antiqua" w:hAnsi="Book Antiqua" w:cs="Arial"/>
                <w:i/>
                <w:sz w:val="18"/>
                <w:szCs w:val="18"/>
                <w:lang w:val="sq-AL"/>
              </w:rPr>
            </w:pPr>
          </w:p>
          <w:p w:rsidR="007653DB" w:rsidRPr="00F27BAC" w:rsidRDefault="007653DB" w:rsidP="002A75E5">
            <w:pPr>
              <w:widowControl w:val="0"/>
              <w:autoSpaceDE w:val="0"/>
              <w:autoSpaceDN w:val="0"/>
              <w:spacing w:after="0" w:line="220" w:lineRule="exact"/>
              <w:rPr>
                <w:rFonts w:ascii="Book Antiqua" w:eastAsia="Book Antiqua" w:hAnsi="Book Antiqua" w:cs="Arial"/>
                <w:i/>
                <w:sz w:val="18"/>
                <w:szCs w:val="18"/>
                <w:lang w:val="sq-AL"/>
              </w:rPr>
            </w:pPr>
          </w:p>
        </w:tc>
      </w:tr>
      <w:tr w:rsidR="007653DB" w:rsidRPr="00BF158D" w:rsidTr="006C0441">
        <w:trPr>
          <w:trHeight w:val="296"/>
        </w:trPr>
        <w:tc>
          <w:tcPr>
            <w:tcW w:w="2537" w:type="dxa"/>
            <w:gridSpan w:val="7"/>
            <w:tcBorders>
              <w:left w:val="single" w:sz="8" w:space="0" w:color="231F20"/>
            </w:tcBorders>
            <w:shd w:val="clear" w:color="auto" w:fill="D9D9D9" w:themeFill="background1" w:themeFillShade="D9"/>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Objektivi specifik 2</w:t>
            </w:r>
          </w:p>
        </w:tc>
        <w:tc>
          <w:tcPr>
            <w:tcW w:w="3292" w:type="dxa"/>
            <w:gridSpan w:val="20"/>
            <w:shd w:val="clear" w:color="auto" w:fill="D9D9D9" w:themeFill="background1" w:themeFillShade="D9"/>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Indikatori (-ët) për matjen e arritjes së objektivit</w:t>
            </w:r>
          </w:p>
        </w:tc>
        <w:tc>
          <w:tcPr>
            <w:tcW w:w="1268" w:type="dxa"/>
            <w:gridSpan w:val="8"/>
            <w:shd w:val="clear" w:color="auto" w:fill="D9D9D9" w:themeFill="background1" w:themeFillShade="D9"/>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Baza</w:t>
            </w:r>
          </w:p>
        </w:tc>
        <w:tc>
          <w:tcPr>
            <w:tcW w:w="1167" w:type="dxa"/>
            <w:gridSpan w:val="5"/>
            <w:tcBorders>
              <w:right w:val="single" w:sz="4" w:space="0" w:color="auto"/>
            </w:tcBorders>
            <w:shd w:val="clear" w:color="auto" w:fill="D9D9D9" w:themeFill="background1" w:themeFillShade="D9"/>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 xml:space="preserve">Caku </w:t>
            </w: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2021</w:t>
            </w:r>
          </w:p>
        </w:tc>
        <w:tc>
          <w:tcPr>
            <w:tcW w:w="993" w:type="dxa"/>
            <w:gridSpan w:val="8"/>
            <w:tcBorders>
              <w:top w:val="single" w:sz="4" w:space="0" w:color="auto"/>
              <w:left w:val="single" w:sz="4" w:space="0" w:color="auto"/>
              <w:bottom w:val="single" w:sz="4" w:space="0" w:color="auto"/>
            </w:tcBorders>
            <w:shd w:val="clear" w:color="auto" w:fill="D9D9D9" w:themeFill="background1" w:themeFillShade="D9"/>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Caku</w:t>
            </w: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 xml:space="preserve"> 2022</w:t>
            </w:r>
          </w:p>
        </w:tc>
        <w:tc>
          <w:tcPr>
            <w:tcW w:w="1273" w:type="dxa"/>
            <w:gridSpan w:val="7"/>
            <w:tcBorders>
              <w:top w:val="single" w:sz="4" w:space="0" w:color="auto"/>
              <w:bottom w:val="single" w:sz="4" w:space="0" w:color="auto"/>
              <w:right w:val="single" w:sz="4" w:space="0" w:color="auto"/>
            </w:tcBorders>
            <w:shd w:val="clear" w:color="auto" w:fill="D9D9D9" w:themeFill="background1" w:themeFillShade="D9"/>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 xml:space="preserve">Caku </w:t>
            </w: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2023</w:t>
            </w:r>
          </w:p>
        </w:tc>
      </w:tr>
      <w:tr w:rsidR="007653DB" w:rsidRPr="00BF158D" w:rsidTr="006C0441">
        <w:trPr>
          <w:trHeight w:val="296"/>
        </w:trPr>
        <w:tc>
          <w:tcPr>
            <w:tcW w:w="2537" w:type="dxa"/>
            <w:gridSpan w:val="7"/>
            <w:tcBorders>
              <w:left w:val="single" w:sz="8" w:space="0" w:color="231F20"/>
            </w:tcBorders>
            <w:shd w:val="clear" w:color="auto" w:fill="FFFFFF" w:themeFill="background1"/>
          </w:tcPr>
          <w:p w:rsidR="007653DB" w:rsidRPr="00F27BAC" w:rsidRDefault="007653DB" w:rsidP="002A75E5">
            <w:pPr>
              <w:jc w:val="both"/>
              <w:rPr>
                <w:rFonts w:ascii="Book Antiqua" w:hAnsi="Book Antiqua" w:cs="Arial"/>
                <w:i/>
                <w:sz w:val="18"/>
                <w:szCs w:val="18"/>
              </w:rPr>
            </w:pPr>
            <w:r w:rsidRPr="00F27BAC">
              <w:rPr>
                <w:rFonts w:ascii="Book Antiqua" w:eastAsia="Book Antiqua" w:hAnsi="Book Antiqua" w:cs="Arial"/>
                <w:i/>
                <w:sz w:val="18"/>
                <w:szCs w:val="18"/>
              </w:rPr>
              <w:t>Zbulimi i hershëm dhe identifikimi i aftësisë së kufizuar prej kohës perna- tale,  natal edhe postnatale</w:t>
            </w:r>
          </w:p>
          <w:p w:rsidR="007653DB" w:rsidRPr="00F27BAC" w:rsidRDefault="007653DB" w:rsidP="002A75E5">
            <w:pPr>
              <w:widowControl w:val="0"/>
              <w:autoSpaceDE w:val="0"/>
              <w:autoSpaceDN w:val="0"/>
              <w:spacing w:before="39" w:after="0" w:line="240" w:lineRule="auto"/>
              <w:ind w:right="17"/>
              <w:jc w:val="both"/>
              <w:rPr>
                <w:rFonts w:ascii="Book Antiqua" w:eastAsia="Book Antiqua" w:hAnsi="Book Antiqua" w:cs="Arial"/>
                <w:i/>
                <w:color w:val="231F20"/>
                <w:sz w:val="18"/>
                <w:szCs w:val="18"/>
                <w:lang w:val="sq-AL"/>
              </w:rPr>
            </w:pPr>
          </w:p>
        </w:tc>
        <w:tc>
          <w:tcPr>
            <w:tcW w:w="3292" w:type="dxa"/>
            <w:gridSpan w:val="20"/>
            <w:shd w:val="clear" w:color="auto" w:fill="FFFFFF" w:themeFill="background1"/>
          </w:tcPr>
          <w:p w:rsidR="007653DB" w:rsidRPr="00F27BAC" w:rsidRDefault="00CA2A0C" w:rsidP="002A75E5">
            <w:pPr>
              <w:widowControl w:val="0"/>
              <w:autoSpaceDE w:val="0"/>
              <w:autoSpaceDN w:val="0"/>
              <w:spacing w:before="39" w:after="0" w:line="240" w:lineRule="auto"/>
              <w:ind w:right="17"/>
              <w:rPr>
                <w:rFonts w:ascii="Book Antiqua" w:eastAsia="Book Antiqua" w:hAnsi="Book Antiqua" w:cs="Arial"/>
                <w:i/>
                <w:sz w:val="18"/>
                <w:szCs w:val="18"/>
              </w:rPr>
            </w:pPr>
            <w:r>
              <w:rPr>
                <w:rFonts w:ascii="Book Antiqua" w:eastAsia="Book Antiqua" w:hAnsi="Book Antiqua" w:cs="Arial"/>
                <w:i/>
                <w:sz w:val="18"/>
                <w:szCs w:val="18"/>
                <w:lang w:val="sq-AL"/>
              </w:rPr>
              <w:t xml:space="preserve"> </w:t>
            </w:r>
            <w:r w:rsidR="007653DB" w:rsidRPr="00F27BAC">
              <w:rPr>
                <w:rFonts w:ascii="Book Antiqua" w:eastAsia="Book Antiqua" w:hAnsi="Book Antiqua" w:cs="Arial"/>
                <w:i/>
                <w:sz w:val="18"/>
                <w:szCs w:val="18"/>
              </w:rPr>
              <w:t xml:space="preserve">Diagnostikimi perinatal </w:t>
            </w:r>
            <w:r w:rsidR="00ED5B1F">
              <w:rPr>
                <w:rFonts w:ascii="Book Antiqua" w:eastAsia="Book Antiqua" w:hAnsi="Book Antiqua" w:cs="Arial"/>
                <w:i/>
                <w:sz w:val="18"/>
                <w:szCs w:val="18"/>
              </w:rPr>
              <w:t>me funksionimin e laboratorit</w:t>
            </w:r>
          </w:p>
          <w:p w:rsidR="007653DB" w:rsidRPr="00F27BAC" w:rsidRDefault="007653DB" w:rsidP="00ED5B1F">
            <w:pPr>
              <w:widowControl w:val="0"/>
              <w:autoSpaceDE w:val="0"/>
              <w:autoSpaceDN w:val="0"/>
              <w:spacing w:before="39" w:after="0" w:line="240" w:lineRule="auto"/>
              <w:ind w:right="17"/>
              <w:rPr>
                <w:rFonts w:ascii="Book Antiqua" w:eastAsia="Book Antiqua" w:hAnsi="Book Antiqua" w:cs="Arial"/>
                <w:b/>
                <w:i/>
                <w:sz w:val="18"/>
                <w:szCs w:val="18"/>
                <w:lang w:val="sq-AL"/>
              </w:rPr>
            </w:pPr>
            <w:r w:rsidRPr="00F27BAC">
              <w:rPr>
                <w:rFonts w:ascii="Book Antiqua" w:eastAsia="Book Antiqua" w:hAnsi="Book Antiqua" w:cs="Arial"/>
                <w:i/>
                <w:sz w:val="18"/>
                <w:szCs w:val="18"/>
              </w:rPr>
              <w:t xml:space="preserve"> </w:t>
            </w:r>
          </w:p>
        </w:tc>
        <w:tc>
          <w:tcPr>
            <w:tcW w:w="1268" w:type="dxa"/>
            <w:gridSpan w:val="8"/>
            <w:shd w:val="clear" w:color="auto" w:fill="FFFFFF" w:themeFill="background1"/>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highlight w:val="green"/>
                <w:lang w:val="sq-AL"/>
              </w:rPr>
            </w:pP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0%</w:t>
            </w:r>
          </w:p>
        </w:tc>
        <w:tc>
          <w:tcPr>
            <w:tcW w:w="1167" w:type="dxa"/>
            <w:gridSpan w:val="5"/>
            <w:tcBorders>
              <w:right w:val="single" w:sz="4" w:space="0" w:color="auto"/>
            </w:tcBorders>
            <w:shd w:val="clear" w:color="auto" w:fill="FFFFFF" w:themeFill="background1"/>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highlight w:val="green"/>
                <w:lang w:val="sq-AL"/>
              </w:rPr>
            </w:pP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30%</w:t>
            </w:r>
          </w:p>
        </w:tc>
        <w:tc>
          <w:tcPr>
            <w:tcW w:w="993" w:type="dxa"/>
            <w:gridSpan w:val="8"/>
            <w:tcBorders>
              <w:top w:val="single" w:sz="4" w:space="0" w:color="auto"/>
              <w:left w:val="single" w:sz="4" w:space="0" w:color="auto"/>
              <w:bottom w:val="single" w:sz="4" w:space="0" w:color="auto"/>
            </w:tcBorders>
            <w:shd w:val="clear" w:color="auto" w:fill="FFFFFF" w:themeFill="background1"/>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highlight w:val="green"/>
                <w:lang w:val="sq-AL"/>
              </w:rPr>
            </w:pP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50%</w:t>
            </w:r>
          </w:p>
        </w:tc>
        <w:tc>
          <w:tcPr>
            <w:tcW w:w="1273" w:type="dxa"/>
            <w:gridSpan w:val="7"/>
            <w:tcBorders>
              <w:top w:val="single" w:sz="4" w:space="0" w:color="auto"/>
              <w:bottom w:val="single" w:sz="4" w:space="0" w:color="auto"/>
              <w:right w:val="single" w:sz="4" w:space="0" w:color="auto"/>
            </w:tcBorders>
            <w:shd w:val="clear" w:color="auto" w:fill="FFFFFF" w:themeFill="background1"/>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highlight w:val="green"/>
                <w:lang w:val="sq-AL"/>
              </w:rPr>
            </w:pP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100%</w:t>
            </w: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p>
        </w:tc>
      </w:tr>
      <w:tr w:rsidR="007653DB" w:rsidRPr="00BF158D" w:rsidTr="006C0441">
        <w:trPr>
          <w:trHeight w:val="673"/>
        </w:trPr>
        <w:tc>
          <w:tcPr>
            <w:tcW w:w="2537" w:type="dxa"/>
            <w:gridSpan w:val="7"/>
            <w:tcBorders>
              <w:left w:val="single" w:sz="8" w:space="0" w:color="231F20"/>
            </w:tcBorders>
            <w:shd w:val="clear" w:color="auto" w:fill="D9D9D9" w:themeFill="background1" w:themeFillShade="D9"/>
          </w:tcPr>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b/>
                <w:color w:val="231F20"/>
                <w:sz w:val="18"/>
                <w:szCs w:val="18"/>
              </w:rPr>
              <w:lastRenderedPageBreak/>
              <w:t>Aktiviteti</w:t>
            </w:r>
          </w:p>
        </w:tc>
        <w:tc>
          <w:tcPr>
            <w:tcW w:w="917" w:type="dxa"/>
            <w:gridSpan w:val="4"/>
            <w:tcBorders>
              <w:right w:val="single" w:sz="8" w:space="0" w:color="231F20"/>
            </w:tcBorders>
            <w:shd w:val="clear" w:color="auto" w:fill="D9D9D9" w:themeFill="background1" w:themeFillShade="D9"/>
          </w:tcPr>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b/>
                <w:color w:val="231F20"/>
                <w:sz w:val="18"/>
                <w:szCs w:val="18"/>
              </w:rPr>
              <w:t>Afati i zbatimit</w:t>
            </w:r>
          </w:p>
        </w:tc>
        <w:tc>
          <w:tcPr>
            <w:tcW w:w="956" w:type="dxa"/>
            <w:gridSpan w:val="8"/>
            <w:tcBorders>
              <w:top w:val="single" w:sz="8" w:space="0" w:color="231F20"/>
              <w:left w:val="single" w:sz="8" w:space="0" w:color="231F20"/>
              <w:bottom w:val="single" w:sz="8" w:space="0" w:color="010202"/>
              <w:right w:val="single" w:sz="8" w:space="0" w:color="231F20"/>
            </w:tcBorders>
            <w:shd w:val="clear" w:color="auto" w:fill="D9D9D9" w:themeFill="background1" w:themeFillShade="D9"/>
          </w:tcPr>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b/>
                <w:color w:val="231F20"/>
                <w:sz w:val="18"/>
                <w:szCs w:val="18"/>
              </w:rPr>
              <w:t>Kostoja totale</w:t>
            </w:r>
          </w:p>
        </w:tc>
        <w:tc>
          <w:tcPr>
            <w:tcW w:w="1419" w:type="dxa"/>
            <w:gridSpan w:val="8"/>
            <w:tcBorders>
              <w:left w:val="single" w:sz="8" w:space="0" w:color="231F20"/>
            </w:tcBorders>
            <w:shd w:val="clear" w:color="auto" w:fill="D9D9D9" w:themeFill="background1" w:themeFillShade="D9"/>
          </w:tcPr>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rPr>
              <w:t>Burimi i financimit</w:t>
            </w:r>
          </w:p>
        </w:tc>
        <w:tc>
          <w:tcPr>
            <w:tcW w:w="1268" w:type="dxa"/>
            <w:gridSpan w:val="8"/>
            <w:shd w:val="clear" w:color="auto" w:fill="D9D9D9" w:themeFill="background1" w:themeFillShade="D9"/>
          </w:tcPr>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Inst.</w:t>
            </w:r>
          </w:p>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rPr>
              <w:t>udhëheqës</w:t>
            </w:r>
          </w:p>
        </w:tc>
        <w:tc>
          <w:tcPr>
            <w:tcW w:w="1167" w:type="dxa"/>
            <w:gridSpan w:val="5"/>
            <w:shd w:val="clear" w:color="auto" w:fill="D9D9D9" w:themeFill="background1" w:themeFillShade="D9"/>
          </w:tcPr>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b/>
                <w:color w:val="231F20"/>
                <w:sz w:val="18"/>
                <w:szCs w:val="18"/>
              </w:rPr>
              <w:t>Inst. mbështetës</w:t>
            </w:r>
          </w:p>
        </w:tc>
        <w:tc>
          <w:tcPr>
            <w:tcW w:w="2266" w:type="dxa"/>
            <w:gridSpan w:val="15"/>
            <w:tcBorders>
              <w:right w:val="single" w:sz="6" w:space="0" w:color="231F20"/>
            </w:tcBorders>
            <w:shd w:val="clear" w:color="auto" w:fill="D9D9D9" w:themeFill="background1" w:themeFillShade="D9"/>
          </w:tcPr>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b/>
                <w:color w:val="231F20"/>
                <w:sz w:val="18"/>
                <w:szCs w:val="18"/>
              </w:rPr>
              <w:t>Produkti</w:t>
            </w:r>
          </w:p>
        </w:tc>
      </w:tr>
      <w:tr w:rsidR="007653DB" w:rsidRPr="00BF158D" w:rsidTr="00DD1F96">
        <w:trPr>
          <w:trHeight w:val="673"/>
        </w:trPr>
        <w:tc>
          <w:tcPr>
            <w:tcW w:w="2537" w:type="dxa"/>
            <w:gridSpan w:val="7"/>
            <w:tcBorders>
              <w:left w:val="single" w:sz="8" w:space="0" w:color="231F20"/>
            </w:tcBorders>
            <w:shd w:val="clear" w:color="auto" w:fill="auto"/>
          </w:tcPr>
          <w:p w:rsidR="007653DB" w:rsidRPr="00F27BAC" w:rsidRDefault="007653DB" w:rsidP="002A75E5">
            <w:pPr>
              <w:widowControl w:val="0"/>
              <w:autoSpaceDE w:val="0"/>
              <w:autoSpaceDN w:val="0"/>
              <w:spacing w:before="39" w:after="0" w:line="240" w:lineRule="auto"/>
              <w:ind w:left="79" w:right="17"/>
              <w:rPr>
                <w:rFonts w:ascii="Book Antiqua" w:eastAsia="Book Antiqua" w:hAnsi="Book Antiqua" w:cs="Arial"/>
                <w:sz w:val="18"/>
                <w:szCs w:val="18"/>
              </w:rPr>
            </w:pPr>
            <w:r w:rsidRPr="00F27BAC">
              <w:rPr>
                <w:rFonts w:ascii="Book Antiqua" w:eastAsia="Book Antiqua" w:hAnsi="Book Antiqua" w:cs="Arial"/>
                <w:sz w:val="18"/>
                <w:szCs w:val="18"/>
              </w:rPr>
              <w:t xml:space="preserve">2.1 Krijimi i laboratorit për diagnostifikim perinatal </w:t>
            </w:r>
          </w:p>
        </w:tc>
        <w:tc>
          <w:tcPr>
            <w:tcW w:w="917" w:type="dxa"/>
            <w:gridSpan w:val="4"/>
            <w:tcBorders>
              <w:right w:val="single" w:sz="8" w:space="0" w:color="231F20"/>
            </w:tcBorders>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2023</w:t>
            </w:r>
          </w:p>
        </w:tc>
        <w:tc>
          <w:tcPr>
            <w:tcW w:w="1026" w:type="dxa"/>
            <w:gridSpan w:val="9"/>
            <w:tcBorders>
              <w:top w:val="single" w:sz="8" w:space="0" w:color="231F20"/>
              <w:left w:val="single" w:sz="8" w:space="0" w:color="231F20"/>
              <w:bottom w:val="single" w:sz="8" w:space="0" w:color="010202"/>
              <w:right w:val="single" w:sz="8" w:space="0" w:color="231F20"/>
            </w:tcBorders>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250,000 euro</w:t>
            </w:r>
          </w:p>
        </w:tc>
        <w:tc>
          <w:tcPr>
            <w:tcW w:w="1349" w:type="dxa"/>
            <w:gridSpan w:val="7"/>
            <w:tcBorders>
              <w:left w:val="single" w:sz="8" w:space="0" w:color="231F20"/>
            </w:tcBorders>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MF</w:t>
            </w: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MSH</w:t>
            </w:r>
          </w:p>
        </w:tc>
        <w:tc>
          <w:tcPr>
            <w:tcW w:w="1268" w:type="dxa"/>
            <w:gridSpan w:val="8"/>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QKUK</w:t>
            </w:r>
          </w:p>
        </w:tc>
        <w:tc>
          <w:tcPr>
            <w:tcW w:w="1167" w:type="dxa"/>
            <w:gridSpan w:val="5"/>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SHSKUK</w:t>
            </w:r>
          </w:p>
        </w:tc>
        <w:tc>
          <w:tcPr>
            <w:tcW w:w="2266" w:type="dxa"/>
            <w:gridSpan w:val="15"/>
            <w:tcBorders>
              <w:right w:val="single" w:sz="6" w:space="0" w:color="231F20"/>
            </w:tcBorders>
            <w:shd w:val="clear" w:color="auto" w:fill="auto"/>
          </w:tcPr>
          <w:p w:rsidR="007653DB" w:rsidRPr="00F27BAC" w:rsidRDefault="00E922C0"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Laborator funksional per diagnostifikimin perinatal.</w:t>
            </w:r>
          </w:p>
        </w:tc>
      </w:tr>
      <w:tr w:rsidR="007653DB" w:rsidRPr="00BF158D" w:rsidTr="00DD1F96">
        <w:trPr>
          <w:trHeight w:val="673"/>
        </w:trPr>
        <w:tc>
          <w:tcPr>
            <w:tcW w:w="2537" w:type="dxa"/>
            <w:gridSpan w:val="7"/>
            <w:tcBorders>
              <w:left w:val="single" w:sz="8" w:space="0" w:color="231F20"/>
            </w:tcBorders>
            <w:shd w:val="clear" w:color="auto" w:fill="auto"/>
          </w:tcPr>
          <w:p w:rsidR="007653DB" w:rsidRPr="00F27BAC" w:rsidRDefault="007653DB" w:rsidP="002A75E5">
            <w:pPr>
              <w:widowControl w:val="0"/>
              <w:autoSpaceDE w:val="0"/>
              <w:autoSpaceDN w:val="0"/>
              <w:spacing w:before="33" w:line="232" w:lineRule="auto"/>
              <w:ind w:right="85"/>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2.2 Shpërndarja (marrja) e materialit për inkontinencë si dhe materialit për plagë dekubitare.</w:t>
            </w:r>
          </w:p>
          <w:p w:rsidR="007653DB" w:rsidRPr="00F27BAC" w:rsidRDefault="007653DB" w:rsidP="002A75E5">
            <w:pPr>
              <w:widowControl w:val="0"/>
              <w:autoSpaceDE w:val="0"/>
              <w:autoSpaceDN w:val="0"/>
              <w:spacing w:before="39" w:after="0" w:line="240" w:lineRule="auto"/>
              <w:ind w:left="79" w:right="17"/>
              <w:rPr>
                <w:rFonts w:ascii="Book Antiqua" w:eastAsia="Book Antiqua" w:hAnsi="Book Antiqua" w:cs="Arial"/>
                <w:sz w:val="18"/>
                <w:szCs w:val="18"/>
                <w:lang w:val="sq-AL"/>
              </w:rPr>
            </w:pPr>
          </w:p>
        </w:tc>
        <w:tc>
          <w:tcPr>
            <w:tcW w:w="917" w:type="dxa"/>
            <w:gridSpan w:val="4"/>
            <w:tcBorders>
              <w:right w:val="single" w:sz="8" w:space="0" w:color="231F20"/>
            </w:tcBorders>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2021</w:t>
            </w: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2022</w:t>
            </w: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2023</w:t>
            </w:r>
          </w:p>
        </w:tc>
        <w:tc>
          <w:tcPr>
            <w:tcW w:w="1026" w:type="dxa"/>
            <w:gridSpan w:val="9"/>
            <w:tcBorders>
              <w:top w:val="single" w:sz="8" w:space="0" w:color="231F20"/>
              <w:left w:val="single" w:sz="8" w:space="0" w:color="231F20"/>
              <w:bottom w:val="single" w:sz="8" w:space="0" w:color="010202"/>
              <w:right w:val="single" w:sz="8" w:space="0" w:color="231F20"/>
            </w:tcBorders>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Në kudër të buxhetit të MSH-së</w:t>
            </w:r>
          </w:p>
        </w:tc>
        <w:tc>
          <w:tcPr>
            <w:tcW w:w="1349" w:type="dxa"/>
            <w:gridSpan w:val="7"/>
            <w:tcBorders>
              <w:left w:val="single" w:sz="8" w:space="0" w:color="231F20"/>
            </w:tcBorders>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QKUK</w:t>
            </w:r>
          </w:p>
        </w:tc>
        <w:tc>
          <w:tcPr>
            <w:tcW w:w="1268" w:type="dxa"/>
            <w:gridSpan w:val="8"/>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QKUK</w:t>
            </w:r>
          </w:p>
        </w:tc>
        <w:tc>
          <w:tcPr>
            <w:tcW w:w="1167" w:type="dxa"/>
            <w:gridSpan w:val="5"/>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MSH</w:t>
            </w:r>
          </w:p>
        </w:tc>
        <w:tc>
          <w:tcPr>
            <w:tcW w:w="2266" w:type="dxa"/>
            <w:gridSpan w:val="15"/>
            <w:tcBorders>
              <w:right w:val="single" w:sz="6" w:space="0" w:color="231F20"/>
            </w:tcBorders>
            <w:shd w:val="clear" w:color="auto" w:fill="auto"/>
          </w:tcPr>
          <w:p w:rsidR="007653DB" w:rsidRPr="00F27BAC" w:rsidRDefault="00B11C3A"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Lista e numrit te materialeve te shperndara</w:t>
            </w:r>
          </w:p>
        </w:tc>
      </w:tr>
      <w:tr w:rsidR="007653DB" w:rsidRPr="00BF158D" w:rsidTr="00DD1F96">
        <w:trPr>
          <w:trHeight w:val="673"/>
        </w:trPr>
        <w:tc>
          <w:tcPr>
            <w:tcW w:w="2537" w:type="dxa"/>
            <w:gridSpan w:val="7"/>
            <w:tcBorders>
              <w:left w:val="single" w:sz="8" w:space="0" w:color="231F20"/>
            </w:tcBorders>
            <w:shd w:val="clear" w:color="auto" w:fill="auto"/>
          </w:tcPr>
          <w:p w:rsidR="007653DB" w:rsidRPr="00F27BAC" w:rsidRDefault="007653DB" w:rsidP="002A75E5">
            <w:pPr>
              <w:rPr>
                <w:rFonts w:ascii="Book Antiqua" w:hAnsi="Book Antiqua" w:cs="Arial"/>
                <w:sz w:val="18"/>
                <w:szCs w:val="18"/>
              </w:rPr>
            </w:pPr>
            <w:r w:rsidRPr="00F27BAC">
              <w:rPr>
                <w:rFonts w:ascii="Book Antiqua" w:hAnsi="Book Antiqua" w:cs="Arial"/>
                <w:sz w:val="18"/>
                <w:szCs w:val="18"/>
              </w:rPr>
              <w:t>2.3. Realizimi i hulumtimeve në fushën e konditave shëndetësore që ndërlidhen me PAK.</w:t>
            </w:r>
          </w:p>
          <w:p w:rsidR="007653DB" w:rsidRPr="00F27BAC" w:rsidRDefault="007653DB" w:rsidP="002A75E5">
            <w:pPr>
              <w:widowControl w:val="0"/>
              <w:autoSpaceDE w:val="0"/>
              <w:autoSpaceDN w:val="0"/>
              <w:spacing w:before="33" w:after="0" w:line="232" w:lineRule="auto"/>
              <w:ind w:right="85"/>
              <w:rPr>
                <w:rFonts w:ascii="Book Antiqua" w:eastAsia="Book Antiqua" w:hAnsi="Book Antiqua" w:cs="Arial"/>
                <w:sz w:val="18"/>
                <w:szCs w:val="18"/>
                <w:lang w:val="sq-AL"/>
              </w:rPr>
            </w:pPr>
          </w:p>
        </w:tc>
        <w:tc>
          <w:tcPr>
            <w:tcW w:w="917" w:type="dxa"/>
            <w:gridSpan w:val="4"/>
            <w:tcBorders>
              <w:right w:val="single" w:sz="8" w:space="0" w:color="231F20"/>
            </w:tcBorders>
            <w:shd w:val="clear" w:color="auto" w:fill="auto"/>
          </w:tcPr>
          <w:p w:rsidR="007653DB" w:rsidRPr="00F27BAC" w:rsidRDefault="007653DB" w:rsidP="002A75E5">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2021</w:t>
            </w:r>
          </w:p>
          <w:p w:rsidR="007653DB" w:rsidRPr="00F27BAC" w:rsidRDefault="007653DB" w:rsidP="002A75E5">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2022</w:t>
            </w:r>
          </w:p>
          <w:p w:rsidR="007653DB" w:rsidRPr="00F27BAC" w:rsidRDefault="007653DB" w:rsidP="002A75E5">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2023</w:t>
            </w:r>
          </w:p>
        </w:tc>
        <w:tc>
          <w:tcPr>
            <w:tcW w:w="1026" w:type="dxa"/>
            <w:gridSpan w:val="9"/>
            <w:tcBorders>
              <w:top w:val="single" w:sz="8" w:space="0" w:color="231F20"/>
              <w:left w:val="single" w:sz="8" w:space="0" w:color="231F20"/>
              <w:bottom w:val="single" w:sz="8" w:space="0" w:color="010202"/>
              <w:right w:val="single" w:sz="8" w:space="0" w:color="231F20"/>
            </w:tcBorders>
            <w:shd w:val="clear" w:color="auto" w:fill="auto"/>
          </w:tcPr>
          <w:p w:rsidR="007653DB" w:rsidRPr="00F27BAC" w:rsidRDefault="007653DB" w:rsidP="002A75E5">
            <w:pPr>
              <w:widowControl w:val="0"/>
              <w:autoSpaceDE w:val="0"/>
              <w:autoSpaceDN w:val="0"/>
              <w:spacing w:after="0" w:line="215" w:lineRule="exact"/>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50,000 €</w:t>
            </w:r>
          </w:p>
        </w:tc>
        <w:tc>
          <w:tcPr>
            <w:tcW w:w="1349" w:type="dxa"/>
            <w:gridSpan w:val="7"/>
            <w:tcBorders>
              <w:left w:val="single" w:sz="8" w:space="0" w:color="231F20"/>
            </w:tcBorders>
            <w:shd w:val="clear" w:color="auto" w:fill="auto"/>
          </w:tcPr>
          <w:p w:rsidR="007653DB" w:rsidRPr="00F27BAC" w:rsidRDefault="007653DB" w:rsidP="002A75E5">
            <w:pPr>
              <w:widowControl w:val="0"/>
              <w:autoSpaceDE w:val="0"/>
              <w:autoSpaceDN w:val="0"/>
              <w:spacing w:after="0" w:line="232" w:lineRule="auto"/>
              <w:ind w:right="185"/>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MSH</w:t>
            </w:r>
          </w:p>
          <w:p w:rsidR="007653DB" w:rsidRPr="00F27BAC" w:rsidRDefault="007653DB" w:rsidP="002A75E5">
            <w:pPr>
              <w:widowControl w:val="0"/>
              <w:autoSpaceDE w:val="0"/>
              <w:autoSpaceDN w:val="0"/>
              <w:spacing w:after="0" w:line="232" w:lineRule="auto"/>
              <w:ind w:right="185"/>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IKPSHK</w:t>
            </w:r>
          </w:p>
        </w:tc>
        <w:tc>
          <w:tcPr>
            <w:tcW w:w="1268" w:type="dxa"/>
            <w:gridSpan w:val="8"/>
            <w:shd w:val="clear" w:color="auto" w:fill="auto"/>
          </w:tcPr>
          <w:p w:rsidR="007653DB" w:rsidRPr="00F27BAC" w:rsidRDefault="007653DB" w:rsidP="002A75E5">
            <w:pPr>
              <w:widowControl w:val="0"/>
              <w:autoSpaceDE w:val="0"/>
              <w:autoSpaceDN w:val="0"/>
              <w:spacing w:after="0" w:line="232" w:lineRule="auto"/>
              <w:ind w:right="185"/>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MSH</w:t>
            </w:r>
          </w:p>
          <w:p w:rsidR="007653DB" w:rsidRPr="00F27BAC" w:rsidRDefault="007653DB" w:rsidP="002A75E5">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IKPSHK</w:t>
            </w:r>
          </w:p>
        </w:tc>
        <w:tc>
          <w:tcPr>
            <w:tcW w:w="1167" w:type="dxa"/>
            <w:gridSpan w:val="5"/>
            <w:shd w:val="clear" w:color="auto" w:fill="auto"/>
          </w:tcPr>
          <w:p w:rsidR="007653DB" w:rsidRPr="00F27BAC" w:rsidRDefault="007653DB" w:rsidP="002A75E5">
            <w:pPr>
              <w:widowControl w:val="0"/>
              <w:autoSpaceDE w:val="0"/>
              <w:autoSpaceDN w:val="0"/>
              <w:spacing w:after="0" w:line="232" w:lineRule="auto"/>
              <w:ind w:right="185"/>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 xml:space="preserve"> MSH</w:t>
            </w:r>
          </w:p>
          <w:p w:rsidR="007653DB" w:rsidRPr="00F27BAC" w:rsidRDefault="007653DB" w:rsidP="002A75E5">
            <w:pPr>
              <w:widowControl w:val="0"/>
              <w:autoSpaceDE w:val="0"/>
              <w:autoSpaceDN w:val="0"/>
              <w:spacing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 xml:space="preserve">IKPSHK </w:t>
            </w:r>
          </w:p>
        </w:tc>
        <w:tc>
          <w:tcPr>
            <w:tcW w:w="2266" w:type="dxa"/>
            <w:gridSpan w:val="15"/>
            <w:tcBorders>
              <w:right w:val="single" w:sz="6" w:space="0" w:color="231F20"/>
            </w:tcBorders>
            <w:shd w:val="clear" w:color="auto" w:fill="auto"/>
          </w:tcPr>
          <w:p w:rsidR="007653DB" w:rsidRPr="00F27BAC" w:rsidRDefault="00D20C72" w:rsidP="002A75E5">
            <w:pPr>
              <w:widowControl w:val="0"/>
              <w:autoSpaceDE w:val="0"/>
              <w:autoSpaceDN w:val="0"/>
              <w:spacing w:after="0" w:line="220" w:lineRule="exact"/>
              <w:rPr>
                <w:rFonts w:ascii="Book Antiqua" w:eastAsia="Book Antiqua" w:hAnsi="Book Antiqua" w:cs="Arial"/>
                <w:i/>
                <w:sz w:val="18"/>
                <w:szCs w:val="18"/>
                <w:lang w:val="sq-AL"/>
              </w:rPr>
            </w:pPr>
            <w:r>
              <w:rPr>
                <w:rFonts w:ascii="Book Antiqua" w:eastAsia="Book Antiqua" w:hAnsi="Book Antiqua" w:cs="Arial"/>
                <w:i/>
                <w:sz w:val="18"/>
                <w:szCs w:val="18"/>
                <w:lang w:val="sq-AL"/>
              </w:rPr>
              <w:t>Listat e plotësuara bazuar në nevojat e doemosdoshme për PAK.</w:t>
            </w:r>
          </w:p>
        </w:tc>
      </w:tr>
      <w:tr w:rsidR="007653DB" w:rsidRPr="00BF158D" w:rsidTr="00DD1F96">
        <w:trPr>
          <w:trHeight w:val="673"/>
        </w:trPr>
        <w:tc>
          <w:tcPr>
            <w:tcW w:w="2537" w:type="dxa"/>
            <w:gridSpan w:val="7"/>
            <w:tcBorders>
              <w:left w:val="single" w:sz="8" w:space="0" w:color="231F20"/>
            </w:tcBorders>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sz w:val="18"/>
                <w:szCs w:val="18"/>
                <w:lang w:val="sq-AL"/>
              </w:rPr>
            </w:pPr>
            <w:r w:rsidRPr="00F27BAC">
              <w:rPr>
                <w:rFonts w:ascii="Book Antiqua" w:eastAsia="Book Antiqua" w:hAnsi="Book Antiqua" w:cs="Arial"/>
                <w:sz w:val="18"/>
                <w:szCs w:val="18"/>
              </w:rPr>
              <w:t xml:space="preserve">2.4 Realizimi i programit për edukim shëndetësor për prindër në </w:t>
            </w:r>
            <w:r w:rsidR="005D1C68" w:rsidRPr="00F27BAC">
              <w:rPr>
                <w:rFonts w:ascii="Book Antiqua" w:eastAsia="Book Antiqua" w:hAnsi="Book Antiqua" w:cs="Arial"/>
                <w:sz w:val="18"/>
                <w:szCs w:val="18"/>
              </w:rPr>
              <w:t>zbulimin të</w:t>
            </w:r>
            <w:r w:rsidRPr="00F27BAC">
              <w:rPr>
                <w:rFonts w:ascii="Book Antiqua" w:eastAsia="Book Antiqua" w:hAnsi="Book Antiqua" w:cs="Arial"/>
                <w:sz w:val="18"/>
                <w:szCs w:val="18"/>
              </w:rPr>
              <w:t xml:space="preserve"> shkaktarëve që rezultojnë në aftësi të kufizuar.</w:t>
            </w:r>
          </w:p>
        </w:tc>
        <w:tc>
          <w:tcPr>
            <w:tcW w:w="917" w:type="dxa"/>
            <w:gridSpan w:val="4"/>
            <w:tcBorders>
              <w:right w:val="single" w:sz="8" w:space="0" w:color="231F20"/>
            </w:tcBorders>
            <w:shd w:val="clear" w:color="auto" w:fill="auto"/>
          </w:tcPr>
          <w:p w:rsidR="007653DB" w:rsidRPr="00F27BAC" w:rsidRDefault="007653DB" w:rsidP="002A75E5">
            <w:pPr>
              <w:widowControl w:val="0"/>
              <w:autoSpaceDE w:val="0"/>
              <w:autoSpaceDN w:val="0"/>
              <w:spacing w:before="39" w:after="0" w:line="240" w:lineRule="auto"/>
              <w:ind w:left="79" w:right="17"/>
              <w:rPr>
                <w:rFonts w:ascii="Book Antiqua" w:eastAsia="Book Antiqua" w:hAnsi="Book Antiqua" w:cs="Arial"/>
                <w:i/>
                <w:sz w:val="18"/>
                <w:szCs w:val="18"/>
                <w:lang w:val="sq-AL"/>
              </w:rPr>
            </w:pPr>
            <w:r w:rsidRPr="00F27BAC">
              <w:rPr>
                <w:rFonts w:ascii="Book Antiqua" w:eastAsia="Book Antiqua" w:hAnsi="Book Antiqua" w:cs="Arial"/>
                <w:i/>
                <w:sz w:val="18"/>
                <w:szCs w:val="18"/>
              </w:rPr>
              <w:t>2021, 2022, 2023</w:t>
            </w:r>
          </w:p>
        </w:tc>
        <w:tc>
          <w:tcPr>
            <w:tcW w:w="1026" w:type="dxa"/>
            <w:gridSpan w:val="9"/>
            <w:tcBorders>
              <w:top w:val="single" w:sz="8" w:space="0" w:color="231F20"/>
              <w:left w:val="single" w:sz="8" w:space="0" w:color="231F20"/>
              <w:bottom w:val="single" w:sz="8" w:space="0" w:color="010202"/>
              <w:right w:val="single" w:sz="8" w:space="0" w:color="231F20"/>
            </w:tcBorders>
            <w:shd w:val="clear" w:color="auto" w:fill="auto"/>
          </w:tcPr>
          <w:p w:rsidR="007653DB" w:rsidRPr="00F27BAC" w:rsidRDefault="005D1C68" w:rsidP="002A75E5">
            <w:pPr>
              <w:widowControl w:val="0"/>
              <w:autoSpaceDE w:val="0"/>
              <w:autoSpaceDN w:val="0"/>
              <w:spacing w:before="39" w:after="0" w:line="240" w:lineRule="auto"/>
              <w:ind w:left="79" w:right="17"/>
              <w:rPr>
                <w:rFonts w:ascii="Book Antiqua" w:eastAsia="Book Antiqua" w:hAnsi="Book Antiqua" w:cs="Arial"/>
                <w:i/>
                <w:sz w:val="18"/>
                <w:szCs w:val="18"/>
                <w:lang w:val="sq-AL"/>
              </w:rPr>
            </w:pPr>
            <w:r>
              <w:rPr>
                <w:rFonts w:ascii="Book Antiqua" w:eastAsia="Book Antiqua" w:hAnsi="Book Antiqua" w:cs="Arial"/>
                <w:i/>
                <w:sz w:val="18"/>
                <w:szCs w:val="18"/>
                <w:lang w:val="sq-AL"/>
              </w:rPr>
              <w:t>Ne kuadër te Buxhetit të SH</w:t>
            </w:r>
            <w:r w:rsidR="007653DB" w:rsidRPr="00F27BAC">
              <w:rPr>
                <w:rFonts w:ascii="Book Antiqua" w:eastAsia="Book Antiqua" w:hAnsi="Book Antiqua" w:cs="Arial"/>
                <w:i/>
                <w:sz w:val="18"/>
                <w:szCs w:val="18"/>
                <w:lang w:val="sq-AL"/>
              </w:rPr>
              <w:t>SKUK , KPSH dhe IKSHPK</w:t>
            </w:r>
          </w:p>
        </w:tc>
        <w:tc>
          <w:tcPr>
            <w:tcW w:w="1349" w:type="dxa"/>
            <w:gridSpan w:val="7"/>
            <w:tcBorders>
              <w:left w:val="single" w:sz="8" w:space="0" w:color="231F20"/>
            </w:tcBorders>
            <w:shd w:val="clear" w:color="auto" w:fill="auto"/>
          </w:tcPr>
          <w:p w:rsidR="007653DB" w:rsidRPr="00F27BAC" w:rsidRDefault="007653DB" w:rsidP="002A75E5">
            <w:pPr>
              <w:widowControl w:val="0"/>
              <w:autoSpaceDE w:val="0"/>
              <w:autoSpaceDN w:val="0"/>
              <w:spacing w:before="39" w:after="0" w:line="240" w:lineRule="auto"/>
              <w:ind w:left="79" w:right="17"/>
              <w:rPr>
                <w:rFonts w:ascii="Book Antiqua" w:eastAsia="Book Antiqua" w:hAnsi="Book Antiqua" w:cs="Arial"/>
                <w:i/>
                <w:sz w:val="18"/>
                <w:szCs w:val="18"/>
                <w:lang w:val="sq-AL"/>
              </w:rPr>
            </w:pPr>
            <w:r w:rsidRPr="00F27BAC">
              <w:rPr>
                <w:rFonts w:ascii="Book Antiqua" w:eastAsia="Book Antiqua" w:hAnsi="Book Antiqua" w:cs="Arial"/>
                <w:i/>
                <w:sz w:val="18"/>
                <w:szCs w:val="18"/>
              </w:rPr>
              <w:t>MSH</w:t>
            </w:r>
          </w:p>
        </w:tc>
        <w:tc>
          <w:tcPr>
            <w:tcW w:w="1268" w:type="dxa"/>
            <w:gridSpan w:val="8"/>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MSH, IKSHPK</w:t>
            </w: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p>
        </w:tc>
        <w:tc>
          <w:tcPr>
            <w:tcW w:w="1167" w:type="dxa"/>
            <w:gridSpan w:val="5"/>
            <w:shd w:val="clear" w:color="auto" w:fill="auto"/>
          </w:tcPr>
          <w:p w:rsidR="007653DB" w:rsidRPr="00F27BAC" w:rsidRDefault="00BE247F" w:rsidP="002A75E5">
            <w:pPr>
              <w:widowControl w:val="0"/>
              <w:autoSpaceDE w:val="0"/>
              <w:autoSpaceDN w:val="0"/>
              <w:spacing w:before="39" w:after="0" w:line="240" w:lineRule="auto"/>
              <w:ind w:left="79" w:right="17"/>
              <w:rPr>
                <w:rFonts w:ascii="Book Antiqua" w:eastAsia="Book Antiqua" w:hAnsi="Book Antiqua" w:cs="Arial"/>
                <w:i/>
                <w:sz w:val="18"/>
                <w:szCs w:val="18"/>
                <w:lang w:val="sq-AL"/>
              </w:rPr>
            </w:pPr>
            <w:r>
              <w:rPr>
                <w:rFonts w:ascii="Book Antiqua" w:eastAsia="Book Antiqua" w:hAnsi="Book Antiqua" w:cs="Arial"/>
                <w:i/>
                <w:sz w:val="18"/>
                <w:szCs w:val="18"/>
                <w:lang w:val="sq-AL"/>
              </w:rPr>
              <w:t>MSH</w:t>
            </w:r>
          </w:p>
          <w:p w:rsidR="007653DB" w:rsidRPr="00F27BAC" w:rsidRDefault="007653DB" w:rsidP="002A75E5">
            <w:pPr>
              <w:widowControl w:val="0"/>
              <w:autoSpaceDE w:val="0"/>
              <w:autoSpaceDN w:val="0"/>
              <w:spacing w:before="39" w:after="0" w:line="240" w:lineRule="auto"/>
              <w:ind w:left="79"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IKShPK</w:t>
            </w:r>
          </w:p>
          <w:p w:rsidR="007653DB" w:rsidRPr="00F27BAC" w:rsidRDefault="007653DB" w:rsidP="002A75E5">
            <w:pPr>
              <w:widowControl w:val="0"/>
              <w:autoSpaceDE w:val="0"/>
              <w:autoSpaceDN w:val="0"/>
              <w:spacing w:before="39" w:after="0" w:line="240" w:lineRule="auto"/>
              <w:ind w:left="79"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KPSh</w:t>
            </w:r>
          </w:p>
          <w:p w:rsidR="007653DB" w:rsidRPr="00F27BAC" w:rsidRDefault="007653DB" w:rsidP="002A75E5">
            <w:pPr>
              <w:widowControl w:val="0"/>
              <w:autoSpaceDE w:val="0"/>
              <w:autoSpaceDN w:val="0"/>
              <w:spacing w:before="39" w:after="0" w:line="240" w:lineRule="auto"/>
              <w:ind w:left="79" w:right="17"/>
              <w:rPr>
                <w:rFonts w:ascii="Book Antiqua" w:eastAsia="Book Antiqua" w:hAnsi="Book Antiqua" w:cs="Arial"/>
                <w:i/>
                <w:sz w:val="18"/>
                <w:szCs w:val="18"/>
                <w:lang w:val="sq-AL"/>
              </w:rPr>
            </w:pPr>
          </w:p>
          <w:p w:rsidR="007653DB" w:rsidRPr="00F27BAC" w:rsidRDefault="007653DB" w:rsidP="002A75E5">
            <w:pPr>
              <w:widowControl w:val="0"/>
              <w:autoSpaceDE w:val="0"/>
              <w:autoSpaceDN w:val="0"/>
              <w:spacing w:before="39" w:after="0" w:line="240" w:lineRule="auto"/>
              <w:ind w:left="79" w:right="17"/>
              <w:rPr>
                <w:rFonts w:ascii="Book Antiqua" w:eastAsia="Book Antiqua" w:hAnsi="Book Antiqua" w:cs="Arial"/>
                <w:i/>
                <w:sz w:val="18"/>
                <w:szCs w:val="18"/>
                <w:lang w:val="sq-AL"/>
              </w:rPr>
            </w:pPr>
          </w:p>
        </w:tc>
        <w:tc>
          <w:tcPr>
            <w:tcW w:w="2266" w:type="dxa"/>
            <w:gridSpan w:val="15"/>
            <w:tcBorders>
              <w:right w:val="single" w:sz="6" w:space="0" w:color="231F20"/>
            </w:tcBorders>
            <w:shd w:val="clear" w:color="auto" w:fill="auto"/>
          </w:tcPr>
          <w:p w:rsidR="00BE247F" w:rsidRPr="006107BD" w:rsidRDefault="00BE247F" w:rsidP="00BE247F">
            <w:pPr>
              <w:widowControl w:val="0"/>
              <w:autoSpaceDE w:val="0"/>
              <w:autoSpaceDN w:val="0"/>
              <w:spacing w:after="0" w:line="220" w:lineRule="exact"/>
              <w:rPr>
                <w:rFonts w:ascii="Book Antiqua" w:eastAsia="Book Antiqua" w:hAnsi="Book Antiqua" w:cs="Arial"/>
                <w:i/>
                <w:sz w:val="18"/>
                <w:szCs w:val="18"/>
                <w:lang w:val="sq-AL"/>
              </w:rPr>
            </w:pPr>
            <w:r w:rsidRPr="006107BD">
              <w:rPr>
                <w:rFonts w:ascii="Book Antiqua" w:eastAsia="Book Antiqua" w:hAnsi="Book Antiqua" w:cs="Arial"/>
                <w:i/>
                <w:sz w:val="18"/>
                <w:szCs w:val="18"/>
                <w:lang w:val="sq-AL"/>
              </w:rPr>
              <w:t>Numri i aktiviteteve te realizuara.</w:t>
            </w: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r>
      <w:tr w:rsidR="007653DB" w:rsidRPr="00BF158D" w:rsidTr="00DD1F96">
        <w:trPr>
          <w:trHeight w:val="296"/>
        </w:trPr>
        <w:tc>
          <w:tcPr>
            <w:tcW w:w="2520" w:type="dxa"/>
            <w:gridSpan w:val="6"/>
            <w:tcBorders>
              <w:left w:val="single" w:sz="8" w:space="0" w:color="231F20"/>
            </w:tcBorders>
            <w:shd w:val="clear" w:color="auto" w:fill="D9D9D9" w:themeFill="background1" w:themeFillShade="D9"/>
          </w:tcPr>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rPr>
              <w:t>Objektivi specifik 3</w:t>
            </w:r>
          </w:p>
        </w:tc>
        <w:tc>
          <w:tcPr>
            <w:tcW w:w="4184" w:type="dxa"/>
            <w:gridSpan w:val="24"/>
            <w:shd w:val="clear" w:color="auto" w:fill="D9D9D9" w:themeFill="background1" w:themeFillShade="D9"/>
          </w:tcPr>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rPr>
              <w:t>Indikatori (-ët) për matjen e arritjes së objektivit</w:t>
            </w:r>
          </w:p>
        </w:tc>
        <w:tc>
          <w:tcPr>
            <w:tcW w:w="991" w:type="dxa"/>
            <w:gridSpan w:val="7"/>
            <w:shd w:val="clear" w:color="auto" w:fill="D9D9D9" w:themeFill="background1" w:themeFillShade="D9"/>
          </w:tcPr>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rPr>
              <w:t>Baza</w:t>
            </w:r>
          </w:p>
        </w:tc>
        <w:tc>
          <w:tcPr>
            <w:tcW w:w="1083" w:type="dxa"/>
            <w:gridSpan w:val="8"/>
            <w:shd w:val="clear" w:color="auto" w:fill="D9D9D9" w:themeFill="background1" w:themeFillShade="D9"/>
          </w:tcPr>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b/>
                <w:color w:val="231F20"/>
                <w:sz w:val="18"/>
                <w:szCs w:val="18"/>
              </w:rPr>
            </w:pPr>
            <w:r w:rsidRPr="00F27BAC">
              <w:rPr>
                <w:rFonts w:ascii="Book Antiqua" w:eastAsia="Book Antiqua" w:hAnsi="Book Antiqua" w:cs="Arial"/>
                <w:b/>
                <w:color w:val="231F20"/>
                <w:sz w:val="18"/>
                <w:szCs w:val="18"/>
              </w:rPr>
              <w:t xml:space="preserve">Caku </w:t>
            </w:r>
          </w:p>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rPr>
              <w:t>2021</w:t>
            </w:r>
          </w:p>
        </w:tc>
        <w:tc>
          <w:tcPr>
            <w:tcW w:w="990" w:type="dxa"/>
            <w:gridSpan w:val="9"/>
            <w:shd w:val="clear" w:color="auto" w:fill="D9D9D9" w:themeFill="background1" w:themeFillShade="D9"/>
          </w:tcPr>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b/>
                <w:color w:val="231F20"/>
                <w:sz w:val="18"/>
                <w:szCs w:val="18"/>
              </w:rPr>
            </w:pPr>
            <w:r w:rsidRPr="00F27BAC">
              <w:rPr>
                <w:rFonts w:ascii="Book Antiqua" w:eastAsia="Book Antiqua" w:hAnsi="Book Antiqua" w:cs="Arial"/>
                <w:b/>
                <w:color w:val="231F20"/>
                <w:sz w:val="18"/>
                <w:szCs w:val="18"/>
              </w:rPr>
              <w:t xml:space="preserve">Caku </w:t>
            </w:r>
          </w:p>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rPr>
              <w:t>2022</w:t>
            </w:r>
          </w:p>
        </w:tc>
        <w:tc>
          <w:tcPr>
            <w:tcW w:w="762" w:type="dxa"/>
            <w:tcBorders>
              <w:right w:val="single" w:sz="6" w:space="0" w:color="231F20"/>
            </w:tcBorders>
            <w:shd w:val="clear" w:color="auto" w:fill="D9D9D9" w:themeFill="background1" w:themeFillShade="D9"/>
          </w:tcPr>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b/>
                <w:color w:val="231F20"/>
                <w:sz w:val="18"/>
                <w:szCs w:val="18"/>
              </w:rPr>
            </w:pPr>
            <w:r w:rsidRPr="00F27BAC">
              <w:rPr>
                <w:rFonts w:ascii="Book Antiqua" w:eastAsia="Book Antiqua" w:hAnsi="Book Antiqua" w:cs="Arial"/>
                <w:b/>
                <w:color w:val="231F20"/>
                <w:sz w:val="18"/>
                <w:szCs w:val="18"/>
              </w:rPr>
              <w:t>Caku</w:t>
            </w:r>
          </w:p>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rPr>
              <w:t xml:space="preserve"> 2023</w:t>
            </w:r>
          </w:p>
        </w:tc>
      </w:tr>
      <w:tr w:rsidR="007653DB" w:rsidRPr="00BF158D" w:rsidTr="00DD1F96">
        <w:trPr>
          <w:trHeight w:val="1149"/>
        </w:trPr>
        <w:tc>
          <w:tcPr>
            <w:tcW w:w="2520" w:type="dxa"/>
            <w:gridSpan w:val="6"/>
            <w:tcBorders>
              <w:left w:val="single" w:sz="8" w:space="0" w:color="231F20"/>
            </w:tcBorders>
          </w:tcPr>
          <w:p w:rsidR="007653DB" w:rsidRPr="00F27BAC" w:rsidRDefault="001B4F54" w:rsidP="002A75E5">
            <w:pPr>
              <w:rPr>
                <w:rFonts w:ascii="Book Antiqua" w:hAnsi="Book Antiqua" w:cs="Arial"/>
                <w:sz w:val="18"/>
                <w:szCs w:val="18"/>
              </w:rPr>
            </w:pPr>
            <w:r>
              <w:rPr>
                <w:rFonts w:ascii="Book Antiqua" w:eastAsia="Book Antiqua" w:hAnsi="Book Antiqua" w:cs="Arial"/>
                <w:i/>
                <w:sz w:val="18"/>
                <w:szCs w:val="18"/>
              </w:rPr>
              <w:t xml:space="preserve">Rritja e </w:t>
            </w:r>
            <w:r w:rsidR="007653DB" w:rsidRPr="00F27BAC">
              <w:rPr>
                <w:rFonts w:ascii="Book Antiqua" w:eastAsia="Book Antiqua" w:hAnsi="Book Antiqua" w:cs="Arial"/>
                <w:i/>
                <w:sz w:val="18"/>
                <w:szCs w:val="18"/>
              </w:rPr>
              <w:t>ofrimit të shërbimve shëndetësore për PAK.</w:t>
            </w: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p>
        </w:tc>
        <w:tc>
          <w:tcPr>
            <w:tcW w:w="4184" w:type="dxa"/>
            <w:gridSpan w:val="24"/>
          </w:tcPr>
          <w:p w:rsidR="007653DB" w:rsidRDefault="00CA2A0C"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Njësi Spinale funksionale</w:t>
            </w:r>
          </w:p>
          <w:p w:rsidR="00CA2A0C" w:rsidRPr="00F27BAC" w:rsidRDefault="00CA2A0C"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Lista esenciale përmbush nevojat e Personave me Aftësi të Kufizuar</w:t>
            </w:r>
          </w:p>
        </w:tc>
        <w:tc>
          <w:tcPr>
            <w:tcW w:w="991" w:type="dxa"/>
            <w:gridSpan w:val="7"/>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0%</w:t>
            </w:r>
          </w:p>
        </w:tc>
        <w:tc>
          <w:tcPr>
            <w:tcW w:w="1083" w:type="dxa"/>
            <w:gridSpan w:val="8"/>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25%</w:t>
            </w:r>
          </w:p>
        </w:tc>
        <w:tc>
          <w:tcPr>
            <w:tcW w:w="990" w:type="dxa"/>
            <w:gridSpan w:val="9"/>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55%</w:t>
            </w:r>
          </w:p>
        </w:tc>
        <w:tc>
          <w:tcPr>
            <w:tcW w:w="762" w:type="dxa"/>
            <w:tcBorders>
              <w:right w:val="single" w:sz="6" w:space="0" w:color="231F20"/>
            </w:tcBorders>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90%</w:t>
            </w:r>
          </w:p>
        </w:tc>
      </w:tr>
      <w:tr w:rsidR="007653DB" w:rsidRPr="00BF158D" w:rsidTr="00CA2BD2">
        <w:trPr>
          <w:trHeight w:val="448"/>
        </w:trPr>
        <w:tc>
          <w:tcPr>
            <w:tcW w:w="2520" w:type="dxa"/>
            <w:gridSpan w:val="6"/>
            <w:tcBorders>
              <w:left w:val="single" w:sz="8" w:space="0" w:color="231F20"/>
            </w:tcBorders>
            <w:shd w:val="clear" w:color="auto" w:fill="D9D9D9" w:themeFill="background1" w:themeFillShade="D9"/>
          </w:tcPr>
          <w:p w:rsidR="007653DB" w:rsidRPr="00F27BAC" w:rsidRDefault="007653DB" w:rsidP="00BF158D">
            <w:pPr>
              <w:widowControl w:val="0"/>
              <w:autoSpaceDE w:val="0"/>
              <w:autoSpaceDN w:val="0"/>
              <w:spacing w:before="39" w:after="0" w:line="240" w:lineRule="auto"/>
              <w:ind w:right="17"/>
              <w:jc w:val="both"/>
              <w:rPr>
                <w:rFonts w:ascii="Book Antiqua" w:eastAsia="Book Antiqua" w:hAnsi="Book Antiqua" w:cs="Arial"/>
                <w:color w:val="231F20"/>
                <w:sz w:val="18"/>
                <w:szCs w:val="18"/>
                <w:lang w:val="sq-AL"/>
              </w:rPr>
            </w:pPr>
            <w:r w:rsidRPr="00F27BAC">
              <w:rPr>
                <w:rFonts w:ascii="Book Antiqua" w:eastAsia="Book Antiqua" w:hAnsi="Book Antiqua" w:cs="Arial"/>
                <w:b/>
                <w:color w:val="231F20"/>
                <w:sz w:val="18"/>
                <w:szCs w:val="18"/>
              </w:rPr>
              <w:t>Aktiviteti</w:t>
            </w:r>
          </w:p>
        </w:tc>
        <w:tc>
          <w:tcPr>
            <w:tcW w:w="1001" w:type="dxa"/>
            <w:gridSpan w:val="7"/>
            <w:shd w:val="clear" w:color="auto" w:fill="D9D9D9" w:themeFill="background1" w:themeFillShade="D9"/>
          </w:tcPr>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b/>
                <w:color w:val="231F20"/>
                <w:sz w:val="18"/>
                <w:szCs w:val="18"/>
              </w:rPr>
              <w:t>Afati i zbatimit</w:t>
            </w:r>
          </w:p>
        </w:tc>
        <w:tc>
          <w:tcPr>
            <w:tcW w:w="844" w:type="dxa"/>
            <w:gridSpan w:val="5"/>
            <w:tcBorders>
              <w:bottom w:val="single" w:sz="8" w:space="0" w:color="231F20"/>
            </w:tcBorders>
            <w:shd w:val="clear" w:color="auto" w:fill="D9D9D9" w:themeFill="background1" w:themeFillShade="D9"/>
          </w:tcPr>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b/>
                <w:color w:val="231F20"/>
                <w:sz w:val="18"/>
                <w:szCs w:val="18"/>
              </w:rPr>
              <w:t>Kostoja totale</w:t>
            </w:r>
          </w:p>
        </w:tc>
        <w:tc>
          <w:tcPr>
            <w:tcW w:w="2339" w:type="dxa"/>
            <w:gridSpan w:val="12"/>
            <w:shd w:val="clear" w:color="auto" w:fill="D9D9D9" w:themeFill="background1" w:themeFillShade="D9"/>
          </w:tcPr>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rPr>
              <w:t>Burimi i financimit</w:t>
            </w:r>
          </w:p>
        </w:tc>
        <w:tc>
          <w:tcPr>
            <w:tcW w:w="991" w:type="dxa"/>
            <w:gridSpan w:val="7"/>
            <w:shd w:val="clear" w:color="auto" w:fill="D9D9D9" w:themeFill="background1" w:themeFillShade="D9"/>
          </w:tcPr>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Inst.</w:t>
            </w:r>
          </w:p>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rPr>
              <w:t>udhëheqës</w:t>
            </w:r>
          </w:p>
        </w:tc>
        <w:tc>
          <w:tcPr>
            <w:tcW w:w="1083" w:type="dxa"/>
            <w:gridSpan w:val="8"/>
            <w:shd w:val="clear" w:color="auto" w:fill="D9D9D9" w:themeFill="background1" w:themeFillShade="D9"/>
          </w:tcPr>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b/>
                <w:color w:val="231F20"/>
                <w:sz w:val="18"/>
                <w:szCs w:val="18"/>
              </w:rPr>
              <w:t>Inst. mbështetës</w:t>
            </w:r>
          </w:p>
        </w:tc>
        <w:tc>
          <w:tcPr>
            <w:tcW w:w="1752" w:type="dxa"/>
            <w:gridSpan w:val="10"/>
            <w:tcBorders>
              <w:right w:val="single" w:sz="6" w:space="0" w:color="231F20"/>
            </w:tcBorders>
            <w:shd w:val="clear" w:color="auto" w:fill="D9D9D9" w:themeFill="background1" w:themeFillShade="D9"/>
          </w:tcPr>
          <w:p w:rsidR="007653DB" w:rsidRPr="00F27BAC" w:rsidRDefault="007653D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b/>
                <w:color w:val="231F20"/>
                <w:sz w:val="18"/>
                <w:szCs w:val="18"/>
              </w:rPr>
              <w:t>Produkti</w:t>
            </w:r>
          </w:p>
        </w:tc>
      </w:tr>
      <w:tr w:rsidR="007653DB" w:rsidRPr="00BF158D" w:rsidTr="00DD1F96">
        <w:trPr>
          <w:trHeight w:val="1779"/>
        </w:trPr>
        <w:tc>
          <w:tcPr>
            <w:tcW w:w="2520" w:type="dxa"/>
            <w:gridSpan w:val="6"/>
            <w:tcBorders>
              <w:left w:val="single" w:sz="8" w:space="0" w:color="231F20"/>
            </w:tcBorders>
            <w:shd w:val="clear" w:color="auto" w:fill="auto"/>
          </w:tcPr>
          <w:p w:rsidR="007653DB" w:rsidRPr="00F27BAC" w:rsidRDefault="007653DB" w:rsidP="002A75E5">
            <w:pPr>
              <w:rPr>
                <w:rFonts w:ascii="Book Antiqua" w:eastAsia="Book Antiqua" w:hAnsi="Book Antiqua" w:cs="Arial"/>
                <w:i/>
                <w:sz w:val="18"/>
                <w:szCs w:val="18"/>
              </w:rPr>
            </w:pPr>
            <w:r w:rsidRPr="00F27BAC">
              <w:rPr>
                <w:rFonts w:ascii="Book Antiqua" w:eastAsia="Book Antiqua" w:hAnsi="Book Antiqua" w:cs="Arial"/>
                <w:sz w:val="18"/>
                <w:szCs w:val="18"/>
              </w:rPr>
              <w:t>3.1 Krijimi i Njësisë Spinale në kuadër të QKUK-së</w:t>
            </w:r>
            <w:r w:rsidRPr="00F27BAC">
              <w:rPr>
                <w:rFonts w:ascii="Book Antiqua" w:eastAsia="Book Antiqua" w:hAnsi="Book Antiqua" w:cs="Arial"/>
                <w:i/>
                <w:sz w:val="18"/>
                <w:szCs w:val="18"/>
              </w:rPr>
              <w:t>.</w:t>
            </w: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001" w:type="dxa"/>
            <w:gridSpan w:val="7"/>
            <w:tcBorders>
              <w:right w:val="single" w:sz="8" w:space="0" w:color="231F20"/>
            </w:tcBorders>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2023</w:t>
            </w:r>
          </w:p>
        </w:tc>
        <w:tc>
          <w:tcPr>
            <w:tcW w:w="844" w:type="dxa"/>
            <w:gridSpan w:val="5"/>
            <w:tcBorders>
              <w:top w:val="single" w:sz="8" w:space="0" w:color="231F20"/>
              <w:left w:val="single" w:sz="8" w:space="0" w:color="231F20"/>
              <w:bottom w:val="single" w:sz="8" w:space="0" w:color="231F20"/>
              <w:right w:val="single" w:sz="8" w:space="0" w:color="231F20"/>
            </w:tcBorders>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 xml:space="preserve"> 75,000€</w:t>
            </w:r>
          </w:p>
        </w:tc>
        <w:tc>
          <w:tcPr>
            <w:tcW w:w="2339" w:type="dxa"/>
            <w:gridSpan w:val="12"/>
            <w:tcBorders>
              <w:left w:val="single" w:sz="8" w:space="0" w:color="231F20"/>
            </w:tcBorders>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QKUK</w:t>
            </w:r>
          </w:p>
        </w:tc>
        <w:tc>
          <w:tcPr>
            <w:tcW w:w="991" w:type="dxa"/>
            <w:gridSpan w:val="7"/>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QKUK</w:t>
            </w:r>
          </w:p>
        </w:tc>
        <w:tc>
          <w:tcPr>
            <w:tcW w:w="1083" w:type="dxa"/>
            <w:gridSpan w:val="8"/>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QKUK,MSH.MF</w:t>
            </w:r>
          </w:p>
        </w:tc>
        <w:tc>
          <w:tcPr>
            <w:tcW w:w="1752" w:type="dxa"/>
            <w:gridSpan w:val="10"/>
            <w:tcBorders>
              <w:right w:val="single" w:sz="6" w:space="0" w:color="231F20"/>
            </w:tcBorders>
            <w:shd w:val="clear" w:color="auto" w:fill="auto"/>
          </w:tcPr>
          <w:p w:rsidR="007653DB" w:rsidRPr="00F27BAC" w:rsidRDefault="00E62C90"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Njësi Spinale e krijuar funksionale</w:t>
            </w:r>
          </w:p>
        </w:tc>
      </w:tr>
      <w:tr w:rsidR="007653DB" w:rsidRPr="00BF158D" w:rsidTr="00DD1F96">
        <w:trPr>
          <w:trHeight w:val="1779"/>
        </w:trPr>
        <w:tc>
          <w:tcPr>
            <w:tcW w:w="2520" w:type="dxa"/>
            <w:gridSpan w:val="6"/>
            <w:tcBorders>
              <w:left w:val="single" w:sz="8" w:space="0" w:color="231F20"/>
            </w:tcBorders>
            <w:shd w:val="clear" w:color="auto" w:fill="auto"/>
          </w:tcPr>
          <w:p w:rsidR="007653DB" w:rsidRPr="00F27BAC" w:rsidRDefault="007653DB" w:rsidP="002A75E5">
            <w:pPr>
              <w:widowControl w:val="0"/>
              <w:autoSpaceDE w:val="0"/>
              <w:autoSpaceDN w:val="0"/>
              <w:spacing w:before="39"/>
              <w:ind w:right="17"/>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 xml:space="preserve">3.2 Hulutmimi i nevojave mbi plotësimin e listës esenciale të </w:t>
            </w:r>
            <w:r w:rsidRPr="00F27BAC">
              <w:rPr>
                <w:rFonts w:ascii="Book Antiqua" w:eastAsia="Book Antiqua" w:hAnsi="Book Antiqua" w:cs="Arial"/>
                <w:sz w:val="18"/>
                <w:szCs w:val="18"/>
              </w:rPr>
              <w:t>barnave.</w:t>
            </w:r>
          </w:p>
        </w:tc>
        <w:tc>
          <w:tcPr>
            <w:tcW w:w="1001" w:type="dxa"/>
            <w:gridSpan w:val="7"/>
            <w:tcBorders>
              <w:right w:val="single" w:sz="8" w:space="0" w:color="231F20"/>
            </w:tcBorders>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w:t>
            </w: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2022</w:t>
            </w: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2023</w:t>
            </w:r>
          </w:p>
        </w:tc>
        <w:tc>
          <w:tcPr>
            <w:tcW w:w="844" w:type="dxa"/>
            <w:gridSpan w:val="5"/>
            <w:tcBorders>
              <w:top w:val="single" w:sz="8" w:space="0" w:color="231F20"/>
              <w:left w:val="single" w:sz="8" w:space="0" w:color="231F20"/>
              <w:bottom w:val="single" w:sz="8" w:space="0" w:color="231F20"/>
              <w:right w:val="single" w:sz="8" w:space="0" w:color="231F20"/>
            </w:tcBorders>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Nuk ka kosto</w:t>
            </w:r>
          </w:p>
        </w:tc>
        <w:tc>
          <w:tcPr>
            <w:tcW w:w="2339" w:type="dxa"/>
            <w:gridSpan w:val="12"/>
            <w:tcBorders>
              <w:left w:val="single" w:sz="8" w:space="0" w:color="231F20"/>
            </w:tcBorders>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QKUK</w:t>
            </w:r>
          </w:p>
        </w:tc>
        <w:tc>
          <w:tcPr>
            <w:tcW w:w="991" w:type="dxa"/>
            <w:gridSpan w:val="7"/>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QKUK</w:t>
            </w:r>
          </w:p>
        </w:tc>
        <w:tc>
          <w:tcPr>
            <w:tcW w:w="1083" w:type="dxa"/>
            <w:gridSpan w:val="8"/>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QKUK</w:t>
            </w:r>
          </w:p>
        </w:tc>
        <w:tc>
          <w:tcPr>
            <w:tcW w:w="1752" w:type="dxa"/>
            <w:gridSpan w:val="10"/>
            <w:tcBorders>
              <w:right w:val="single" w:sz="6" w:space="0" w:color="231F20"/>
            </w:tcBorders>
            <w:shd w:val="clear" w:color="auto" w:fill="auto"/>
          </w:tcPr>
          <w:p w:rsidR="00EF589C" w:rsidRPr="00F27BAC" w:rsidRDefault="00EF589C" w:rsidP="00EF589C">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 xml:space="preserve">Listat e esenciale </w:t>
            </w:r>
            <w:r w:rsidRPr="00EF589C">
              <w:rPr>
                <w:rFonts w:ascii="Book Antiqua" w:eastAsia="Book Antiqua" w:hAnsi="Book Antiqua" w:cs="Arial"/>
                <w:i/>
                <w:color w:val="231F20"/>
                <w:sz w:val="18"/>
                <w:szCs w:val="18"/>
                <w:lang w:val="sq-AL"/>
              </w:rPr>
              <w:t>bazuar në</w:t>
            </w:r>
            <w:r w:rsidR="002E7C3A">
              <w:rPr>
                <w:rFonts w:ascii="Book Antiqua" w:eastAsia="Book Antiqua" w:hAnsi="Book Antiqua" w:cs="Arial"/>
                <w:i/>
                <w:color w:val="231F20"/>
                <w:sz w:val="18"/>
                <w:szCs w:val="18"/>
                <w:lang w:val="sq-AL"/>
              </w:rPr>
              <w:t xml:space="preserve"> nevojat e doemosdoshme për PAK sipas rezultateve te hulumtimit.</w:t>
            </w: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r>
      <w:tr w:rsidR="007653DB" w:rsidRPr="00BF158D" w:rsidTr="00DD1F96">
        <w:trPr>
          <w:trHeight w:val="1867"/>
        </w:trPr>
        <w:tc>
          <w:tcPr>
            <w:tcW w:w="2520" w:type="dxa"/>
            <w:gridSpan w:val="6"/>
            <w:tcBorders>
              <w:left w:val="single" w:sz="8" w:space="0" w:color="231F20"/>
            </w:tcBorders>
            <w:shd w:val="clear" w:color="auto" w:fill="auto"/>
          </w:tcPr>
          <w:p w:rsidR="007653DB" w:rsidRPr="00F27BAC" w:rsidRDefault="007653DB" w:rsidP="002A75E5">
            <w:pPr>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rPr>
              <w:t>3.3. Vazhdimi i ofrimit të ekzaminimeve (Mamografi dhe PAP test) per femrat me aftesi te kufizura</w:t>
            </w:r>
          </w:p>
        </w:tc>
        <w:tc>
          <w:tcPr>
            <w:tcW w:w="1001" w:type="dxa"/>
            <w:gridSpan w:val="7"/>
            <w:tcBorders>
              <w:right w:val="single" w:sz="8" w:space="0" w:color="231F20"/>
            </w:tcBorders>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w:t>
            </w: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2022</w:t>
            </w: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2023</w:t>
            </w:r>
          </w:p>
        </w:tc>
        <w:tc>
          <w:tcPr>
            <w:tcW w:w="844" w:type="dxa"/>
            <w:gridSpan w:val="5"/>
            <w:tcBorders>
              <w:top w:val="single" w:sz="8" w:space="0" w:color="231F20"/>
              <w:left w:val="single" w:sz="8" w:space="0" w:color="231F20"/>
              <w:bottom w:val="single" w:sz="8" w:space="0" w:color="010202"/>
              <w:right w:val="single" w:sz="8" w:space="0" w:color="231F20"/>
            </w:tcBorders>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Nuk ka </w:t>
            </w:r>
          </w:p>
        </w:tc>
        <w:tc>
          <w:tcPr>
            <w:tcW w:w="2339" w:type="dxa"/>
            <w:gridSpan w:val="12"/>
            <w:tcBorders>
              <w:left w:val="single" w:sz="8" w:space="0" w:color="231F20"/>
            </w:tcBorders>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 QKUK</w:t>
            </w:r>
          </w:p>
        </w:tc>
        <w:tc>
          <w:tcPr>
            <w:tcW w:w="991" w:type="dxa"/>
            <w:gridSpan w:val="7"/>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QKUK</w:t>
            </w:r>
          </w:p>
        </w:tc>
        <w:tc>
          <w:tcPr>
            <w:tcW w:w="1083" w:type="dxa"/>
            <w:gridSpan w:val="8"/>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QKUK</w:t>
            </w:r>
          </w:p>
        </w:tc>
        <w:tc>
          <w:tcPr>
            <w:tcW w:w="1752" w:type="dxa"/>
            <w:gridSpan w:val="10"/>
            <w:tcBorders>
              <w:right w:val="single" w:sz="6" w:space="0" w:color="231F20"/>
            </w:tcBorders>
            <w:shd w:val="clear" w:color="auto" w:fill="auto"/>
          </w:tcPr>
          <w:p w:rsidR="007653DB" w:rsidRPr="00F27BAC" w:rsidRDefault="00DA66E1"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Numri i ekzaminimeve të bëra për femrat me aftësi të kufizuar.</w:t>
            </w:r>
          </w:p>
        </w:tc>
      </w:tr>
      <w:tr w:rsidR="007653DB" w:rsidRPr="00BF158D" w:rsidTr="00DD1F96">
        <w:trPr>
          <w:trHeight w:val="1779"/>
        </w:trPr>
        <w:tc>
          <w:tcPr>
            <w:tcW w:w="2520" w:type="dxa"/>
            <w:gridSpan w:val="6"/>
            <w:tcBorders>
              <w:left w:val="single" w:sz="8" w:space="0" w:color="231F20"/>
            </w:tcBorders>
            <w:shd w:val="clear" w:color="auto" w:fill="auto"/>
          </w:tcPr>
          <w:p w:rsidR="007653DB" w:rsidRPr="00F27BAC" w:rsidRDefault="007653DB" w:rsidP="002A75E5">
            <w:pPr>
              <w:rPr>
                <w:rFonts w:ascii="Book Antiqua" w:hAnsi="Book Antiqua" w:cs="Arial"/>
                <w:sz w:val="18"/>
                <w:szCs w:val="18"/>
              </w:rPr>
            </w:pPr>
            <w:r w:rsidRPr="00F27BAC">
              <w:rPr>
                <w:rFonts w:ascii="Book Antiqua" w:hAnsi="Book Antiqua" w:cs="Arial"/>
                <w:sz w:val="18"/>
                <w:szCs w:val="18"/>
              </w:rPr>
              <w:lastRenderedPageBreak/>
              <w:t>3.4. Kujdesi për higjienën orale per femijet me aftesi te kufizuar</w:t>
            </w:r>
          </w:p>
          <w:p w:rsidR="007653DB" w:rsidRPr="00F27BAC" w:rsidRDefault="007653DB" w:rsidP="002A75E5">
            <w:pPr>
              <w:widowControl w:val="0"/>
              <w:autoSpaceDE w:val="0"/>
              <w:autoSpaceDN w:val="0"/>
              <w:spacing w:before="39"/>
              <w:ind w:right="17"/>
              <w:rPr>
                <w:rFonts w:ascii="Book Antiqua" w:eastAsia="Book Antiqua" w:hAnsi="Book Antiqua" w:cs="Arial"/>
                <w:i/>
                <w:color w:val="231F20"/>
                <w:sz w:val="18"/>
                <w:szCs w:val="18"/>
                <w:lang w:val="sq-AL"/>
              </w:rPr>
            </w:pPr>
          </w:p>
        </w:tc>
        <w:tc>
          <w:tcPr>
            <w:tcW w:w="1001" w:type="dxa"/>
            <w:gridSpan w:val="7"/>
            <w:tcBorders>
              <w:right w:val="single" w:sz="8" w:space="0" w:color="231F20"/>
            </w:tcBorders>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w:t>
            </w: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2022</w:t>
            </w:r>
          </w:p>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2023</w:t>
            </w:r>
          </w:p>
        </w:tc>
        <w:tc>
          <w:tcPr>
            <w:tcW w:w="844" w:type="dxa"/>
            <w:gridSpan w:val="5"/>
            <w:tcBorders>
              <w:top w:val="single" w:sz="8" w:space="0" w:color="231F20"/>
              <w:left w:val="single" w:sz="8" w:space="0" w:color="231F20"/>
              <w:bottom w:val="single" w:sz="8" w:space="0" w:color="231F20"/>
              <w:right w:val="single" w:sz="8" w:space="0" w:color="231F20"/>
            </w:tcBorders>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Nuk ka </w:t>
            </w:r>
          </w:p>
        </w:tc>
        <w:tc>
          <w:tcPr>
            <w:tcW w:w="2339" w:type="dxa"/>
            <w:gridSpan w:val="12"/>
            <w:tcBorders>
              <w:left w:val="single" w:sz="8" w:space="0" w:color="231F20"/>
            </w:tcBorders>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QKUK</w:t>
            </w:r>
          </w:p>
        </w:tc>
        <w:tc>
          <w:tcPr>
            <w:tcW w:w="991" w:type="dxa"/>
            <w:gridSpan w:val="7"/>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QSKUK</w:t>
            </w:r>
          </w:p>
        </w:tc>
        <w:tc>
          <w:tcPr>
            <w:tcW w:w="1083" w:type="dxa"/>
            <w:gridSpan w:val="8"/>
            <w:shd w:val="clear" w:color="auto" w:fill="auto"/>
          </w:tcPr>
          <w:p w:rsidR="007653DB" w:rsidRPr="00F27BAC" w:rsidRDefault="007653DB" w:rsidP="002A75E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MSH</w:t>
            </w:r>
          </w:p>
        </w:tc>
        <w:tc>
          <w:tcPr>
            <w:tcW w:w="1752" w:type="dxa"/>
            <w:gridSpan w:val="10"/>
            <w:tcBorders>
              <w:right w:val="single" w:sz="6" w:space="0" w:color="231F20"/>
            </w:tcBorders>
            <w:shd w:val="clear" w:color="auto" w:fill="auto"/>
          </w:tcPr>
          <w:p w:rsidR="007653DB" w:rsidRPr="00F27BAC" w:rsidRDefault="00133DE6" w:rsidP="00133DE6">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Numri i ekzaminimeve të  personave me aftësi të kifizuara (fëmijë) për higjenë orale.</w:t>
            </w:r>
            <w:r w:rsidRPr="00F27BAC">
              <w:rPr>
                <w:rFonts w:ascii="Book Antiqua" w:eastAsia="Book Antiqua" w:hAnsi="Book Antiqua" w:cs="Arial"/>
                <w:i/>
                <w:color w:val="231F20"/>
                <w:sz w:val="18"/>
                <w:szCs w:val="18"/>
                <w:lang w:val="sq-AL"/>
              </w:rPr>
              <w:t xml:space="preserve"> </w:t>
            </w:r>
          </w:p>
        </w:tc>
      </w:tr>
      <w:tr w:rsidR="00CA544B" w:rsidRPr="00BF158D" w:rsidTr="00DD1F96">
        <w:trPr>
          <w:trHeight w:val="1779"/>
        </w:trPr>
        <w:tc>
          <w:tcPr>
            <w:tcW w:w="2520" w:type="dxa"/>
            <w:gridSpan w:val="6"/>
            <w:tcBorders>
              <w:left w:val="single" w:sz="8" w:space="0" w:color="231F20"/>
            </w:tcBorders>
            <w:shd w:val="clear" w:color="auto" w:fill="auto"/>
          </w:tcPr>
          <w:p w:rsidR="00CA544B" w:rsidRPr="00F27BAC" w:rsidRDefault="00CA544B" w:rsidP="00CA544B">
            <w:pPr>
              <w:rPr>
                <w:rFonts w:ascii="Book Antiqua" w:hAnsi="Book Antiqua" w:cs="Arial"/>
                <w:color w:val="FF0000"/>
                <w:sz w:val="18"/>
                <w:szCs w:val="18"/>
              </w:rPr>
            </w:pPr>
            <w:r>
              <w:rPr>
                <w:rFonts w:ascii="Book Antiqua" w:hAnsi="Book Antiqua" w:cs="Arial"/>
                <w:sz w:val="18"/>
                <w:szCs w:val="18"/>
              </w:rPr>
              <w:t>3.5</w:t>
            </w:r>
            <w:r w:rsidRPr="00F27BAC">
              <w:rPr>
                <w:rFonts w:ascii="Book Antiqua" w:hAnsi="Book Antiqua" w:cs="Arial"/>
                <w:sz w:val="18"/>
                <w:szCs w:val="18"/>
              </w:rPr>
              <w:t>. Realizimi i takimeve të rregullta me Institucionet dhe shoqatat/OJQ që mbrojnë dhe avancojnë shërbimet dhe të drejtat e PAK.</w:t>
            </w:r>
          </w:p>
          <w:p w:rsidR="00CA544B" w:rsidRPr="00F27BAC" w:rsidRDefault="00CA544B" w:rsidP="00CA544B">
            <w:pPr>
              <w:widowControl w:val="0"/>
              <w:autoSpaceDE w:val="0"/>
              <w:autoSpaceDN w:val="0"/>
              <w:spacing w:before="33" w:after="0" w:line="232" w:lineRule="auto"/>
              <w:ind w:right="85"/>
              <w:rPr>
                <w:rFonts w:ascii="Book Antiqua" w:eastAsia="Book Antiqua" w:hAnsi="Book Antiqua" w:cs="Arial"/>
                <w:sz w:val="18"/>
                <w:szCs w:val="18"/>
                <w:lang w:val="sq-AL"/>
              </w:rPr>
            </w:pPr>
          </w:p>
        </w:tc>
        <w:tc>
          <w:tcPr>
            <w:tcW w:w="1001" w:type="dxa"/>
            <w:gridSpan w:val="7"/>
            <w:tcBorders>
              <w:right w:val="single" w:sz="8" w:space="0" w:color="231F20"/>
            </w:tcBorders>
            <w:shd w:val="clear" w:color="auto" w:fill="auto"/>
          </w:tcPr>
          <w:p w:rsidR="00CA544B" w:rsidRPr="00F27BAC" w:rsidRDefault="00CA544B" w:rsidP="00CA544B">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2021</w:t>
            </w:r>
          </w:p>
          <w:p w:rsidR="00CA544B" w:rsidRPr="00F27BAC" w:rsidRDefault="00CA544B" w:rsidP="00CA544B">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2022</w:t>
            </w:r>
          </w:p>
          <w:p w:rsidR="00CA544B" w:rsidRPr="00F27BAC" w:rsidRDefault="00CA544B" w:rsidP="00CA544B">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2023</w:t>
            </w:r>
          </w:p>
        </w:tc>
        <w:tc>
          <w:tcPr>
            <w:tcW w:w="844" w:type="dxa"/>
            <w:gridSpan w:val="5"/>
            <w:tcBorders>
              <w:top w:val="single" w:sz="8" w:space="0" w:color="231F20"/>
              <w:left w:val="single" w:sz="8" w:space="0" w:color="231F20"/>
              <w:bottom w:val="single" w:sz="8" w:space="0" w:color="231F20"/>
              <w:right w:val="single" w:sz="8" w:space="0" w:color="231F20"/>
            </w:tcBorders>
            <w:shd w:val="clear" w:color="auto" w:fill="auto"/>
          </w:tcPr>
          <w:p w:rsidR="00CA544B" w:rsidRPr="00F27BAC" w:rsidRDefault="00CA544B" w:rsidP="00CA544B">
            <w:pPr>
              <w:widowControl w:val="0"/>
              <w:autoSpaceDE w:val="0"/>
              <w:autoSpaceDN w:val="0"/>
              <w:spacing w:after="0" w:line="215" w:lineRule="exact"/>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15000€</w:t>
            </w:r>
          </w:p>
        </w:tc>
        <w:tc>
          <w:tcPr>
            <w:tcW w:w="2339" w:type="dxa"/>
            <w:gridSpan w:val="12"/>
            <w:tcBorders>
              <w:left w:val="single" w:sz="8" w:space="0" w:color="231F20"/>
            </w:tcBorders>
            <w:shd w:val="clear" w:color="auto" w:fill="auto"/>
          </w:tcPr>
          <w:p w:rsidR="00CA544B" w:rsidRPr="00F27BAC" w:rsidRDefault="00CA544B" w:rsidP="00CA544B">
            <w:pPr>
              <w:widowControl w:val="0"/>
              <w:autoSpaceDE w:val="0"/>
              <w:autoSpaceDN w:val="0"/>
              <w:spacing w:after="0" w:line="232" w:lineRule="auto"/>
              <w:ind w:right="185"/>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QKUK</w:t>
            </w:r>
          </w:p>
        </w:tc>
        <w:tc>
          <w:tcPr>
            <w:tcW w:w="991" w:type="dxa"/>
            <w:gridSpan w:val="7"/>
            <w:shd w:val="clear" w:color="auto" w:fill="auto"/>
          </w:tcPr>
          <w:p w:rsidR="00CA544B" w:rsidRPr="00F27BAC" w:rsidRDefault="00CA544B" w:rsidP="00CA544B">
            <w:pPr>
              <w:widowControl w:val="0"/>
              <w:autoSpaceDE w:val="0"/>
              <w:autoSpaceDN w:val="0"/>
              <w:spacing w:after="0" w:line="216" w:lineRule="exact"/>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 xml:space="preserve">  QKUK</w:t>
            </w:r>
          </w:p>
        </w:tc>
        <w:tc>
          <w:tcPr>
            <w:tcW w:w="1083" w:type="dxa"/>
            <w:gridSpan w:val="8"/>
            <w:shd w:val="clear" w:color="auto" w:fill="auto"/>
          </w:tcPr>
          <w:p w:rsidR="00CA544B" w:rsidRPr="00F27BAC" w:rsidRDefault="00CA544B" w:rsidP="00CA544B">
            <w:pPr>
              <w:widowControl w:val="0"/>
              <w:autoSpaceDE w:val="0"/>
              <w:autoSpaceDN w:val="0"/>
              <w:spacing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 xml:space="preserve"> ZKM/ZQM KNAK</w:t>
            </w:r>
          </w:p>
        </w:tc>
        <w:tc>
          <w:tcPr>
            <w:tcW w:w="1752" w:type="dxa"/>
            <w:gridSpan w:val="10"/>
            <w:tcBorders>
              <w:right w:val="single" w:sz="6" w:space="0" w:color="231F20"/>
            </w:tcBorders>
            <w:shd w:val="clear" w:color="auto" w:fill="auto"/>
          </w:tcPr>
          <w:p w:rsidR="00CA544B" w:rsidRPr="00F27BAC" w:rsidRDefault="007653CE" w:rsidP="00CA544B">
            <w:pPr>
              <w:widowControl w:val="0"/>
              <w:autoSpaceDE w:val="0"/>
              <w:autoSpaceDN w:val="0"/>
              <w:spacing w:after="0" w:line="220" w:lineRule="exact"/>
              <w:rPr>
                <w:rFonts w:ascii="Book Antiqua" w:eastAsia="Book Antiqua" w:hAnsi="Book Antiqua" w:cs="Arial"/>
                <w:i/>
                <w:sz w:val="18"/>
                <w:szCs w:val="18"/>
                <w:lang w:val="sq-AL"/>
              </w:rPr>
            </w:pPr>
            <w:r>
              <w:rPr>
                <w:rFonts w:ascii="Book Antiqua" w:eastAsia="Book Antiqua" w:hAnsi="Book Antiqua" w:cs="Arial"/>
                <w:i/>
                <w:sz w:val="18"/>
                <w:szCs w:val="18"/>
                <w:lang w:val="sq-AL"/>
              </w:rPr>
              <w:t>Numri i takimeve dhe aktiviteteve te realizuara</w:t>
            </w:r>
          </w:p>
        </w:tc>
      </w:tr>
      <w:tr w:rsidR="00CA544B" w:rsidRPr="00BF158D" w:rsidTr="00DD1F96">
        <w:trPr>
          <w:trHeight w:val="1779"/>
        </w:trPr>
        <w:tc>
          <w:tcPr>
            <w:tcW w:w="2520" w:type="dxa"/>
            <w:gridSpan w:val="6"/>
            <w:tcBorders>
              <w:left w:val="single" w:sz="8" w:space="0" w:color="231F20"/>
            </w:tcBorders>
            <w:shd w:val="clear" w:color="auto" w:fill="auto"/>
          </w:tcPr>
          <w:p w:rsidR="00CA544B" w:rsidRPr="00F27BAC" w:rsidRDefault="00CA544B" w:rsidP="00CA544B">
            <w:pPr>
              <w:rPr>
                <w:rFonts w:ascii="Book Antiqua" w:hAnsi="Book Antiqua" w:cs="Arial"/>
                <w:sz w:val="18"/>
                <w:szCs w:val="18"/>
              </w:rPr>
            </w:pPr>
            <w:r>
              <w:rPr>
                <w:rFonts w:ascii="Book Antiqua" w:hAnsi="Book Antiqua" w:cs="Arial"/>
                <w:sz w:val="18"/>
                <w:szCs w:val="18"/>
              </w:rPr>
              <w:t>3.6</w:t>
            </w:r>
            <w:r w:rsidRPr="00F27BAC">
              <w:rPr>
                <w:rFonts w:ascii="Book Antiqua" w:hAnsi="Book Antiqua" w:cs="Arial"/>
                <w:sz w:val="18"/>
                <w:szCs w:val="18"/>
              </w:rPr>
              <w:t>. Hartimi I PSO-ve për trajtim specific shëndetësor për PAK</w:t>
            </w:r>
          </w:p>
          <w:p w:rsidR="00CA544B" w:rsidRPr="00F27BAC" w:rsidRDefault="00CA544B" w:rsidP="00CA544B">
            <w:pPr>
              <w:widowControl w:val="0"/>
              <w:autoSpaceDE w:val="0"/>
              <w:autoSpaceDN w:val="0"/>
              <w:spacing w:before="33" w:after="0" w:line="232" w:lineRule="auto"/>
              <w:ind w:right="85"/>
              <w:rPr>
                <w:rFonts w:ascii="Book Antiqua" w:eastAsia="Book Antiqua" w:hAnsi="Book Antiqua" w:cs="Arial"/>
                <w:sz w:val="18"/>
                <w:szCs w:val="18"/>
                <w:lang w:val="sq-AL"/>
              </w:rPr>
            </w:pPr>
          </w:p>
        </w:tc>
        <w:tc>
          <w:tcPr>
            <w:tcW w:w="1001" w:type="dxa"/>
            <w:gridSpan w:val="7"/>
            <w:tcBorders>
              <w:right w:val="single" w:sz="8" w:space="0" w:color="231F20"/>
            </w:tcBorders>
            <w:shd w:val="clear" w:color="auto" w:fill="auto"/>
          </w:tcPr>
          <w:p w:rsidR="00CA544B" w:rsidRPr="00F27BAC" w:rsidRDefault="00CA544B" w:rsidP="00CA544B">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2021</w:t>
            </w:r>
          </w:p>
          <w:p w:rsidR="00CA544B" w:rsidRPr="00F27BAC" w:rsidRDefault="00CA544B" w:rsidP="00CA544B">
            <w:pPr>
              <w:widowControl w:val="0"/>
              <w:autoSpaceDE w:val="0"/>
              <w:autoSpaceDN w:val="0"/>
              <w:spacing w:before="27" w:after="0" w:line="240" w:lineRule="auto"/>
              <w:rPr>
                <w:rFonts w:ascii="Book Antiqua" w:eastAsia="Book Antiqua" w:hAnsi="Book Antiqua" w:cs="Arial"/>
                <w:i/>
                <w:sz w:val="18"/>
                <w:szCs w:val="18"/>
                <w:lang w:val="sq-AL"/>
              </w:rPr>
            </w:pPr>
          </w:p>
        </w:tc>
        <w:tc>
          <w:tcPr>
            <w:tcW w:w="844" w:type="dxa"/>
            <w:gridSpan w:val="5"/>
            <w:tcBorders>
              <w:top w:val="single" w:sz="8" w:space="0" w:color="231F20"/>
              <w:left w:val="single" w:sz="8" w:space="0" w:color="231F20"/>
              <w:bottom w:val="single" w:sz="8" w:space="0" w:color="231F20"/>
              <w:right w:val="single" w:sz="8" w:space="0" w:color="231F20"/>
            </w:tcBorders>
            <w:shd w:val="clear" w:color="auto" w:fill="auto"/>
          </w:tcPr>
          <w:p w:rsidR="00CA544B" w:rsidRPr="00F27BAC" w:rsidRDefault="00CA544B" w:rsidP="00CA544B">
            <w:pPr>
              <w:widowControl w:val="0"/>
              <w:autoSpaceDE w:val="0"/>
              <w:autoSpaceDN w:val="0"/>
              <w:spacing w:after="0" w:line="215" w:lineRule="exact"/>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5000€</w:t>
            </w:r>
          </w:p>
        </w:tc>
        <w:tc>
          <w:tcPr>
            <w:tcW w:w="2339" w:type="dxa"/>
            <w:gridSpan w:val="12"/>
            <w:tcBorders>
              <w:left w:val="single" w:sz="8" w:space="0" w:color="231F20"/>
            </w:tcBorders>
            <w:shd w:val="clear" w:color="auto" w:fill="auto"/>
          </w:tcPr>
          <w:p w:rsidR="00CA544B" w:rsidRPr="00F27BAC" w:rsidRDefault="00CA544B" w:rsidP="00CA544B">
            <w:pPr>
              <w:widowControl w:val="0"/>
              <w:autoSpaceDE w:val="0"/>
              <w:autoSpaceDN w:val="0"/>
              <w:spacing w:after="0" w:line="232" w:lineRule="auto"/>
              <w:ind w:right="185"/>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QKUK</w:t>
            </w:r>
          </w:p>
        </w:tc>
        <w:tc>
          <w:tcPr>
            <w:tcW w:w="991" w:type="dxa"/>
            <w:gridSpan w:val="7"/>
            <w:shd w:val="clear" w:color="auto" w:fill="auto"/>
          </w:tcPr>
          <w:p w:rsidR="00CA544B" w:rsidRPr="00F27BAC" w:rsidRDefault="00CA544B" w:rsidP="00CA544B">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 xml:space="preserve">  QKUK</w:t>
            </w:r>
          </w:p>
        </w:tc>
        <w:tc>
          <w:tcPr>
            <w:tcW w:w="1083" w:type="dxa"/>
            <w:gridSpan w:val="8"/>
            <w:shd w:val="clear" w:color="auto" w:fill="auto"/>
          </w:tcPr>
          <w:p w:rsidR="00CA544B" w:rsidRPr="00F27BAC" w:rsidRDefault="00CA544B" w:rsidP="00CA544B">
            <w:pPr>
              <w:widowControl w:val="0"/>
              <w:autoSpaceDE w:val="0"/>
              <w:autoSpaceDN w:val="0"/>
              <w:spacing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 xml:space="preserve">   MSH</w:t>
            </w:r>
          </w:p>
        </w:tc>
        <w:tc>
          <w:tcPr>
            <w:tcW w:w="1752" w:type="dxa"/>
            <w:gridSpan w:val="10"/>
            <w:tcBorders>
              <w:right w:val="single" w:sz="6" w:space="0" w:color="231F20"/>
            </w:tcBorders>
            <w:shd w:val="clear" w:color="auto" w:fill="auto"/>
          </w:tcPr>
          <w:p w:rsidR="00CA544B" w:rsidRPr="00F27BAC" w:rsidRDefault="00CA544B" w:rsidP="00477089">
            <w:pPr>
              <w:widowControl w:val="0"/>
              <w:autoSpaceDE w:val="0"/>
              <w:autoSpaceDN w:val="0"/>
              <w:spacing w:after="0" w:line="220" w:lineRule="exact"/>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 xml:space="preserve"> </w:t>
            </w:r>
            <w:r w:rsidR="00477089">
              <w:rPr>
                <w:rFonts w:ascii="Book Antiqua" w:eastAsia="Book Antiqua" w:hAnsi="Book Antiqua" w:cs="Arial"/>
                <w:i/>
                <w:sz w:val="18"/>
                <w:szCs w:val="18"/>
                <w:lang w:val="sq-AL"/>
              </w:rPr>
              <w:t>PSO-te hartuara dhe te vëna në zbatim</w:t>
            </w:r>
          </w:p>
        </w:tc>
      </w:tr>
      <w:tr w:rsidR="00CA544B" w:rsidRPr="00BF158D" w:rsidTr="00DD1F96">
        <w:trPr>
          <w:trHeight w:val="1366"/>
        </w:trPr>
        <w:tc>
          <w:tcPr>
            <w:tcW w:w="2520" w:type="dxa"/>
            <w:gridSpan w:val="6"/>
            <w:tcBorders>
              <w:left w:val="single" w:sz="8" w:space="0" w:color="231F20"/>
            </w:tcBorders>
            <w:shd w:val="clear" w:color="auto" w:fill="auto"/>
          </w:tcPr>
          <w:p w:rsidR="00CA544B" w:rsidRPr="00F27BAC" w:rsidRDefault="00CA544B" w:rsidP="00CA544B">
            <w:pPr>
              <w:rPr>
                <w:rFonts w:ascii="Book Antiqua" w:hAnsi="Book Antiqua" w:cs="Arial"/>
                <w:sz w:val="18"/>
                <w:szCs w:val="18"/>
              </w:rPr>
            </w:pPr>
            <w:r>
              <w:rPr>
                <w:rFonts w:ascii="Book Antiqua" w:hAnsi="Book Antiqua" w:cs="Arial"/>
                <w:sz w:val="18"/>
                <w:szCs w:val="18"/>
              </w:rPr>
              <w:t>3.7</w:t>
            </w:r>
            <w:r w:rsidRPr="00F27BAC">
              <w:rPr>
                <w:rFonts w:ascii="Book Antiqua" w:hAnsi="Book Antiqua" w:cs="Arial"/>
                <w:sz w:val="18"/>
                <w:szCs w:val="18"/>
              </w:rPr>
              <w:t>. Hartimi i qarkor</w:t>
            </w:r>
            <w:r w:rsidR="00064895">
              <w:rPr>
                <w:rFonts w:ascii="Book Antiqua" w:hAnsi="Book Antiqua" w:cs="Arial"/>
                <w:sz w:val="18"/>
                <w:szCs w:val="18"/>
              </w:rPr>
              <w:t>es informative për njoftimin e i</w:t>
            </w:r>
            <w:r w:rsidRPr="00F27BAC">
              <w:rPr>
                <w:rFonts w:ascii="Book Antiqua" w:hAnsi="Book Antiqua" w:cs="Arial"/>
                <w:sz w:val="18"/>
                <w:szCs w:val="18"/>
              </w:rPr>
              <w:t xml:space="preserve">nstitucionëve shëndetësore me numrin e qendres për ofrimin e shërbimeve në gjuhën e shënjave </w:t>
            </w:r>
          </w:p>
        </w:tc>
        <w:tc>
          <w:tcPr>
            <w:tcW w:w="1715" w:type="dxa"/>
            <w:gridSpan w:val="8"/>
            <w:tcBorders>
              <w:right w:val="single" w:sz="8" w:space="0" w:color="231F20"/>
            </w:tcBorders>
            <w:shd w:val="clear" w:color="auto" w:fill="auto"/>
          </w:tcPr>
          <w:p w:rsidR="00CA544B" w:rsidRPr="00F27BAC" w:rsidRDefault="00CA544B" w:rsidP="00CA544B">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2021</w:t>
            </w:r>
          </w:p>
        </w:tc>
        <w:tc>
          <w:tcPr>
            <w:tcW w:w="989" w:type="dxa"/>
            <w:gridSpan w:val="9"/>
            <w:tcBorders>
              <w:top w:val="single" w:sz="8" w:space="0" w:color="231F20"/>
              <w:left w:val="single" w:sz="8" w:space="0" w:color="231F20"/>
              <w:bottom w:val="single" w:sz="8" w:space="0" w:color="231F20"/>
              <w:right w:val="single" w:sz="8" w:space="0" w:color="231F20"/>
            </w:tcBorders>
            <w:shd w:val="clear" w:color="auto" w:fill="auto"/>
          </w:tcPr>
          <w:p w:rsidR="00CA544B" w:rsidRPr="00F27BAC" w:rsidRDefault="00CA544B" w:rsidP="00CA544B">
            <w:pPr>
              <w:widowControl w:val="0"/>
              <w:autoSpaceDE w:val="0"/>
              <w:autoSpaceDN w:val="0"/>
              <w:spacing w:after="0" w:line="215" w:lineRule="exact"/>
              <w:rPr>
                <w:rFonts w:ascii="Book Antiqua" w:eastAsia="Book Antiqua" w:hAnsi="Book Antiqua" w:cs="Arial"/>
                <w:i/>
                <w:sz w:val="18"/>
                <w:szCs w:val="18"/>
                <w:highlight w:val="green"/>
                <w:lang w:val="sq-AL"/>
              </w:rPr>
            </w:pPr>
          </w:p>
          <w:p w:rsidR="00CA544B" w:rsidRPr="00F27BAC" w:rsidRDefault="00CA544B" w:rsidP="00CA544B">
            <w:pPr>
              <w:widowControl w:val="0"/>
              <w:autoSpaceDE w:val="0"/>
              <w:autoSpaceDN w:val="0"/>
              <w:spacing w:after="0" w:line="215" w:lineRule="exact"/>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MSh</w:t>
            </w:r>
          </w:p>
        </w:tc>
        <w:tc>
          <w:tcPr>
            <w:tcW w:w="1480" w:type="dxa"/>
            <w:gridSpan w:val="7"/>
            <w:tcBorders>
              <w:left w:val="single" w:sz="8" w:space="0" w:color="231F20"/>
            </w:tcBorders>
            <w:shd w:val="clear" w:color="auto" w:fill="auto"/>
          </w:tcPr>
          <w:p w:rsidR="00CA544B" w:rsidRPr="00F27BAC" w:rsidRDefault="00CA544B" w:rsidP="00CA544B">
            <w:pPr>
              <w:widowControl w:val="0"/>
              <w:autoSpaceDE w:val="0"/>
              <w:autoSpaceDN w:val="0"/>
              <w:spacing w:after="0" w:line="232" w:lineRule="auto"/>
              <w:ind w:right="185"/>
              <w:rPr>
                <w:rFonts w:ascii="Book Antiqua" w:eastAsia="Book Antiqua" w:hAnsi="Book Antiqua" w:cs="Arial"/>
                <w:i/>
                <w:sz w:val="18"/>
                <w:szCs w:val="18"/>
                <w:highlight w:val="green"/>
                <w:lang w:val="sq-AL"/>
              </w:rPr>
            </w:pPr>
          </w:p>
          <w:p w:rsidR="00CA544B" w:rsidRPr="00F27BAC" w:rsidRDefault="00CA544B" w:rsidP="00CA544B">
            <w:pPr>
              <w:widowControl w:val="0"/>
              <w:autoSpaceDE w:val="0"/>
              <w:autoSpaceDN w:val="0"/>
              <w:spacing w:after="0" w:line="232" w:lineRule="auto"/>
              <w:ind w:right="185"/>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MSh</w:t>
            </w:r>
          </w:p>
        </w:tc>
        <w:tc>
          <w:tcPr>
            <w:tcW w:w="991" w:type="dxa"/>
            <w:gridSpan w:val="7"/>
            <w:shd w:val="clear" w:color="auto" w:fill="auto"/>
          </w:tcPr>
          <w:p w:rsidR="00CA544B" w:rsidRPr="00F27BAC" w:rsidRDefault="00CA544B" w:rsidP="00CA544B">
            <w:pPr>
              <w:widowControl w:val="0"/>
              <w:autoSpaceDE w:val="0"/>
              <w:autoSpaceDN w:val="0"/>
              <w:spacing w:before="27" w:after="0" w:line="240" w:lineRule="auto"/>
              <w:rPr>
                <w:rFonts w:ascii="Book Antiqua" w:eastAsia="Book Antiqua" w:hAnsi="Book Antiqua" w:cs="Arial"/>
                <w:i/>
                <w:sz w:val="18"/>
                <w:szCs w:val="18"/>
                <w:highlight w:val="green"/>
                <w:lang w:val="sq-AL"/>
              </w:rPr>
            </w:pPr>
          </w:p>
          <w:p w:rsidR="00CA544B" w:rsidRPr="00F27BAC" w:rsidRDefault="00CA544B" w:rsidP="00CA544B">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MSh</w:t>
            </w:r>
          </w:p>
        </w:tc>
        <w:tc>
          <w:tcPr>
            <w:tcW w:w="1083" w:type="dxa"/>
            <w:gridSpan w:val="8"/>
            <w:shd w:val="clear" w:color="auto" w:fill="auto"/>
          </w:tcPr>
          <w:p w:rsidR="00CA544B" w:rsidRPr="00F27BAC" w:rsidRDefault="00CA544B" w:rsidP="00CA544B">
            <w:pPr>
              <w:widowControl w:val="0"/>
              <w:autoSpaceDE w:val="0"/>
              <w:autoSpaceDN w:val="0"/>
              <w:spacing w:after="0" w:line="240" w:lineRule="auto"/>
              <w:rPr>
                <w:rFonts w:ascii="Book Antiqua" w:eastAsia="Book Antiqua" w:hAnsi="Book Antiqua" w:cs="Arial"/>
                <w:i/>
                <w:sz w:val="18"/>
                <w:szCs w:val="18"/>
                <w:lang w:val="sq-AL"/>
              </w:rPr>
            </w:pPr>
          </w:p>
          <w:p w:rsidR="00CA544B" w:rsidRPr="00F27BAC" w:rsidRDefault="00CA544B" w:rsidP="00CA544B">
            <w:pPr>
              <w:widowControl w:val="0"/>
              <w:autoSpaceDE w:val="0"/>
              <w:autoSpaceDN w:val="0"/>
              <w:spacing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MSh</w:t>
            </w:r>
          </w:p>
        </w:tc>
        <w:tc>
          <w:tcPr>
            <w:tcW w:w="1752" w:type="dxa"/>
            <w:gridSpan w:val="10"/>
            <w:tcBorders>
              <w:right w:val="single" w:sz="6" w:space="0" w:color="231F20"/>
            </w:tcBorders>
            <w:shd w:val="clear" w:color="auto" w:fill="auto"/>
          </w:tcPr>
          <w:p w:rsidR="00CA544B" w:rsidRPr="00F27BAC" w:rsidRDefault="00CA544B" w:rsidP="00CA544B">
            <w:pPr>
              <w:widowControl w:val="0"/>
              <w:autoSpaceDE w:val="0"/>
              <w:autoSpaceDN w:val="0"/>
              <w:spacing w:after="0" w:line="220" w:lineRule="exact"/>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Qarkorja e aprovuar dhe shpërndarja nëpër institucionet shëndetësore</w:t>
            </w:r>
          </w:p>
        </w:tc>
      </w:tr>
      <w:tr w:rsidR="00CA544B" w:rsidRPr="00BF158D" w:rsidTr="00DD1F96">
        <w:trPr>
          <w:trHeight w:val="1782"/>
        </w:trPr>
        <w:tc>
          <w:tcPr>
            <w:tcW w:w="2520" w:type="dxa"/>
            <w:gridSpan w:val="6"/>
            <w:tcBorders>
              <w:left w:val="single" w:sz="8" w:space="0" w:color="231F20"/>
              <w:bottom w:val="single" w:sz="4" w:space="0" w:color="auto"/>
            </w:tcBorders>
            <w:shd w:val="clear" w:color="auto" w:fill="auto"/>
          </w:tcPr>
          <w:p w:rsidR="00CA544B" w:rsidRPr="00F27BAC" w:rsidRDefault="00CA544B" w:rsidP="00CA544B">
            <w:pPr>
              <w:rPr>
                <w:rFonts w:ascii="Book Antiqua" w:hAnsi="Book Antiqua" w:cs="Arial"/>
                <w:sz w:val="18"/>
                <w:szCs w:val="18"/>
              </w:rPr>
            </w:pPr>
            <w:r>
              <w:rPr>
                <w:rFonts w:ascii="Book Antiqua" w:hAnsi="Book Antiqua" w:cs="Arial"/>
                <w:sz w:val="18"/>
                <w:szCs w:val="18"/>
              </w:rPr>
              <w:t>3.8</w:t>
            </w:r>
            <w:r w:rsidR="00984031">
              <w:rPr>
                <w:rFonts w:ascii="Book Antiqua" w:hAnsi="Book Antiqua" w:cs="Arial"/>
                <w:sz w:val="18"/>
                <w:szCs w:val="18"/>
              </w:rPr>
              <w:t>. Realizimi i</w:t>
            </w:r>
            <w:r w:rsidRPr="00F27BAC">
              <w:rPr>
                <w:rFonts w:ascii="Book Antiqua" w:hAnsi="Book Antiqua" w:cs="Arial"/>
                <w:sz w:val="18"/>
                <w:szCs w:val="18"/>
              </w:rPr>
              <w:t xml:space="preserve"> vizitave në Komunitet për promovim dhe edukim shëndetësore për PAK</w:t>
            </w:r>
          </w:p>
          <w:p w:rsidR="00CA544B" w:rsidRPr="00F27BAC" w:rsidRDefault="00CA544B" w:rsidP="00CA544B">
            <w:pPr>
              <w:widowControl w:val="0"/>
              <w:autoSpaceDE w:val="0"/>
              <w:autoSpaceDN w:val="0"/>
              <w:spacing w:before="33" w:after="0" w:line="232" w:lineRule="auto"/>
              <w:ind w:right="85"/>
              <w:rPr>
                <w:rFonts w:ascii="Book Antiqua" w:eastAsia="Book Antiqua" w:hAnsi="Book Antiqua" w:cs="Arial"/>
                <w:sz w:val="18"/>
                <w:szCs w:val="18"/>
                <w:lang w:val="sq-AL"/>
              </w:rPr>
            </w:pPr>
          </w:p>
        </w:tc>
        <w:tc>
          <w:tcPr>
            <w:tcW w:w="1715" w:type="dxa"/>
            <w:gridSpan w:val="8"/>
            <w:tcBorders>
              <w:bottom w:val="single" w:sz="4" w:space="0" w:color="auto"/>
              <w:right w:val="single" w:sz="8" w:space="0" w:color="231F20"/>
            </w:tcBorders>
            <w:shd w:val="clear" w:color="auto" w:fill="auto"/>
          </w:tcPr>
          <w:p w:rsidR="00CA544B" w:rsidRPr="00F27BAC" w:rsidRDefault="00CA544B" w:rsidP="00CA544B">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 xml:space="preserve"> 2021</w:t>
            </w:r>
          </w:p>
          <w:p w:rsidR="00CA544B" w:rsidRPr="00F27BAC" w:rsidRDefault="00CA544B" w:rsidP="00CA544B">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2022</w:t>
            </w:r>
          </w:p>
          <w:p w:rsidR="00CA544B" w:rsidRPr="00F27BAC" w:rsidRDefault="00CA544B" w:rsidP="00CA544B">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2023</w:t>
            </w:r>
          </w:p>
        </w:tc>
        <w:tc>
          <w:tcPr>
            <w:tcW w:w="989" w:type="dxa"/>
            <w:gridSpan w:val="9"/>
            <w:tcBorders>
              <w:top w:val="single" w:sz="8" w:space="0" w:color="231F20"/>
              <w:left w:val="single" w:sz="8" w:space="0" w:color="231F20"/>
              <w:bottom w:val="single" w:sz="4" w:space="0" w:color="auto"/>
              <w:right w:val="single" w:sz="8" w:space="0" w:color="231F20"/>
            </w:tcBorders>
            <w:shd w:val="clear" w:color="auto" w:fill="auto"/>
          </w:tcPr>
          <w:p w:rsidR="00CA544B" w:rsidRPr="00F27BAC" w:rsidRDefault="00CA544B" w:rsidP="00CA544B">
            <w:pPr>
              <w:widowControl w:val="0"/>
              <w:autoSpaceDE w:val="0"/>
              <w:autoSpaceDN w:val="0"/>
              <w:spacing w:after="0" w:line="215" w:lineRule="exact"/>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15,000</w:t>
            </w:r>
          </w:p>
        </w:tc>
        <w:tc>
          <w:tcPr>
            <w:tcW w:w="1480" w:type="dxa"/>
            <w:gridSpan w:val="7"/>
            <w:tcBorders>
              <w:left w:val="single" w:sz="8" w:space="0" w:color="231F20"/>
              <w:bottom w:val="single" w:sz="4" w:space="0" w:color="auto"/>
            </w:tcBorders>
            <w:shd w:val="clear" w:color="auto" w:fill="auto"/>
          </w:tcPr>
          <w:p w:rsidR="00CA544B" w:rsidRPr="00F27BAC" w:rsidRDefault="00CA544B" w:rsidP="00CA544B">
            <w:pPr>
              <w:widowControl w:val="0"/>
              <w:autoSpaceDE w:val="0"/>
              <w:autoSpaceDN w:val="0"/>
              <w:spacing w:after="0" w:line="232" w:lineRule="auto"/>
              <w:ind w:right="185"/>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KPSH</w:t>
            </w:r>
          </w:p>
        </w:tc>
        <w:tc>
          <w:tcPr>
            <w:tcW w:w="991" w:type="dxa"/>
            <w:gridSpan w:val="7"/>
            <w:tcBorders>
              <w:bottom w:val="single" w:sz="4" w:space="0" w:color="auto"/>
            </w:tcBorders>
            <w:shd w:val="clear" w:color="auto" w:fill="auto"/>
          </w:tcPr>
          <w:p w:rsidR="00CA544B" w:rsidRPr="00F27BAC" w:rsidRDefault="00CA544B" w:rsidP="00CA544B">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KPSH</w:t>
            </w:r>
          </w:p>
          <w:p w:rsidR="00CA544B" w:rsidRPr="00F27BAC" w:rsidRDefault="00CA544B" w:rsidP="00CA544B">
            <w:pPr>
              <w:widowControl w:val="0"/>
              <w:autoSpaceDE w:val="0"/>
              <w:autoSpaceDN w:val="0"/>
              <w:spacing w:before="27" w:after="0" w:line="240" w:lineRule="auto"/>
              <w:rPr>
                <w:rFonts w:ascii="Book Antiqua" w:eastAsia="Book Antiqua" w:hAnsi="Book Antiqua" w:cs="Arial"/>
                <w:i/>
                <w:sz w:val="18"/>
                <w:szCs w:val="18"/>
                <w:lang w:val="sq-AL"/>
              </w:rPr>
            </w:pPr>
          </w:p>
        </w:tc>
        <w:tc>
          <w:tcPr>
            <w:tcW w:w="1083" w:type="dxa"/>
            <w:gridSpan w:val="8"/>
            <w:tcBorders>
              <w:bottom w:val="single" w:sz="4" w:space="0" w:color="auto"/>
            </w:tcBorders>
            <w:shd w:val="clear" w:color="auto" w:fill="auto"/>
          </w:tcPr>
          <w:p w:rsidR="00CA544B" w:rsidRPr="00F27BAC" w:rsidRDefault="00CA544B" w:rsidP="00CA544B">
            <w:pPr>
              <w:widowControl w:val="0"/>
              <w:autoSpaceDE w:val="0"/>
              <w:autoSpaceDN w:val="0"/>
              <w:spacing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KPSH</w:t>
            </w:r>
          </w:p>
        </w:tc>
        <w:tc>
          <w:tcPr>
            <w:tcW w:w="1752" w:type="dxa"/>
            <w:gridSpan w:val="10"/>
            <w:tcBorders>
              <w:bottom w:val="single" w:sz="4" w:space="0" w:color="auto"/>
              <w:right w:val="single" w:sz="6" w:space="0" w:color="231F20"/>
            </w:tcBorders>
            <w:shd w:val="clear" w:color="auto" w:fill="auto"/>
          </w:tcPr>
          <w:p w:rsidR="00CA544B" w:rsidRPr="00F27BAC" w:rsidRDefault="00C60037" w:rsidP="00C60037">
            <w:pPr>
              <w:widowControl w:val="0"/>
              <w:autoSpaceDE w:val="0"/>
              <w:autoSpaceDN w:val="0"/>
              <w:spacing w:after="0" w:line="220" w:lineRule="exact"/>
              <w:rPr>
                <w:rFonts w:ascii="Book Antiqua" w:eastAsia="Book Antiqua" w:hAnsi="Book Antiqua" w:cs="Arial"/>
                <w:i/>
                <w:sz w:val="18"/>
                <w:szCs w:val="18"/>
                <w:lang w:val="sq-AL"/>
              </w:rPr>
            </w:pPr>
            <w:r>
              <w:rPr>
                <w:rFonts w:ascii="Book Antiqua" w:eastAsia="Book Antiqua" w:hAnsi="Book Antiqua" w:cs="Arial"/>
                <w:i/>
                <w:sz w:val="18"/>
                <w:szCs w:val="18"/>
                <w:lang w:val="sq-AL"/>
              </w:rPr>
              <w:t>Numri i vizitave të realizuara s</w:t>
            </w:r>
            <w:r w:rsidR="00CA544B" w:rsidRPr="00F27BAC">
              <w:rPr>
                <w:rFonts w:ascii="Book Antiqua" w:eastAsia="Book Antiqua" w:hAnsi="Book Antiqua" w:cs="Arial"/>
                <w:i/>
                <w:sz w:val="18"/>
                <w:szCs w:val="18"/>
                <w:lang w:val="sq-AL"/>
              </w:rPr>
              <w:t>ë paku një herë në vit të organizohen vizita në komunitet</w:t>
            </w:r>
          </w:p>
        </w:tc>
      </w:tr>
      <w:tr w:rsidR="00CA544B" w:rsidRPr="00BF158D" w:rsidTr="00AC4892">
        <w:trPr>
          <w:trHeight w:val="467"/>
        </w:trPr>
        <w:tc>
          <w:tcPr>
            <w:tcW w:w="10530" w:type="dxa"/>
            <w:gridSpan w:val="55"/>
            <w:tcBorders>
              <w:top w:val="single" w:sz="4" w:space="0" w:color="auto"/>
            </w:tcBorders>
            <w:shd w:val="clear" w:color="auto" w:fill="DDD9C3" w:themeFill="background2" w:themeFillShade="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r>
      <w:tr w:rsidR="00CA544B" w:rsidRPr="00BF158D" w:rsidTr="00AC4892">
        <w:trPr>
          <w:trHeight w:val="215"/>
        </w:trPr>
        <w:tc>
          <w:tcPr>
            <w:tcW w:w="10530" w:type="dxa"/>
            <w:gridSpan w:val="55"/>
            <w:tcBorders>
              <w:left w:val="single" w:sz="8" w:space="0" w:color="231F20"/>
              <w:right w:val="single" w:sz="6" w:space="0" w:color="231F20"/>
            </w:tcBorders>
            <w:shd w:val="clear" w:color="auto" w:fill="DDD9C3" w:themeFill="background2" w:themeFillShade="E6"/>
          </w:tcPr>
          <w:p w:rsidR="00CA544B" w:rsidRPr="0064448E" w:rsidRDefault="00CA544B" w:rsidP="00BF158D">
            <w:pPr>
              <w:widowControl w:val="0"/>
              <w:autoSpaceDE w:val="0"/>
              <w:autoSpaceDN w:val="0"/>
              <w:spacing w:before="39" w:after="0" w:line="240" w:lineRule="auto"/>
              <w:ind w:right="17"/>
              <w:jc w:val="center"/>
              <w:rPr>
                <w:rFonts w:ascii="Book Antiqua" w:eastAsia="Book Antiqua" w:hAnsi="Book Antiqua" w:cs="Arial"/>
                <w:i/>
                <w:color w:val="231F20"/>
                <w:sz w:val="28"/>
                <w:szCs w:val="28"/>
                <w:lang w:val="sq-AL"/>
              </w:rPr>
            </w:pPr>
            <w:r w:rsidRPr="0064448E">
              <w:rPr>
                <w:rFonts w:ascii="Book Antiqua" w:eastAsia="Book Antiqua" w:hAnsi="Book Antiqua" w:cs="Arial"/>
                <w:b/>
                <w:color w:val="231F20"/>
                <w:sz w:val="28"/>
                <w:szCs w:val="28"/>
                <w:lang w:val="sq-AL"/>
              </w:rPr>
              <w:t>MIRQENIA SOCIALE DHE PUNESIMI</w:t>
            </w:r>
          </w:p>
        </w:tc>
      </w:tr>
      <w:tr w:rsidR="00CA544B" w:rsidRPr="00BF158D" w:rsidTr="008A0DA8">
        <w:trPr>
          <w:trHeight w:val="273"/>
        </w:trPr>
        <w:tc>
          <w:tcPr>
            <w:tcW w:w="10530" w:type="dxa"/>
            <w:gridSpan w:val="55"/>
            <w:tcBorders>
              <w:left w:val="single" w:sz="8" w:space="0" w:color="231F20"/>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 xml:space="preserve">Objektivi strategjik 2: </w:t>
            </w:r>
            <w:r w:rsidRPr="00F27BAC">
              <w:rPr>
                <w:rFonts w:ascii="Book Antiqua" w:eastAsia="Book Antiqua" w:hAnsi="Book Antiqua" w:cs="Arial"/>
                <w:color w:val="231F20"/>
                <w:sz w:val="18"/>
                <w:szCs w:val="18"/>
                <w:lang w:val="sq-AL"/>
              </w:rPr>
              <w:t>Sistem funksional dhe i mirëfilltë për mirëqenien dhe sigurinë sociale, si dhe ofrimi i mundësive të barabarta për punësimin e Personave me Aftësi të Kufizuara</w:t>
            </w:r>
          </w:p>
        </w:tc>
      </w:tr>
      <w:tr w:rsidR="00CA544B" w:rsidRPr="00BF158D" w:rsidTr="006B1117">
        <w:trPr>
          <w:trHeight w:val="296"/>
        </w:trPr>
        <w:tc>
          <w:tcPr>
            <w:tcW w:w="2045" w:type="dxa"/>
            <w:tcBorders>
              <w:left w:val="single" w:sz="8" w:space="0" w:color="231F20"/>
            </w:tcBorders>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Objektivi specifik 1</w:t>
            </w:r>
          </w:p>
        </w:tc>
        <w:tc>
          <w:tcPr>
            <w:tcW w:w="3991" w:type="dxa"/>
            <w:gridSpan w:val="28"/>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Indikatori (-ët) për matjen e arritjes së objektivit</w:t>
            </w:r>
          </w:p>
        </w:tc>
        <w:tc>
          <w:tcPr>
            <w:tcW w:w="1380" w:type="dxa"/>
            <w:gridSpan w:val="7"/>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Baza</w:t>
            </w:r>
          </w:p>
        </w:tc>
        <w:tc>
          <w:tcPr>
            <w:tcW w:w="1178" w:type="dxa"/>
            <w:gridSpan w:val="8"/>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Caku</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 xml:space="preserve"> 2021</w:t>
            </w:r>
          </w:p>
        </w:tc>
        <w:tc>
          <w:tcPr>
            <w:tcW w:w="904" w:type="dxa"/>
            <w:gridSpan w:val="7"/>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 xml:space="preserve">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2022</w:t>
            </w:r>
          </w:p>
        </w:tc>
        <w:tc>
          <w:tcPr>
            <w:tcW w:w="1032" w:type="dxa"/>
            <w:gridSpan w:val="4"/>
            <w:tcBorders>
              <w:right w:val="single" w:sz="6" w:space="0" w:color="231F20"/>
            </w:tcBorders>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 xml:space="preserve">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2023</w:t>
            </w:r>
          </w:p>
        </w:tc>
      </w:tr>
      <w:tr w:rsidR="00CA544B" w:rsidRPr="00BF158D" w:rsidTr="006B1117">
        <w:trPr>
          <w:trHeight w:val="1151"/>
        </w:trPr>
        <w:tc>
          <w:tcPr>
            <w:tcW w:w="2045" w:type="dxa"/>
            <w:tcBorders>
              <w:left w:val="single" w:sz="8" w:space="0" w:color="231F20"/>
            </w:tcBorders>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Shtrirja e shërbimeve në komunitet</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3991" w:type="dxa"/>
            <w:gridSpan w:val="28"/>
          </w:tcPr>
          <w:p w:rsidR="00CA544B" w:rsidRDefault="00CA544B" w:rsidP="00D559A8">
            <w:pPr>
              <w:widowControl w:val="0"/>
              <w:autoSpaceDE w:val="0"/>
              <w:autoSpaceDN w:val="0"/>
              <w:spacing w:before="39" w:after="0" w:line="240" w:lineRule="auto"/>
              <w:ind w:left="79"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Shërbime kualitative në qendrat rezidenciale</w:t>
            </w:r>
          </w:p>
          <w:p w:rsidR="00CA544B" w:rsidRDefault="00CA544B" w:rsidP="00D559A8">
            <w:pPr>
              <w:widowControl w:val="0"/>
              <w:autoSpaceDE w:val="0"/>
              <w:autoSpaceDN w:val="0"/>
              <w:spacing w:before="39" w:after="0" w:line="240" w:lineRule="auto"/>
              <w:ind w:left="79" w:right="17"/>
              <w:rPr>
                <w:rFonts w:ascii="Book Antiqua" w:eastAsia="Book Antiqua" w:hAnsi="Book Antiqua" w:cs="Arial"/>
                <w:color w:val="231F20"/>
                <w:sz w:val="18"/>
                <w:szCs w:val="18"/>
                <w:lang w:val="sq-AL"/>
              </w:rPr>
            </w:pPr>
          </w:p>
          <w:p w:rsidR="00CA544B" w:rsidRPr="00F27BAC" w:rsidRDefault="00CA544B" w:rsidP="00D559A8">
            <w:pPr>
              <w:widowControl w:val="0"/>
              <w:autoSpaceDE w:val="0"/>
              <w:autoSpaceDN w:val="0"/>
              <w:spacing w:before="39" w:after="0" w:line="240" w:lineRule="auto"/>
              <w:ind w:left="79" w:right="17"/>
              <w:rPr>
                <w:rFonts w:ascii="Book Antiqua" w:eastAsia="Book Antiqua" w:hAnsi="Book Antiqua" w:cs="Arial"/>
                <w:i/>
                <w:color w:val="231F20"/>
                <w:sz w:val="18"/>
                <w:szCs w:val="18"/>
                <w:lang w:val="sq-AL"/>
              </w:rPr>
            </w:pPr>
            <w:r>
              <w:rPr>
                <w:rFonts w:ascii="Book Antiqua" w:eastAsia="Book Antiqua" w:hAnsi="Book Antiqua" w:cs="Arial"/>
                <w:color w:val="231F20"/>
                <w:sz w:val="18"/>
                <w:szCs w:val="18"/>
                <w:lang w:val="sq-AL"/>
              </w:rPr>
              <w:t>Shërbime Sociale në nivel komunal nga shoqatat e kontraktuara</w:t>
            </w:r>
          </w:p>
        </w:tc>
        <w:tc>
          <w:tcPr>
            <w:tcW w:w="1380" w:type="dxa"/>
            <w:gridSpan w:val="7"/>
          </w:tcPr>
          <w:p w:rsidR="00CA544B" w:rsidRPr="00F27BAC" w:rsidRDefault="00CA544B" w:rsidP="00D559A8">
            <w:pPr>
              <w:widowControl w:val="0"/>
              <w:autoSpaceDE w:val="0"/>
              <w:autoSpaceDN w:val="0"/>
              <w:spacing w:before="39" w:after="0" w:line="240" w:lineRule="auto"/>
              <w:ind w:left="79"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2</w:t>
            </w:r>
          </w:p>
        </w:tc>
        <w:tc>
          <w:tcPr>
            <w:tcW w:w="1178" w:type="dxa"/>
            <w:gridSpan w:val="8"/>
          </w:tcPr>
          <w:p w:rsidR="00CA544B" w:rsidRPr="00F27BAC" w:rsidRDefault="00CA544B" w:rsidP="00D559A8">
            <w:pPr>
              <w:widowControl w:val="0"/>
              <w:autoSpaceDE w:val="0"/>
              <w:autoSpaceDN w:val="0"/>
              <w:spacing w:before="39" w:after="0" w:line="240" w:lineRule="auto"/>
              <w:ind w:left="79"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3</w:t>
            </w:r>
          </w:p>
        </w:tc>
        <w:tc>
          <w:tcPr>
            <w:tcW w:w="904" w:type="dxa"/>
            <w:gridSpan w:val="7"/>
          </w:tcPr>
          <w:p w:rsidR="00CA544B" w:rsidRPr="00F27BAC" w:rsidRDefault="00CA544B" w:rsidP="00D559A8">
            <w:pPr>
              <w:widowControl w:val="0"/>
              <w:autoSpaceDE w:val="0"/>
              <w:autoSpaceDN w:val="0"/>
              <w:spacing w:before="39" w:after="0" w:line="240" w:lineRule="auto"/>
              <w:ind w:left="79"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4</w:t>
            </w:r>
          </w:p>
        </w:tc>
        <w:tc>
          <w:tcPr>
            <w:tcW w:w="1032" w:type="dxa"/>
            <w:gridSpan w:val="4"/>
            <w:tcBorders>
              <w:right w:val="single" w:sz="6" w:space="0" w:color="231F20"/>
            </w:tcBorders>
          </w:tcPr>
          <w:p w:rsidR="00CA544B" w:rsidRPr="00F27BAC" w:rsidRDefault="00CA544B" w:rsidP="00D559A8">
            <w:pPr>
              <w:widowControl w:val="0"/>
              <w:autoSpaceDE w:val="0"/>
              <w:autoSpaceDN w:val="0"/>
              <w:spacing w:before="39" w:after="0" w:line="240" w:lineRule="auto"/>
              <w:ind w:left="79"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4</w:t>
            </w:r>
          </w:p>
        </w:tc>
      </w:tr>
      <w:tr w:rsidR="00CA544B" w:rsidRPr="00BF158D" w:rsidTr="006B1117">
        <w:trPr>
          <w:trHeight w:val="449"/>
        </w:trPr>
        <w:tc>
          <w:tcPr>
            <w:tcW w:w="2045" w:type="dxa"/>
            <w:tcBorders>
              <w:left w:val="single" w:sz="8" w:space="0" w:color="231F20"/>
            </w:tcBorders>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444" w:type="dxa"/>
            <w:gridSpan w:val="1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254" w:type="dxa"/>
            <w:gridSpan w:val="10"/>
            <w:tcBorders>
              <w:bottom w:val="single" w:sz="8" w:space="0" w:color="231F20"/>
            </w:tcBorders>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293" w:type="dxa"/>
            <w:gridSpan w:val="7"/>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380" w:type="dxa"/>
            <w:gridSpan w:val="7"/>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178" w:type="dxa"/>
            <w:gridSpan w:val="8"/>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936" w:type="dxa"/>
            <w:gridSpan w:val="11"/>
            <w:tcBorders>
              <w:right w:val="single" w:sz="6" w:space="0" w:color="231F20"/>
            </w:tcBorders>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r>
      <w:tr w:rsidR="00CA544B" w:rsidRPr="00BF158D" w:rsidTr="006C0441">
        <w:trPr>
          <w:trHeight w:val="772"/>
        </w:trPr>
        <w:tc>
          <w:tcPr>
            <w:tcW w:w="2045" w:type="dxa"/>
            <w:tcBorders>
              <w:left w:val="single" w:sz="8"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Aktiviteti</w:t>
            </w:r>
          </w:p>
        </w:tc>
        <w:tc>
          <w:tcPr>
            <w:tcW w:w="1444" w:type="dxa"/>
            <w:gridSpan w:val="11"/>
            <w:tcBorders>
              <w:right w:val="single" w:sz="8"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Afati i zbatimit</w:t>
            </w:r>
          </w:p>
        </w:tc>
        <w:tc>
          <w:tcPr>
            <w:tcW w:w="1254" w:type="dxa"/>
            <w:gridSpan w:val="10"/>
            <w:tcBorders>
              <w:top w:val="single" w:sz="8" w:space="0" w:color="231F20"/>
              <w:left w:val="single" w:sz="8" w:space="0" w:color="231F20"/>
              <w:bottom w:val="single" w:sz="8" w:space="0" w:color="231F20"/>
              <w:right w:val="single" w:sz="8"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Kostoja totale</w:t>
            </w:r>
          </w:p>
        </w:tc>
        <w:tc>
          <w:tcPr>
            <w:tcW w:w="1293" w:type="dxa"/>
            <w:gridSpan w:val="7"/>
            <w:tcBorders>
              <w:left w:val="single" w:sz="8"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 xml:space="preserve">Burimi i </w:t>
            </w:r>
            <w:r w:rsidRPr="00F27BAC">
              <w:rPr>
                <w:rFonts w:ascii="Book Antiqua" w:eastAsia="Book Antiqua" w:hAnsi="Book Antiqua" w:cs="Arial"/>
                <w:b/>
                <w:color w:val="231F20"/>
                <w:w w:val="95"/>
                <w:sz w:val="18"/>
                <w:szCs w:val="18"/>
                <w:lang w:val="sq-AL"/>
              </w:rPr>
              <w:t>financimit</w:t>
            </w:r>
          </w:p>
        </w:tc>
        <w:tc>
          <w:tcPr>
            <w:tcW w:w="1380" w:type="dxa"/>
            <w:gridSpan w:val="7"/>
            <w:shd w:val="clear" w:color="auto" w:fill="D9D9D9" w:themeFill="background1" w:themeFillShade="D9"/>
          </w:tcPr>
          <w:p w:rsidR="00CA544B" w:rsidRPr="00F27BAC" w:rsidRDefault="00CA544B" w:rsidP="00BF158D">
            <w:pPr>
              <w:widowControl w:val="0"/>
              <w:autoSpaceDE w:val="0"/>
              <w:autoSpaceDN w:val="0"/>
              <w:spacing w:before="42" w:after="0" w:line="240" w:lineRule="auto"/>
              <w:ind w:right="69"/>
              <w:rPr>
                <w:rFonts w:ascii="Book Antiqua" w:eastAsia="Book Antiqua" w:hAnsi="Book Antiqua" w:cs="Arial"/>
                <w:b/>
                <w:sz w:val="18"/>
                <w:szCs w:val="18"/>
                <w:lang w:val="sq-AL"/>
              </w:rPr>
            </w:pPr>
            <w:r w:rsidRPr="00F27BAC">
              <w:rPr>
                <w:rFonts w:ascii="Book Antiqua" w:eastAsia="Book Antiqua" w:hAnsi="Book Antiqua" w:cs="Arial"/>
                <w:b/>
                <w:color w:val="231F20"/>
                <w:sz w:val="18"/>
                <w:szCs w:val="18"/>
                <w:lang w:val="sq-AL"/>
              </w:rPr>
              <w:t>Inst.</w:t>
            </w:r>
            <w:r w:rsidRPr="00F27BAC">
              <w:rPr>
                <w:rFonts w:ascii="Book Antiqua" w:eastAsia="Book Antiqua" w:hAnsi="Book Antiqua" w:cs="Arial"/>
                <w:b/>
                <w:sz w:val="18"/>
                <w:szCs w:val="18"/>
                <w:lang w:val="sq-AL"/>
              </w:rPr>
              <w:t xml:space="preserve"> udhë</w:t>
            </w:r>
            <w:r w:rsidRPr="00F27BAC">
              <w:rPr>
                <w:rFonts w:ascii="Book Antiqua" w:eastAsia="Book Antiqua" w:hAnsi="Book Antiqua" w:cs="Arial"/>
                <w:b/>
                <w:color w:val="231F20"/>
                <w:sz w:val="18"/>
                <w:szCs w:val="18"/>
                <w:lang w:val="sq-AL"/>
              </w:rPr>
              <w:t>hëheqës</w:t>
            </w:r>
          </w:p>
        </w:tc>
        <w:tc>
          <w:tcPr>
            <w:tcW w:w="1178" w:type="dxa"/>
            <w:gridSpan w:val="8"/>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Inst. mbështetës</w:t>
            </w:r>
          </w:p>
        </w:tc>
        <w:tc>
          <w:tcPr>
            <w:tcW w:w="1936" w:type="dxa"/>
            <w:gridSpan w:val="11"/>
            <w:tcBorders>
              <w:right w:val="single" w:sz="6"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Produkti</w:t>
            </w:r>
          </w:p>
        </w:tc>
      </w:tr>
      <w:tr w:rsidR="00CA544B" w:rsidRPr="00BF158D" w:rsidTr="00DD1F96">
        <w:trPr>
          <w:trHeight w:val="2059"/>
        </w:trPr>
        <w:tc>
          <w:tcPr>
            <w:tcW w:w="2045" w:type="dxa"/>
            <w:tcBorders>
              <w:left w:val="single" w:sz="8"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lastRenderedPageBreak/>
              <w:t>1.1  Implementimi i Skemës pensionale për personat  me aftësi te kufizuar ,të moshës  18-65 vjeç.</w:t>
            </w:r>
          </w:p>
        </w:tc>
        <w:tc>
          <w:tcPr>
            <w:tcW w:w="1444" w:type="dxa"/>
            <w:gridSpan w:val="11"/>
            <w:tcBorders>
              <w:right w:val="single" w:sz="8"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2020 - 2021</w:t>
            </w:r>
          </w:p>
        </w:tc>
        <w:tc>
          <w:tcPr>
            <w:tcW w:w="1254" w:type="dxa"/>
            <w:gridSpan w:val="10"/>
            <w:tcBorders>
              <w:top w:val="single" w:sz="8" w:space="0" w:color="231F20"/>
              <w:left w:val="single" w:sz="8" w:space="0" w:color="231F20"/>
              <w:bottom w:val="single" w:sz="8" w:space="0" w:color="010202"/>
              <w:right w:val="single" w:sz="8"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17,650,000.00 €</w:t>
            </w:r>
          </w:p>
        </w:tc>
        <w:tc>
          <w:tcPr>
            <w:tcW w:w="1293" w:type="dxa"/>
            <w:gridSpan w:val="7"/>
            <w:tcBorders>
              <w:left w:val="single" w:sz="8"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BRK</w:t>
            </w:r>
          </w:p>
        </w:tc>
        <w:tc>
          <w:tcPr>
            <w:tcW w:w="1380" w:type="dxa"/>
            <w:gridSpan w:val="7"/>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MPMS –DP-ve.</w:t>
            </w:r>
          </w:p>
        </w:tc>
        <w:tc>
          <w:tcPr>
            <w:tcW w:w="1178" w:type="dxa"/>
            <w:gridSpan w:val="8"/>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936" w:type="dxa"/>
            <w:gridSpan w:val="11"/>
            <w:tcBorders>
              <w:right w:val="single" w:sz="6"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Numri i përfituesve i Skemës pensionale për personat  me aftësi te kufizuar ,të moshës  18-65 vjeç.</w:t>
            </w:r>
          </w:p>
        </w:tc>
      </w:tr>
      <w:tr w:rsidR="00CA544B" w:rsidRPr="00BF158D" w:rsidTr="00DD1F96">
        <w:trPr>
          <w:trHeight w:val="2059"/>
        </w:trPr>
        <w:tc>
          <w:tcPr>
            <w:tcW w:w="2045" w:type="dxa"/>
            <w:tcBorders>
              <w:left w:val="single" w:sz="8"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1.1.1. Zbatimi i Ligji 03/L-022 per Përkrahje Materiale për Familje me Aftësi te Kufizuara të Përhershme</w:t>
            </w:r>
          </w:p>
        </w:tc>
        <w:tc>
          <w:tcPr>
            <w:tcW w:w="1444" w:type="dxa"/>
            <w:gridSpan w:val="11"/>
            <w:tcBorders>
              <w:right w:val="single" w:sz="8"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2021-2023</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sz w:val="18"/>
                <w:szCs w:val="18"/>
                <w:lang w:val="sq-AL"/>
              </w:rPr>
            </w:pPr>
          </w:p>
        </w:tc>
        <w:tc>
          <w:tcPr>
            <w:tcW w:w="1254" w:type="dxa"/>
            <w:gridSpan w:val="10"/>
            <w:tcBorders>
              <w:top w:val="single" w:sz="8" w:space="0" w:color="231F20"/>
              <w:left w:val="single" w:sz="8" w:space="0" w:color="231F20"/>
              <w:bottom w:val="single" w:sz="8" w:space="0" w:color="010202"/>
              <w:right w:val="single" w:sz="8"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3.000.000 €</w:t>
            </w:r>
          </w:p>
        </w:tc>
        <w:tc>
          <w:tcPr>
            <w:tcW w:w="1293" w:type="dxa"/>
            <w:gridSpan w:val="7"/>
            <w:tcBorders>
              <w:left w:val="single" w:sz="8"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BRK</w:t>
            </w:r>
          </w:p>
        </w:tc>
        <w:tc>
          <w:tcPr>
            <w:tcW w:w="1380" w:type="dxa"/>
            <w:gridSpan w:val="7"/>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MPMS-DP</w:t>
            </w:r>
          </w:p>
        </w:tc>
        <w:tc>
          <w:tcPr>
            <w:tcW w:w="1178" w:type="dxa"/>
            <w:gridSpan w:val="8"/>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936" w:type="dxa"/>
            <w:gridSpan w:val="11"/>
            <w:tcBorders>
              <w:right w:val="single" w:sz="6" w:space="0" w:color="231F20"/>
            </w:tcBorders>
            <w:shd w:val="clear" w:color="auto" w:fill="auto"/>
          </w:tcPr>
          <w:p w:rsidR="00CA544B" w:rsidRPr="00F27BAC" w:rsidRDefault="006D2C0D"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Dispozita te zbatuara</w:t>
            </w:r>
            <w:r w:rsidR="001A04B5">
              <w:rPr>
                <w:rFonts w:ascii="Book Antiqua" w:eastAsia="Book Antiqua" w:hAnsi="Book Antiqua" w:cs="Arial"/>
                <w:i/>
                <w:color w:val="231F20"/>
                <w:sz w:val="18"/>
                <w:szCs w:val="18"/>
                <w:lang w:val="sq-AL"/>
              </w:rPr>
              <w:t xml:space="preserve"> te Ligjit 03/L-022</w:t>
            </w:r>
          </w:p>
        </w:tc>
      </w:tr>
      <w:tr w:rsidR="00CA544B" w:rsidRPr="00BF158D" w:rsidTr="00DD1F96">
        <w:trPr>
          <w:trHeight w:val="2059"/>
        </w:trPr>
        <w:tc>
          <w:tcPr>
            <w:tcW w:w="2045" w:type="dxa"/>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33" w:after="0" w:line="232" w:lineRule="auto"/>
              <w:ind w:right="85"/>
              <w:rPr>
                <w:rFonts w:ascii="Book Antiqua" w:eastAsia="Book Antiqua" w:hAnsi="Book Antiqua" w:cs="Arial"/>
                <w:sz w:val="18"/>
                <w:szCs w:val="18"/>
                <w:lang w:val="sq-AL"/>
              </w:rPr>
            </w:pPr>
            <w:r w:rsidRPr="00F27BAC">
              <w:rPr>
                <w:rFonts w:ascii="Book Antiqua" w:eastAsia="Book Antiqua" w:hAnsi="Book Antiqua" w:cs="Arial"/>
                <w:color w:val="231F20"/>
                <w:sz w:val="18"/>
                <w:szCs w:val="18"/>
                <w:lang w:val="sq-AL"/>
              </w:rPr>
              <w:t>1.2 Implementimi i Skemës për ; Kompensimin e Personave të Verbër.</w:t>
            </w:r>
          </w:p>
        </w:tc>
        <w:tc>
          <w:tcPr>
            <w:tcW w:w="1444" w:type="dxa"/>
            <w:gridSpan w:val="11"/>
            <w:tcBorders>
              <w:top w:val="single" w:sz="4" w:space="0" w:color="231F20"/>
              <w:left w:val="single" w:sz="4" w:space="0" w:color="231F20"/>
              <w:bottom w:val="single" w:sz="4" w:space="0" w:color="231F20"/>
              <w:right w:val="single" w:sz="8" w:space="0" w:color="231F20"/>
            </w:tcBorders>
            <w:shd w:val="clear" w:color="auto" w:fill="auto"/>
          </w:tcPr>
          <w:p w:rsidR="00CA544B" w:rsidRPr="00F27BAC" w:rsidRDefault="00CA544B" w:rsidP="00BF158D">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2020 -2021</w:t>
            </w:r>
          </w:p>
        </w:tc>
        <w:tc>
          <w:tcPr>
            <w:tcW w:w="1254" w:type="dxa"/>
            <w:gridSpan w:val="10"/>
            <w:tcBorders>
              <w:top w:val="single" w:sz="8" w:space="0" w:color="231F20"/>
              <w:left w:val="single" w:sz="8" w:space="0" w:color="231F20"/>
              <w:bottom w:val="single" w:sz="8" w:space="0" w:color="010202"/>
              <w:right w:val="single" w:sz="8" w:space="0" w:color="231F20"/>
            </w:tcBorders>
            <w:shd w:val="clear" w:color="auto" w:fill="auto"/>
          </w:tcPr>
          <w:p w:rsidR="00CA544B" w:rsidRPr="00F27BAC" w:rsidRDefault="00CA544B" w:rsidP="00BF158D">
            <w:pPr>
              <w:widowControl w:val="0"/>
              <w:autoSpaceDE w:val="0"/>
              <w:autoSpaceDN w:val="0"/>
              <w:spacing w:after="0" w:line="215" w:lineRule="exact"/>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5,700,000.00 €</w:t>
            </w:r>
          </w:p>
        </w:tc>
        <w:tc>
          <w:tcPr>
            <w:tcW w:w="1293" w:type="dxa"/>
            <w:gridSpan w:val="7"/>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32" w:lineRule="auto"/>
              <w:ind w:right="185"/>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BRK</w:t>
            </w:r>
          </w:p>
        </w:tc>
        <w:tc>
          <w:tcPr>
            <w:tcW w:w="1380" w:type="dxa"/>
            <w:gridSpan w:val="7"/>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color w:val="231F20"/>
                <w:sz w:val="18"/>
                <w:szCs w:val="18"/>
                <w:lang w:val="sq-AL"/>
              </w:rPr>
              <w:t>MPMS –DP-ve.</w:t>
            </w:r>
          </w:p>
        </w:tc>
        <w:tc>
          <w:tcPr>
            <w:tcW w:w="1178" w:type="dxa"/>
            <w:gridSpan w:val="8"/>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40" w:lineRule="auto"/>
              <w:rPr>
                <w:rFonts w:ascii="Book Antiqua" w:eastAsia="Book Antiqua" w:hAnsi="Book Antiqua" w:cs="Arial"/>
                <w:i/>
                <w:sz w:val="18"/>
                <w:szCs w:val="18"/>
                <w:lang w:val="sq-AL"/>
              </w:rPr>
            </w:pPr>
          </w:p>
        </w:tc>
        <w:tc>
          <w:tcPr>
            <w:tcW w:w="1936" w:type="dxa"/>
            <w:gridSpan w:val="11"/>
            <w:tcBorders>
              <w:top w:val="single" w:sz="4" w:space="0" w:color="231F20"/>
              <w:left w:val="single" w:sz="4" w:space="0" w:color="231F20"/>
              <w:bottom w:val="single" w:sz="4" w:space="0" w:color="231F20"/>
              <w:right w:val="single" w:sz="6" w:space="0" w:color="231F20"/>
            </w:tcBorders>
            <w:shd w:val="clear" w:color="auto" w:fill="auto"/>
          </w:tcPr>
          <w:p w:rsidR="00CA544B" w:rsidRPr="00F27BAC" w:rsidRDefault="00CA544B" w:rsidP="00BF158D">
            <w:pPr>
              <w:widowControl w:val="0"/>
              <w:autoSpaceDE w:val="0"/>
              <w:autoSpaceDN w:val="0"/>
              <w:spacing w:after="0" w:line="220" w:lineRule="exact"/>
              <w:rPr>
                <w:rFonts w:ascii="Book Antiqua" w:eastAsia="Book Antiqua" w:hAnsi="Book Antiqua" w:cs="Arial"/>
                <w:i/>
                <w:sz w:val="18"/>
                <w:szCs w:val="18"/>
                <w:lang w:val="sq-AL"/>
              </w:rPr>
            </w:pPr>
            <w:r w:rsidRPr="00F27BAC">
              <w:rPr>
                <w:rFonts w:ascii="Book Antiqua" w:eastAsia="Book Antiqua" w:hAnsi="Book Antiqua" w:cs="Arial"/>
                <w:i/>
                <w:color w:val="231F20"/>
                <w:sz w:val="18"/>
                <w:szCs w:val="18"/>
                <w:lang w:val="sq-AL"/>
              </w:rPr>
              <w:t xml:space="preserve"> Numri i përfituesve i Skemës për ; Kompensimin e Personave të Verbër.</w:t>
            </w:r>
          </w:p>
        </w:tc>
      </w:tr>
      <w:tr w:rsidR="00CA544B" w:rsidRPr="00BF158D" w:rsidTr="00DD1F96">
        <w:trPr>
          <w:trHeight w:val="2059"/>
        </w:trPr>
        <w:tc>
          <w:tcPr>
            <w:tcW w:w="2045" w:type="dxa"/>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33" w:after="0" w:line="232" w:lineRule="auto"/>
              <w:ind w:right="85"/>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1.3.Im</w:t>
            </w:r>
            <w:r w:rsidRPr="00F27BAC">
              <w:rPr>
                <w:rFonts w:ascii="Book Antiqua" w:eastAsia="Book Antiqua" w:hAnsi="Book Antiqua" w:cs="Arial"/>
                <w:color w:val="231F20"/>
                <w:sz w:val="18"/>
                <w:szCs w:val="18"/>
                <w:lang w:val="sq-AL"/>
              </w:rPr>
              <w:t>plementimi i Skemës për ; Kompensimin e Personave Paraplegjik dhe Tetraplegjik..</w:t>
            </w:r>
          </w:p>
        </w:tc>
        <w:tc>
          <w:tcPr>
            <w:tcW w:w="1444" w:type="dxa"/>
            <w:gridSpan w:val="11"/>
            <w:tcBorders>
              <w:top w:val="single" w:sz="4" w:space="0" w:color="231F20"/>
              <w:left w:val="single" w:sz="4" w:space="0" w:color="231F20"/>
              <w:bottom w:val="single" w:sz="4" w:space="0" w:color="231F20"/>
              <w:right w:val="single" w:sz="8" w:space="0" w:color="231F20"/>
            </w:tcBorders>
            <w:shd w:val="clear" w:color="auto" w:fill="auto"/>
          </w:tcPr>
          <w:p w:rsidR="00CA544B" w:rsidRPr="00F27BAC" w:rsidRDefault="00CA544B" w:rsidP="00BF158D">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2020 -2021</w:t>
            </w:r>
          </w:p>
        </w:tc>
        <w:tc>
          <w:tcPr>
            <w:tcW w:w="1254" w:type="dxa"/>
            <w:gridSpan w:val="10"/>
            <w:tcBorders>
              <w:top w:val="single" w:sz="8" w:space="0" w:color="231F20"/>
              <w:left w:val="single" w:sz="8" w:space="0" w:color="231F20"/>
              <w:bottom w:val="single" w:sz="8" w:space="0" w:color="010202"/>
              <w:right w:val="single" w:sz="8" w:space="0" w:color="231F20"/>
            </w:tcBorders>
            <w:shd w:val="clear" w:color="auto" w:fill="auto"/>
          </w:tcPr>
          <w:p w:rsidR="00CA544B" w:rsidRPr="00F27BAC" w:rsidRDefault="00CA544B" w:rsidP="00BF158D">
            <w:pPr>
              <w:widowControl w:val="0"/>
              <w:autoSpaceDE w:val="0"/>
              <w:autoSpaceDN w:val="0"/>
              <w:spacing w:after="0" w:line="215" w:lineRule="exact"/>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12,400,000.00 €</w:t>
            </w:r>
          </w:p>
        </w:tc>
        <w:tc>
          <w:tcPr>
            <w:tcW w:w="1293" w:type="dxa"/>
            <w:gridSpan w:val="7"/>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32" w:lineRule="auto"/>
              <w:ind w:right="185"/>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BRK</w:t>
            </w:r>
          </w:p>
        </w:tc>
        <w:tc>
          <w:tcPr>
            <w:tcW w:w="1380" w:type="dxa"/>
            <w:gridSpan w:val="7"/>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16" w:lineRule="exact"/>
              <w:rPr>
                <w:rFonts w:ascii="Book Antiqua" w:eastAsia="Book Antiqua" w:hAnsi="Book Antiqua" w:cs="Arial"/>
                <w:i/>
                <w:sz w:val="18"/>
                <w:szCs w:val="18"/>
                <w:lang w:val="sq-AL"/>
              </w:rPr>
            </w:pPr>
            <w:r w:rsidRPr="00F27BAC">
              <w:rPr>
                <w:rFonts w:ascii="Book Antiqua" w:eastAsia="Book Antiqua" w:hAnsi="Book Antiqua" w:cs="Arial"/>
                <w:i/>
                <w:color w:val="231F20"/>
                <w:sz w:val="18"/>
                <w:szCs w:val="18"/>
                <w:lang w:val="sq-AL"/>
              </w:rPr>
              <w:t>MPMS –DP-ve</w:t>
            </w:r>
          </w:p>
        </w:tc>
        <w:tc>
          <w:tcPr>
            <w:tcW w:w="1178" w:type="dxa"/>
            <w:gridSpan w:val="8"/>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40" w:lineRule="auto"/>
              <w:rPr>
                <w:rFonts w:ascii="Book Antiqua" w:eastAsia="Book Antiqua" w:hAnsi="Book Antiqua" w:cs="Arial"/>
                <w:i/>
                <w:sz w:val="18"/>
                <w:szCs w:val="18"/>
                <w:lang w:val="sq-AL"/>
              </w:rPr>
            </w:pPr>
          </w:p>
        </w:tc>
        <w:tc>
          <w:tcPr>
            <w:tcW w:w="1936" w:type="dxa"/>
            <w:gridSpan w:val="11"/>
            <w:tcBorders>
              <w:top w:val="single" w:sz="4" w:space="0" w:color="231F20"/>
              <w:left w:val="single" w:sz="4" w:space="0" w:color="231F20"/>
              <w:bottom w:val="single" w:sz="4" w:space="0" w:color="231F20"/>
              <w:right w:val="single" w:sz="6" w:space="0" w:color="231F20"/>
            </w:tcBorders>
            <w:shd w:val="clear" w:color="auto" w:fill="auto"/>
          </w:tcPr>
          <w:p w:rsidR="00CA544B" w:rsidRPr="00F27BAC" w:rsidRDefault="00CA544B" w:rsidP="00BF158D">
            <w:pPr>
              <w:widowControl w:val="0"/>
              <w:autoSpaceDE w:val="0"/>
              <w:autoSpaceDN w:val="0"/>
              <w:spacing w:after="0" w:line="220" w:lineRule="exact"/>
              <w:rPr>
                <w:rFonts w:ascii="Book Antiqua" w:eastAsia="Book Antiqua" w:hAnsi="Book Antiqua" w:cs="Arial"/>
                <w:i/>
                <w:sz w:val="18"/>
                <w:szCs w:val="18"/>
                <w:lang w:val="sq-AL"/>
              </w:rPr>
            </w:pPr>
            <w:r w:rsidRPr="00F27BAC">
              <w:rPr>
                <w:rFonts w:ascii="Book Antiqua" w:eastAsia="Book Antiqua" w:hAnsi="Book Antiqua" w:cs="Arial"/>
                <w:i/>
                <w:color w:val="231F20"/>
                <w:sz w:val="18"/>
                <w:szCs w:val="18"/>
                <w:lang w:val="sq-AL"/>
              </w:rPr>
              <w:t>Numri i përfituesve i Skemës për ; Kompensimin e Personave Paraplegjik dhe Tetraplegjik..</w:t>
            </w:r>
          </w:p>
        </w:tc>
      </w:tr>
      <w:tr w:rsidR="00CA544B" w:rsidRPr="00BF158D" w:rsidTr="00DD1F96">
        <w:trPr>
          <w:trHeight w:val="2059"/>
        </w:trPr>
        <w:tc>
          <w:tcPr>
            <w:tcW w:w="2045" w:type="dxa"/>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33" w:after="0" w:line="232" w:lineRule="auto"/>
              <w:ind w:right="85"/>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1.5 Hartimi i akteve nënligjore per zbatimin e Ligjit Gjithëpërfshirës te Aftësisë se Kufizuar</w:t>
            </w:r>
          </w:p>
        </w:tc>
        <w:tc>
          <w:tcPr>
            <w:tcW w:w="1444" w:type="dxa"/>
            <w:gridSpan w:val="11"/>
            <w:tcBorders>
              <w:top w:val="single" w:sz="4" w:space="0" w:color="231F20"/>
              <w:left w:val="single" w:sz="4" w:space="0" w:color="231F20"/>
              <w:bottom w:val="single" w:sz="4" w:space="0" w:color="231F20"/>
              <w:right w:val="single" w:sz="8" w:space="0" w:color="231F20"/>
            </w:tcBorders>
            <w:shd w:val="clear" w:color="auto" w:fill="auto"/>
          </w:tcPr>
          <w:p w:rsidR="00CA544B" w:rsidRPr="00F27BAC" w:rsidRDefault="00CA544B" w:rsidP="00BF158D">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2021</w:t>
            </w:r>
          </w:p>
        </w:tc>
        <w:tc>
          <w:tcPr>
            <w:tcW w:w="1254" w:type="dxa"/>
            <w:gridSpan w:val="10"/>
            <w:tcBorders>
              <w:top w:val="single" w:sz="8" w:space="0" w:color="231F20"/>
              <w:left w:val="single" w:sz="8" w:space="0" w:color="231F20"/>
              <w:bottom w:val="single" w:sz="8" w:space="0" w:color="010202"/>
              <w:right w:val="single" w:sz="8" w:space="0" w:color="231F20"/>
            </w:tcBorders>
            <w:shd w:val="clear" w:color="auto" w:fill="auto"/>
          </w:tcPr>
          <w:p w:rsidR="00CA544B" w:rsidRPr="00F27BAC" w:rsidRDefault="00CA544B" w:rsidP="00BF158D">
            <w:pPr>
              <w:widowControl w:val="0"/>
              <w:autoSpaceDE w:val="0"/>
              <w:autoSpaceDN w:val="0"/>
              <w:spacing w:after="0" w:line="215" w:lineRule="exact"/>
              <w:rPr>
                <w:rFonts w:ascii="Book Antiqua" w:eastAsia="Book Antiqua" w:hAnsi="Book Antiqua" w:cs="Arial"/>
                <w:i/>
                <w:sz w:val="18"/>
                <w:szCs w:val="18"/>
                <w:lang w:val="sq-AL"/>
              </w:rPr>
            </w:pPr>
          </w:p>
        </w:tc>
        <w:tc>
          <w:tcPr>
            <w:tcW w:w="1293" w:type="dxa"/>
            <w:gridSpan w:val="7"/>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32" w:lineRule="auto"/>
              <w:ind w:right="185"/>
              <w:rPr>
                <w:rFonts w:ascii="Book Antiqua" w:eastAsia="Book Antiqua" w:hAnsi="Book Antiqua" w:cs="Arial"/>
                <w:i/>
                <w:sz w:val="18"/>
                <w:szCs w:val="18"/>
                <w:lang w:val="sq-AL"/>
              </w:rPr>
            </w:pPr>
          </w:p>
        </w:tc>
        <w:tc>
          <w:tcPr>
            <w:tcW w:w="1380" w:type="dxa"/>
            <w:gridSpan w:val="7"/>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16" w:lineRule="exact"/>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MPMS</w:t>
            </w:r>
          </w:p>
        </w:tc>
        <w:tc>
          <w:tcPr>
            <w:tcW w:w="1178" w:type="dxa"/>
            <w:gridSpan w:val="8"/>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40" w:lineRule="auto"/>
              <w:rPr>
                <w:rFonts w:ascii="Book Antiqua" w:eastAsia="Book Antiqua" w:hAnsi="Book Antiqua" w:cs="Arial"/>
                <w:i/>
                <w:sz w:val="18"/>
                <w:szCs w:val="18"/>
                <w:lang w:val="sq-AL"/>
              </w:rPr>
            </w:pPr>
          </w:p>
        </w:tc>
        <w:tc>
          <w:tcPr>
            <w:tcW w:w="1936" w:type="dxa"/>
            <w:gridSpan w:val="11"/>
            <w:tcBorders>
              <w:top w:val="single" w:sz="4" w:space="0" w:color="231F20"/>
              <w:left w:val="single" w:sz="4" w:space="0" w:color="231F20"/>
              <w:bottom w:val="single" w:sz="4" w:space="0" w:color="231F20"/>
              <w:right w:val="single" w:sz="6" w:space="0" w:color="231F20"/>
            </w:tcBorders>
            <w:shd w:val="clear" w:color="auto" w:fill="auto"/>
          </w:tcPr>
          <w:p w:rsidR="00CA544B" w:rsidRPr="00F27BAC" w:rsidRDefault="009A2EF9" w:rsidP="00BF158D">
            <w:pPr>
              <w:widowControl w:val="0"/>
              <w:autoSpaceDE w:val="0"/>
              <w:autoSpaceDN w:val="0"/>
              <w:spacing w:after="0" w:line="220" w:lineRule="exact"/>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Aktet e hartuara</w:t>
            </w:r>
          </w:p>
        </w:tc>
      </w:tr>
      <w:tr w:rsidR="00CA544B" w:rsidRPr="00BF158D" w:rsidTr="00DD1F96">
        <w:trPr>
          <w:trHeight w:val="2059"/>
        </w:trPr>
        <w:tc>
          <w:tcPr>
            <w:tcW w:w="2045" w:type="dxa"/>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33" w:after="0" w:line="232" w:lineRule="auto"/>
              <w:ind w:right="85"/>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1.6 Trajnimi i Komisionit Bio- Psiko-Social per përdorime e instrumentit te KNF-se</w:t>
            </w:r>
          </w:p>
        </w:tc>
        <w:tc>
          <w:tcPr>
            <w:tcW w:w="1444" w:type="dxa"/>
            <w:gridSpan w:val="11"/>
            <w:tcBorders>
              <w:top w:val="single" w:sz="4" w:space="0" w:color="231F20"/>
              <w:left w:val="single" w:sz="4" w:space="0" w:color="231F20"/>
              <w:bottom w:val="single" w:sz="4" w:space="0" w:color="231F20"/>
              <w:right w:val="single" w:sz="8" w:space="0" w:color="231F20"/>
            </w:tcBorders>
            <w:shd w:val="clear" w:color="auto" w:fill="auto"/>
          </w:tcPr>
          <w:p w:rsidR="00CA544B" w:rsidRPr="00F27BAC" w:rsidRDefault="00CA544B" w:rsidP="00BF158D">
            <w:pPr>
              <w:widowControl w:val="0"/>
              <w:autoSpaceDE w:val="0"/>
              <w:autoSpaceDN w:val="0"/>
              <w:spacing w:before="27"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2021-2022</w:t>
            </w:r>
          </w:p>
        </w:tc>
        <w:tc>
          <w:tcPr>
            <w:tcW w:w="1254" w:type="dxa"/>
            <w:gridSpan w:val="10"/>
            <w:tcBorders>
              <w:top w:val="single" w:sz="8" w:space="0" w:color="231F20"/>
              <w:left w:val="single" w:sz="8" w:space="0" w:color="231F20"/>
              <w:bottom w:val="single" w:sz="8" w:space="0" w:color="010202"/>
              <w:right w:val="single" w:sz="8" w:space="0" w:color="231F20"/>
            </w:tcBorders>
            <w:shd w:val="clear" w:color="auto" w:fill="auto"/>
          </w:tcPr>
          <w:p w:rsidR="00CA544B" w:rsidRPr="00F27BAC" w:rsidRDefault="00CA544B" w:rsidP="00BF158D">
            <w:pPr>
              <w:widowControl w:val="0"/>
              <w:autoSpaceDE w:val="0"/>
              <w:autoSpaceDN w:val="0"/>
              <w:spacing w:after="0" w:line="215" w:lineRule="exact"/>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200.000 €</w:t>
            </w:r>
          </w:p>
          <w:p w:rsidR="00CA544B" w:rsidRPr="00F27BAC" w:rsidRDefault="00CA544B" w:rsidP="00BF158D">
            <w:pPr>
              <w:widowControl w:val="0"/>
              <w:autoSpaceDE w:val="0"/>
              <w:autoSpaceDN w:val="0"/>
              <w:spacing w:after="0" w:line="215" w:lineRule="exact"/>
              <w:rPr>
                <w:rFonts w:ascii="Book Antiqua" w:eastAsia="Book Antiqua" w:hAnsi="Book Antiqua" w:cs="Arial"/>
                <w:i/>
                <w:sz w:val="18"/>
                <w:szCs w:val="18"/>
                <w:lang w:val="sq-AL"/>
              </w:rPr>
            </w:pPr>
          </w:p>
          <w:p w:rsidR="00CA544B" w:rsidRPr="00F27BAC" w:rsidRDefault="00CA544B" w:rsidP="00BF158D">
            <w:pPr>
              <w:widowControl w:val="0"/>
              <w:autoSpaceDE w:val="0"/>
              <w:autoSpaceDN w:val="0"/>
              <w:spacing w:after="0" w:line="215" w:lineRule="exact"/>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12.000 € (FKAK)</w:t>
            </w:r>
          </w:p>
        </w:tc>
        <w:tc>
          <w:tcPr>
            <w:tcW w:w="1293" w:type="dxa"/>
            <w:gridSpan w:val="7"/>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32" w:lineRule="auto"/>
              <w:ind w:right="185"/>
              <w:rPr>
                <w:rFonts w:ascii="Book Antiqua" w:eastAsia="Book Antiqua" w:hAnsi="Book Antiqua" w:cs="Arial"/>
                <w:i/>
                <w:sz w:val="18"/>
                <w:szCs w:val="18"/>
                <w:lang w:val="sq-AL"/>
              </w:rPr>
            </w:pPr>
          </w:p>
        </w:tc>
        <w:tc>
          <w:tcPr>
            <w:tcW w:w="1380" w:type="dxa"/>
            <w:gridSpan w:val="7"/>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16" w:lineRule="exact"/>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MSH</w:t>
            </w:r>
          </w:p>
          <w:p w:rsidR="00CA544B" w:rsidRPr="00F27BAC" w:rsidRDefault="00CA544B" w:rsidP="00BF158D">
            <w:pPr>
              <w:widowControl w:val="0"/>
              <w:autoSpaceDE w:val="0"/>
              <w:autoSpaceDN w:val="0"/>
              <w:spacing w:after="0" w:line="216" w:lineRule="exact"/>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MASH</w:t>
            </w:r>
          </w:p>
          <w:p w:rsidR="00CA544B" w:rsidRPr="00F27BAC" w:rsidRDefault="00CA544B" w:rsidP="00BF158D">
            <w:pPr>
              <w:widowControl w:val="0"/>
              <w:autoSpaceDE w:val="0"/>
              <w:autoSpaceDN w:val="0"/>
              <w:spacing w:after="0" w:line="216" w:lineRule="exact"/>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MF</w:t>
            </w:r>
          </w:p>
          <w:p w:rsidR="00CA544B" w:rsidRPr="00F27BAC" w:rsidRDefault="00CA544B" w:rsidP="00BF158D">
            <w:pPr>
              <w:widowControl w:val="0"/>
              <w:autoSpaceDE w:val="0"/>
              <w:autoSpaceDN w:val="0"/>
              <w:spacing w:after="0" w:line="216" w:lineRule="exact"/>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MPMS</w:t>
            </w:r>
          </w:p>
          <w:p w:rsidR="00CA544B" w:rsidRPr="00F27BAC" w:rsidRDefault="00CA544B" w:rsidP="00BF158D">
            <w:pPr>
              <w:widowControl w:val="0"/>
              <w:autoSpaceDE w:val="0"/>
              <w:autoSpaceDN w:val="0"/>
              <w:spacing w:after="0" w:line="216" w:lineRule="exact"/>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FKAK</w:t>
            </w:r>
          </w:p>
        </w:tc>
        <w:tc>
          <w:tcPr>
            <w:tcW w:w="1178" w:type="dxa"/>
            <w:gridSpan w:val="8"/>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40" w:lineRule="auto"/>
              <w:rPr>
                <w:rFonts w:ascii="Book Antiqua" w:eastAsia="Book Antiqua" w:hAnsi="Book Antiqua" w:cs="Arial"/>
                <w:i/>
                <w:sz w:val="18"/>
                <w:szCs w:val="18"/>
                <w:lang w:val="sq-AL"/>
              </w:rPr>
            </w:pPr>
          </w:p>
        </w:tc>
        <w:tc>
          <w:tcPr>
            <w:tcW w:w="1936" w:type="dxa"/>
            <w:gridSpan w:val="11"/>
            <w:tcBorders>
              <w:top w:val="single" w:sz="4" w:space="0" w:color="231F20"/>
              <w:left w:val="single" w:sz="4" w:space="0" w:color="231F20"/>
              <w:bottom w:val="single" w:sz="4" w:space="0" w:color="231F20"/>
              <w:right w:val="single" w:sz="6" w:space="0" w:color="231F20"/>
            </w:tcBorders>
            <w:shd w:val="clear" w:color="auto" w:fill="auto"/>
          </w:tcPr>
          <w:p w:rsidR="00CA544B" w:rsidRPr="00F27BAC" w:rsidRDefault="00BD2303" w:rsidP="00BF158D">
            <w:pPr>
              <w:widowControl w:val="0"/>
              <w:autoSpaceDE w:val="0"/>
              <w:autoSpaceDN w:val="0"/>
              <w:spacing w:after="0" w:line="220" w:lineRule="exact"/>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 xml:space="preserve">Numri i trajnimeve </w:t>
            </w:r>
          </w:p>
        </w:tc>
      </w:tr>
      <w:tr w:rsidR="00CA544B" w:rsidRPr="00BF158D" w:rsidTr="00DD1F96">
        <w:trPr>
          <w:trHeight w:val="2059"/>
        </w:trPr>
        <w:tc>
          <w:tcPr>
            <w:tcW w:w="2045" w:type="dxa"/>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33" w:after="0" w:line="232" w:lineRule="auto"/>
              <w:ind w:right="85"/>
              <w:rPr>
                <w:rFonts w:ascii="Book Antiqua" w:eastAsia="Book Antiqua" w:hAnsi="Book Antiqua" w:cs="Arial"/>
                <w:i/>
                <w:sz w:val="18"/>
                <w:szCs w:val="18"/>
                <w:lang w:val="sq-AL"/>
              </w:rPr>
            </w:pPr>
            <w:r w:rsidRPr="00F27BAC">
              <w:rPr>
                <w:rFonts w:ascii="Book Antiqua" w:eastAsia="Book Antiqua" w:hAnsi="Book Antiqua" w:cs="Arial"/>
                <w:sz w:val="18"/>
                <w:szCs w:val="18"/>
                <w:lang w:val="sq-AL"/>
              </w:rPr>
              <w:lastRenderedPageBreak/>
              <w:t>1.7. Vazhdimi i ofrimit të shërbimeve sociale në shtëpitë me bazë ne  komunitet për fëmijë dhe të rriturit me aftësi të kufizuara intelektuale  (mendore-ngecje në zhvillimin  mendor)</w:t>
            </w:r>
          </w:p>
        </w:tc>
        <w:tc>
          <w:tcPr>
            <w:tcW w:w="1444" w:type="dxa"/>
            <w:gridSpan w:val="11"/>
            <w:tcBorders>
              <w:top w:val="single" w:sz="4" w:space="0" w:color="231F20"/>
              <w:left w:val="single" w:sz="4" w:space="0" w:color="231F20"/>
              <w:bottom w:val="single" w:sz="4" w:space="0" w:color="231F20"/>
              <w:right w:val="single" w:sz="8" w:space="0" w:color="231F20"/>
            </w:tcBorders>
            <w:shd w:val="clear" w:color="auto" w:fill="auto"/>
          </w:tcPr>
          <w:p w:rsidR="00CA544B" w:rsidRPr="00F27BAC" w:rsidRDefault="00CA544B" w:rsidP="00BF158D">
            <w:pPr>
              <w:widowControl w:val="0"/>
              <w:autoSpaceDE w:val="0"/>
              <w:autoSpaceDN w:val="0"/>
              <w:spacing w:before="28" w:after="0" w:line="220" w:lineRule="exact"/>
              <w:ind w:left="109"/>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2021-2023</w:t>
            </w:r>
          </w:p>
        </w:tc>
        <w:tc>
          <w:tcPr>
            <w:tcW w:w="1254" w:type="dxa"/>
            <w:gridSpan w:val="10"/>
            <w:tcBorders>
              <w:top w:val="single" w:sz="8" w:space="0" w:color="231F20"/>
              <w:left w:val="single" w:sz="8" w:space="0" w:color="231F20"/>
              <w:bottom w:val="single" w:sz="8" w:space="0" w:color="010202"/>
              <w:right w:val="single" w:sz="8" w:space="0" w:color="231F20"/>
            </w:tcBorders>
            <w:shd w:val="clear" w:color="auto" w:fill="auto"/>
          </w:tcPr>
          <w:p w:rsidR="00CA544B" w:rsidRPr="00F27BAC" w:rsidRDefault="00CA544B" w:rsidP="00BF158D">
            <w:pPr>
              <w:widowControl w:val="0"/>
              <w:autoSpaceDE w:val="0"/>
              <w:autoSpaceDN w:val="0"/>
              <w:spacing w:before="28" w:after="0" w:line="215" w:lineRule="exact"/>
              <w:ind w:left="75"/>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2,250,000€</w:t>
            </w:r>
          </w:p>
        </w:tc>
        <w:tc>
          <w:tcPr>
            <w:tcW w:w="1293" w:type="dxa"/>
            <w:gridSpan w:val="7"/>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32" w:lineRule="auto"/>
              <w:ind w:right="185"/>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BRK</w:t>
            </w:r>
          </w:p>
        </w:tc>
        <w:tc>
          <w:tcPr>
            <w:tcW w:w="1380" w:type="dxa"/>
            <w:gridSpan w:val="7"/>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16" w:lineRule="exact"/>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MPMS</w:t>
            </w:r>
          </w:p>
        </w:tc>
        <w:tc>
          <w:tcPr>
            <w:tcW w:w="1178" w:type="dxa"/>
            <w:gridSpan w:val="8"/>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40" w:lineRule="auto"/>
              <w:rPr>
                <w:rFonts w:ascii="Book Antiqua" w:eastAsia="Book Antiqua" w:hAnsi="Book Antiqua" w:cs="Arial"/>
                <w:i/>
                <w:sz w:val="18"/>
                <w:szCs w:val="18"/>
                <w:lang w:val="sq-AL"/>
              </w:rPr>
            </w:pPr>
            <w:r w:rsidRPr="00F27BAC">
              <w:rPr>
                <w:rFonts w:ascii="Book Antiqua" w:eastAsia="Book Antiqua" w:hAnsi="Book Antiqua" w:cs="Arial"/>
                <w:sz w:val="18"/>
                <w:szCs w:val="18"/>
                <w:lang w:val="sq-AL"/>
              </w:rPr>
              <w:t>Donatorë</w:t>
            </w:r>
          </w:p>
        </w:tc>
        <w:tc>
          <w:tcPr>
            <w:tcW w:w="1936" w:type="dxa"/>
            <w:gridSpan w:val="11"/>
            <w:tcBorders>
              <w:top w:val="single" w:sz="4" w:space="0" w:color="231F20"/>
              <w:left w:val="single" w:sz="4" w:space="0" w:color="231F20"/>
              <w:bottom w:val="single" w:sz="4" w:space="0" w:color="231F20"/>
              <w:right w:val="single" w:sz="6" w:space="0" w:color="231F20"/>
            </w:tcBorders>
            <w:shd w:val="clear" w:color="auto" w:fill="auto"/>
          </w:tcPr>
          <w:p w:rsidR="00CA544B" w:rsidRPr="00F27BAC" w:rsidRDefault="00B664C4" w:rsidP="00BF158D">
            <w:pPr>
              <w:widowControl w:val="0"/>
              <w:autoSpaceDE w:val="0"/>
              <w:autoSpaceDN w:val="0"/>
              <w:spacing w:after="0" w:line="220" w:lineRule="exact"/>
              <w:rPr>
                <w:rFonts w:ascii="Book Antiqua" w:eastAsia="Book Antiqua" w:hAnsi="Book Antiqua" w:cs="Arial"/>
                <w:i/>
                <w:sz w:val="18"/>
                <w:szCs w:val="18"/>
                <w:lang w:val="sq-AL"/>
              </w:rPr>
            </w:pPr>
            <w:r>
              <w:rPr>
                <w:rFonts w:ascii="Book Antiqua" w:eastAsia="Book Antiqua" w:hAnsi="Book Antiqua" w:cs="Arial"/>
                <w:i/>
                <w:sz w:val="18"/>
                <w:szCs w:val="18"/>
                <w:lang w:val="sq-AL"/>
              </w:rPr>
              <w:t xml:space="preserve">Numri i shërbimeve të ofruara </w:t>
            </w:r>
            <w:r w:rsidRPr="00B664C4">
              <w:rPr>
                <w:rFonts w:ascii="Book Antiqua" w:eastAsia="Book Antiqua" w:hAnsi="Book Antiqua" w:cs="Arial"/>
                <w:i/>
                <w:sz w:val="18"/>
                <w:szCs w:val="18"/>
                <w:lang w:val="sq-AL"/>
              </w:rPr>
              <w:t>të shërbimeve sociale në shtëpitë me bazë ne  komunitet për fëmijë dhe të rriturit me aftësi të kufizuara intelektuale  (mendore-ngecje në zhvillimin  mendor)</w:t>
            </w:r>
          </w:p>
        </w:tc>
      </w:tr>
      <w:tr w:rsidR="00CA544B" w:rsidRPr="00BF158D" w:rsidTr="00DD1F96">
        <w:trPr>
          <w:trHeight w:val="2059"/>
        </w:trPr>
        <w:tc>
          <w:tcPr>
            <w:tcW w:w="2045" w:type="dxa"/>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33" w:after="0" w:line="232" w:lineRule="auto"/>
              <w:ind w:right="85"/>
              <w:rPr>
                <w:rFonts w:ascii="Book Antiqua" w:eastAsia="Book Antiqua" w:hAnsi="Book Antiqua" w:cs="Arial"/>
                <w:i/>
                <w:sz w:val="18"/>
                <w:szCs w:val="18"/>
                <w:lang w:val="sq-AL"/>
              </w:rPr>
            </w:pPr>
            <w:r w:rsidRPr="00F27BAC">
              <w:rPr>
                <w:rFonts w:ascii="Book Antiqua" w:eastAsia="Book Antiqua" w:hAnsi="Book Antiqua" w:cs="Arial"/>
                <w:sz w:val="18"/>
                <w:szCs w:val="18"/>
                <w:lang w:val="sq-AL"/>
              </w:rPr>
              <w:t>1.8. Vazhdimi i ofrimit të shërbimeve në qendrat rezidenciale (ISSH)</w:t>
            </w:r>
          </w:p>
        </w:tc>
        <w:tc>
          <w:tcPr>
            <w:tcW w:w="1444" w:type="dxa"/>
            <w:gridSpan w:val="11"/>
            <w:tcBorders>
              <w:top w:val="single" w:sz="4" w:space="0" w:color="231F20"/>
              <w:left w:val="single" w:sz="4" w:space="0" w:color="231F20"/>
              <w:bottom w:val="single" w:sz="4" w:space="0" w:color="231F20"/>
              <w:right w:val="single" w:sz="8" w:space="0" w:color="231F20"/>
            </w:tcBorders>
            <w:shd w:val="clear" w:color="auto" w:fill="auto"/>
          </w:tcPr>
          <w:p w:rsidR="00CA544B" w:rsidRPr="00F27BAC" w:rsidRDefault="00CA544B" w:rsidP="00BF158D">
            <w:pPr>
              <w:widowControl w:val="0"/>
              <w:autoSpaceDE w:val="0"/>
              <w:autoSpaceDN w:val="0"/>
              <w:spacing w:before="191" w:after="0" w:line="220" w:lineRule="exact"/>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2021-2023</w:t>
            </w:r>
          </w:p>
        </w:tc>
        <w:tc>
          <w:tcPr>
            <w:tcW w:w="1254" w:type="dxa"/>
            <w:gridSpan w:val="10"/>
            <w:tcBorders>
              <w:top w:val="single" w:sz="8" w:space="0" w:color="231F20"/>
              <w:left w:val="single" w:sz="8" w:space="0" w:color="231F20"/>
              <w:bottom w:val="single" w:sz="8" w:space="0" w:color="010202"/>
              <w:right w:val="single" w:sz="8" w:space="0" w:color="231F20"/>
            </w:tcBorders>
            <w:shd w:val="clear" w:color="auto" w:fill="auto"/>
          </w:tcPr>
          <w:p w:rsidR="00CA544B" w:rsidRPr="00F27BAC" w:rsidRDefault="00CA544B" w:rsidP="00BF158D">
            <w:pPr>
              <w:widowControl w:val="0"/>
              <w:autoSpaceDE w:val="0"/>
              <w:autoSpaceDN w:val="0"/>
              <w:spacing w:before="28" w:after="0" w:line="215" w:lineRule="exact"/>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3,360,000€</w:t>
            </w:r>
          </w:p>
        </w:tc>
        <w:tc>
          <w:tcPr>
            <w:tcW w:w="1293" w:type="dxa"/>
            <w:gridSpan w:val="7"/>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32" w:lineRule="auto"/>
              <w:ind w:left="79" w:right="185"/>
              <w:rPr>
                <w:rFonts w:ascii="Book Antiqua" w:eastAsia="Book Antiqua" w:hAnsi="Book Antiqua" w:cs="Arial"/>
                <w:i/>
                <w:sz w:val="18"/>
                <w:szCs w:val="18"/>
                <w:lang w:val="sq-AL"/>
              </w:rPr>
            </w:pPr>
          </w:p>
          <w:p w:rsidR="00CA544B" w:rsidRPr="00F27BAC" w:rsidRDefault="00CA544B" w:rsidP="00BF158D">
            <w:pPr>
              <w:widowControl w:val="0"/>
              <w:autoSpaceDE w:val="0"/>
              <w:autoSpaceDN w:val="0"/>
              <w:spacing w:after="0" w:line="232" w:lineRule="auto"/>
              <w:ind w:right="185"/>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BRK</w:t>
            </w:r>
          </w:p>
        </w:tc>
        <w:tc>
          <w:tcPr>
            <w:tcW w:w="1380" w:type="dxa"/>
            <w:gridSpan w:val="7"/>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27" w:after="0" w:line="240" w:lineRule="auto"/>
              <w:ind w:left="84"/>
              <w:rPr>
                <w:rFonts w:ascii="Book Antiqua" w:eastAsia="Book Antiqua" w:hAnsi="Book Antiqua" w:cs="Arial"/>
                <w:i/>
                <w:sz w:val="18"/>
                <w:szCs w:val="18"/>
                <w:lang w:val="sq-AL"/>
              </w:rPr>
            </w:pPr>
          </w:p>
          <w:p w:rsidR="00CA544B" w:rsidRPr="00F27BAC" w:rsidRDefault="00CA544B" w:rsidP="00BF158D">
            <w:pPr>
              <w:widowControl w:val="0"/>
              <w:autoSpaceDE w:val="0"/>
              <w:autoSpaceDN w:val="0"/>
              <w:spacing w:before="28" w:after="0" w:line="240" w:lineRule="auto"/>
              <w:ind w:left="82"/>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Komunat:</w:t>
            </w:r>
          </w:p>
          <w:p w:rsidR="00CA544B" w:rsidRPr="00F27BAC" w:rsidRDefault="00CA544B" w:rsidP="00BF158D">
            <w:pPr>
              <w:widowControl w:val="0"/>
              <w:autoSpaceDE w:val="0"/>
              <w:autoSpaceDN w:val="0"/>
              <w:spacing w:before="192" w:after="0" w:line="220" w:lineRule="exact"/>
              <w:ind w:left="82"/>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Shtime</w:t>
            </w:r>
          </w:p>
          <w:p w:rsidR="00CA544B" w:rsidRPr="00F27BAC" w:rsidRDefault="00CA544B" w:rsidP="00BF158D">
            <w:pPr>
              <w:widowControl w:val="0"/>
              <w:autoSpaceDE w:val="0"/>
              <w:autoSpaceDN w:val="0"/>
              <w:spacing w:after="0" w:line="220" w:lineRule="exact"/>
              <w:ind w:left="82"/>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Ferizaj,</w:t>
            </w:r>
          </w:p>
          <w:p w:rsidR="00CA544B" w:rsidRPr="00F27BAC" w:rsidRDefault="00CA544B" w:rsidP="00BF158D">
            <w:pPr>
              <w:widowControl w:val="0"/>
              <w:autoSpaceDE w:val="0"/>
              <w:autoSpaceDN w:val="0"/>
              <w:spacing w:before="197" w:after="0" w:line="232" w:lineRule="auto"/>
              <w:ind w:left="82" w:right="224"/>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Vushtrri, Kamenice</w:t>
            </w:r>
          </w:p>
          <w:p w:rsidR="00CA544B" w:rsidRPr="00F27BAC" w:rsidRDefault="00CA544B" w:rsidP="00BF158D">
            <w:pPr>
              <w:widowControl w:val="0"/>
              <w:autoSpaceDE w:val="0"/>
              <w:autoSpaceDN w:val="0"/>
              <w:spacing w:before="197" w:after="0" w:line="232" w:lineRule="auto"/>
              <w:ind w:left="82" w:right="224"/>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Deçan,</w:t>
            </w:r>
          </w:p>
          <w:p w:rsidR="00CA544B" w:rsidRPr="00F27BAC" w:rsidRDefault="00CA544B" w:rsidP="00BF158D">
            <w:pPr>
              <w:widowControl w:val="0"/>
              <w:autoSpaceDE w:val="0"/>
              <w:autoSpaceDN w:val="0"/>
              <w:spacing w:before="192" w:after="0" w:line="240" w:lineRule="auto"/>
              <w:ind w:left="82"/>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Graqanicë</w:t>
            </w:r>
          </w:p>
          <w:p w:rsidR="00CA544B" w:rsidRPr="00F27BAC" w:rsidRDefault="00CA544B" w:rsidP="00BF158D">
            <w:pPr>
              <w:widowControl w:val="0"/>
              <w:autoSpaceDE w:val="0"/>
              <w:autoSpaceDN w:val="0"/>
              <w:spacing w:after="0" w:line="216" w:lineRule="exact"/>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Lipjan</w:t>
            </w:r>
          </w:p>
        </w:tc>
        <w:tc>
          <w:tcPr>
            <w:tcW w:w="1178" w:type="dxa"/>
            <w:gridSpan w:val="8"/>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40" w:lineRule="auto"/>
              <w:rPr>
                <w:rFonts w:ascii="Book Antiqua" w:eastAsia="Book Antiqua" w:hAnsi="Book Antiqua" w:cs="Arial"/>
                <w:i/>
                <w:sz w:val="18"/>
                <w:szCs w:val="18"/>
                <w:lang w:val="sq-AL"/>
              </w:rPr>
            </w:pPr>
          </w:p>
          <w:p w:rsidR="00CA544B" w:rsidRPr="00F27BAC" w:rsidRDefault="00CA544B" w:rsidP="00BF158D">
            <w:pPr>
              <w:widowControl w:val="0"/>
              <w:autoSpaceDE w:val="0"/>
              <w:autoSpaceDN w:val="0"/>
              <w:spacing w:after="0" w:line="240" w:lineRule="auto"/>
              <w:rPr>
                <w:rFonts w:ascii="Book Antiqua" w:eastAsia="Book Antiqua" w:hAnsi="Book Antiqua" w:cs="Arial"/>
                <w:i/>
                <w:sz w:val="18"/>
                <w:szCs w:val="18"/>
                <w:lang w:val="sq-AL"/>
              </w:rPr>
            </w:pPr>
          </w:p>
          <w:p w:rsidR="00CA544B" w:rsidRPr="00F27BAC" w:rsidRDefault="00CA544B" w:rsidP="00BF158D">
            <w:pPr>
              <w:widowControl w:val="0"/>
              <w:autoSpaceDE w:val="0"/>
              <w:autoSpaceDN w:val="0"/>
              <w:spacing w:before="28"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MPMS</w:t>
            </w:r>
          </w:p>
          <w:p w:rsidR="00CA544B" w:rsidRPr="00F27BAC" w:rsidRDefault="00CA544B" w:rsidP="00BF158D">
            <w:pPr>
              <w:widowControl w:val="0"/>
              <w:autoSpaceDE w:val="0"/>
              <w:autoSpaceDN w:val="0"/>
              <w:spacing w:before="28" w:after="0" w:line="240" w:lineRule="auto"/>
              <w:rPr>
                <w:rFonts w:ascii="Book Antiqua" w:eastAsia="Book Antiqua" w:hAnsi="Book Antiqua" w:cs="Arial"/>
                <w:i/>
                <w:sz w:val="18"/>
                <w:szCs w:val="18"/>
                <w:lang w:val="sq-AL"/>
              </w:rPr>
            </w:pPr>
          </w:p>
          <w:p w:rsidR="00CA544B" w:rsidRPr="00F27BAC" w:rsidRDefault="00CA544B" w:rsidP="00BF158D">
            <w:pPr>
              <w:widowControl w:val="0"/>
              <w:autoSpaceDE w:val="0"/>
              <w:autoSpaceDN w:val="0"/>
              <w:spacing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Donatorë</w:t>
            </w:r>
          </w:p>
        </w:tc>
        <w:tc>
          <w:tcPr>
            <w:tcW w:w="1936" w:type="dxa"/>
            <w:gridSpan w:val="11"/>
            <w:tcBorders>
              <w:top w:val="single" w:sz="4" w:space="0" w:color="231F20"/>
              <w:left w:val="single" w:sz="4" w:space="0" w:color="231F20"/>
              <w:bottom w:val="single" w:sz="4" w:space="0" w:color="231F20"/>
              <w:right w:val="single" w:sz="6" w:space="0" w:color="231F20"/>
            </w:tcBorders>
            <w:shd w:val="clear" w:color="auto" w:fill="auto"/>
          </w:tcPr>
          <w:p w:rsidR="00CA544B" w:rsidRPr="00F27BAC" w:rsidRDefault="003B369A" w:rsidP="00BF158D">
            <w:pPr>
              <w:widowControl w:val="0"/>
              <w:autoSpaceDE w:val="0"/>
              <w:autoSpaceDN w:val="0"/>
              <w:spacing w:after="0" w:line="220" w:lineRule="exact"/>
              <w:rPr>
                <w:rFonts w:ascii="Book Antiqua" w:eastAsia="Book Antiqua" w:hAnsi="Book Antiqua" w:cs="Arial"/>
                <w:i/>
                <w:sz w:val="18"/>
                <w:szCs w:val="18"/>
                <w:lang w:val="sq-AL"/>
              </w:rPr>
            </w:pPr>
            <w:r>
              <w:rPr>
                <w:rFonts w:ascii="Book Antiqua" w:eastAsia="Book Antiqua" w:hAnsi="Book Antiqua" w:cs="Arial"/>
                <w:i/>
                <w:sz w:val="18"/>
                <w:szCs w:val="18"/>
                <w:lang w:val="sq-AL"/>
              </w:rPr>
              <w:t xml:space="preserve">Numri i shërbimeve </w:t>
            </w:r>
            <w:r w:rsidRPr="003B369A">
              <w:rPr>
                <w:rFonts w:ascii="Book Antiqua" w:eastAsia="Book Antiqua" w:hAnsi="Book Antiqua" w:cs="Arial"/>
                <w:i/>
                <w:sz w:val="18"/>
                <w:szCs w:val="18"/>
                <w:lang w:val="sq-AL"/>
              </w:rPr>
              <w:t>në qendrat rezidenciale (ISSH)</w:t>
            </w:r>
          </w:p>
        </w:tc>
      </w:tr>
      <w:tr w:rsidR="00CA544B" w:rsidRPr="00BF158D" w:rsidTr="00DD1F96">
        <w:trPr>
          <w:trHeight w:val="2059"/>
        </w:trPr>
        <w:tc>
          <w:tcPr>
            <w:tcW w:w="2045" w:type="dxa"/>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33" w:after="0" w:line="232" w:lineRule="auto"/>
              <w:ind w:right="85"/>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1.9 Licencimi individual dhe i OJQ-ve për ofrimin e shërbimeve sociale për PAK.</w:t>
            </w:r>
          </w:p>
        </w:tc>
        <w:tc>
          <w:tcPr>
            <w:tcW w:w="1444" w:type="dxa"/>
            <w:gridSpan w:val="11"/>
            <w:tcBorders>
              <w:top w:val="single" w:sz="4" w:space="0" w:color="231F20"/>
              <w:left w:val="single" w:sz="4" w:space="0" w:color="231F20"/>
              <w:bottom w:val="single" w:sz="4" w:space="0" w:color="231F20"/>
              <w:right w:val="single" w:sz="8" w:space="0" w:color="231F20"/>
            </w:tcBorders>
            <w:shd w:val="clear" w:color="auto" w:fill="auto"/>
          </w:tcPr>
          <w:p w:rsidR="00CA544B" w:rsidRPr="00F27BAC" w:rsidRDefault="00CA544B" w:rsidP="00BF158D">
            <w:pPr>
              <w:widowControl w:val="0"/>
              <w:autoSpaceDE w:val="0"/>
              <w:autoSpaceDN w:val="0"/>
              <w:spacing w:before="28" w:after="0" w:line="220" w:lineRule="exact"/>
              <w:ind w:left="80"/>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2021-2023</w:t>
            </w:r>
          </w:p>
        </w:tc>
        <w:tc>
          <w:tcPr>
            <w:tcW w:w="1254" w:type="dxa"/>
            <w:gridSpan w:val="10"/>
            <w:tcBorders>
              <w:top w:val="single" w:sz="8" w:space="0" w:color="231F20"/>
              <w:left w:val="single" w:sz="8" w:space="0" w:color="231F20"/>
              <w:bottom w:val="single" w:sz="8" w:space="0" w:color="010202"/>
              <w:right w:val="single" w:sz="8" w:space="0" w:color="231F20"/>
            </w:tcBorders>
            <w:shd w:val="clear" w:color="auto" w:fill="auto"/>
          </w:tcPr>
          <w:p w:rsidR="00CA544B" w:rsidRPr="00F27BAC" w:rsidRDefault="00CA544B" w:rsidP="00BF158D">
            <w:pPr>
              <w:widowControl w:val="0"/>
              <w:autoSpaceDE w:val="0"/>
              <w:autoSpaceDN w:val="0"/>
              <w:spacing w:after="0" w:line="215" w:lineRule="exact"/>
              <w:ind w:left="80"/>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Nuk ka kosto shtesë buxhetore</w:t>
            </w:r>
          </w:p>
        </w:tc>
        <w:tc>
          <w:tcPr>
            <w:tcW w:w="1293" w:type="dxa"/>
            <w:gridSpan w:val="7"/>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32" w:lineRule="auto"/>
              <w:ind w:left="79" w:right="185"/>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BRK</w:t>
            </w:r>
          </w:p>
        </w:tc>
        <w:tc>
          <w:tcPr>
            <w:tcW w:w="1380" w:type="dxa"/>
            <w:gridSpan w:val="7"/>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27" w:after="0" w:line="240" w:lineRule="auto"/>
              <w:ind w:left="84"/>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MPMS</w:t>
            </w:r>
          </w:p>
        </w:tc>
        <w:tc>
          <w:tcPr>
            <w:tcW w:w="1178" w:type="dxa"/>
            <w:gridSpan w:val="8"/>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MPMS</w:t>
            </w:r>
          </w:p>
        </w:tc>
        <w:tc>
          <w:tcPr>
            <w:tcW w:w="1936" w:type="dxa"/>
            <w:gridSpan w:val="11"/>
            <w:tcBorders>
              <w:top w:val="single" w:sz="4" w:space="0" w:color="231F20"/>
              <w:left w:val="single" w:sz="4" w:space="0" w:color="231F20"/>
              <w:bottom w:val="single" w:sz="4" w:space="0" w:color="231F20"/>
              <w:right w:val="single" w:sz="6" w:space="0" w:color="231F20"/>
            </w:tcBorders>
            <w:shd w:val="clear" w:color="auto" w:fill="auto"/>
          </w:tcPr>
          <w:p w:rsidR="00CA544B" w:rsidRPr="00F27BAC" w:rsidRDefault="007B02BC" w:rsidP="00BF158D">
            <w:pPr>
              <w:widowControl w:val="0"/>
              <w:autoSpaceDE w:val="0"/>
              <w:autoSpaceDN w:val="0"/>
              <w:spacing w:after="0" w:line="220" w:lineRule="exact"/>
              <w:ind w:left="83"/>
              <w:rPr>
                <w:rFonts w:ascii="Book Antiqua" w:eastAsia="Book Antiqua" w:hAnsi="Book Antiqua" w:cs="Arial"/>
                <w:i/>
                <w:sz w:val="18"/>
                <w:szCs w:val="18"/>
                <w:lang w:val="sq-AL"/>
              </w:rPr>
            </w:pPr>
            <w:r>
              <w:rPr>
                <w:rFonts w:ascii="Book Antiqua" w:eastAsia="Book Antiqua" w:hAnsi="Book Antiqua" w:cs="Arial"/>
                <w:i/>
                <w:sz w:val="18"/>
                <w:szCs w:val="18"/>
                <w:lang w:val="sq-AL"/>
              </w:rPr>
              <w:t>Numri i s</w:t>
            </w:r>
            <w:r w:rsidR="00CA544B" w:rsidRPr="00F27BAC">
              <w:rPr>
                <w:rFonts w:ascii="Book Antiqua" w:eastAsia="Book Antiqua" w:hAnsi="Book Antiqua" w:cs="Arial"/>
                <w:i/>
                <w:sz w:val="18"/>
                <w:szCs w:val="18"/>
                <w:lang w:val="sq-AL"/>
              </w:rPr>
              <w:t>hoqata</w:t>
            </w:r>
            <w:r>
              <w:rPr>
                <w:rFonts w:ascii="Book Antiqua" w:eastAsia="Book Antiqua" w:hAnsi="Book Antiqua" w:cs="Arial"/>
                <w:i/>
                <w:sz w:val="18"/>
                <w:szCs w:val="18"/>
                <w:lang w:val="sq-AL"/>
              </w:rPr>
              <w:t>ve</w:t>
            </w:r>
            <w:r w:rsidR="00CA544B" w:rsidRPr="00F27BAC">
              <w:rPr>
                <w:rFonts w:ascii="Book Antiqua" w:eastAsia="Book Antiqua" w:hAnsi="Book Antiqua" w:cs="Arial"/>
                <w:i/>
                <w:sz w:val="18"/>
                <w:szCs w:val="18"/>
                <w:lang w:val="sq-AL"/>
              </w:rPr>
              <w:t xml:space="preserve"> të licencuara për shërbime sociale</w:t>
            </w:r>
          </w:p>
        </w:tc>
      </w:tr>
      <w:tr w:rsidR="00CA544B" w:rsidRPr="00BF158D" w:rsidTr="00DD1F96">
        <w:trPr>
          <w:trHeight w:val="2059"/>
        </w:trPr>
        <w:tc>
          <w:tcPr>
            <w:tcW w:w="2045" w:type="dxa"/>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33" w:after="0" w:line="232" w:lineRule="auto"/>
              <w:ind w:right="85"/>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1.10. Ofrimi i shërbimeve nga Organizatat për Personat me Aftësi të Kufizuara të licencuara.</w:t>
            </w:r>
          </w:p>
        </w:tc>
        <w:tc>
          <w:tcPr>
            <w:tcW w:w="1444" w:type="dxa"/>
            <w:gridSpan w:val="11"/>
            <w:tcBorders>
              <w:top w:val="single" w:sz="4" w:space="0" w:color="231F20"/>
              <w:left w:val="single" w:sz="4" w:space="0" w:color="231F20"/>
              <w:bottom w:val="single" w:sz="4" w:space="0" w:color="231F20"/>
              <w:right w:val="single" w:sz="8" w:space="0" w:color="231F20"/>
            </w:tcBorders>
            <w:shd w:val="clear" w:color="auto" w:fill="auto"/>
          </w:tcPr>
          <w:p w:rsidR="00CA544B" w:rsidRPr="00F27BAC" w:rsidRDefault="00CA544B" w:rsidP="00BF158D">
            <w:pPr>
              <w:widowControl w:val="0"/>
              <w:autoSpaceDE w:val="0"/>
              <w:autoSpaceDN w:val="0"/>
              <w:spacing w:before="28" w:after="0" w:line="220" w:lineRule="exact"/>
              <w:ind w:left="80"/>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2021-2023</w:t>
            </w:r>
          </w:p>
        </w:tc>
        <w:tc>
          <w:tcPr>
            <w:tcW w:w="1254" w:type="dxa"/>
            <w:gridSpan w:val="10"/>
            <w:tcBorders>
              <w:top w:val="single" w:sz="8" w:space="0" w:color="231F20"/>
              <w:left w:val="single" w:sz="8" w:space="0" w:color="231F20"/>
              <w:bottom w:val="single" w:sz="8" w:space="0" w:color="010202"/>
              <w:right w:val="single" w:sz="8" w:space="0" w:color="231F20"/>
            </w:tcBorders>
            <w:shd w:val="clear" w:color="auto" w:fill="auto"/>
          </w:tcPr>
          <w:p w:rsidR="00CA544B" w:rsidRPr="00F27BAC" w:rsidRDefault="00CA544B" w:rsidP="00BF158D">
            <w:pPr>
              <w:widowControl w:val="0"/>
              <w:autoSpaceDE w:val="0"/>
              <w:autoSpaceDN w:val="0"/>
              <w:spacing w:after="0" w:line="215" w:lineRule="exact"/>
              <w:ind w:left="80"/>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Nuk është përcaktuar kosto</w:t>
            </w:r>
          </w:p>
        </w:tc>
        <w:tc>
          <w:tcPr>
            <w:tcW w:w="1293" w:type="dxa"/>
            <w:gridSpan w:val="7"/>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32" w:lineRule="auto"/>
              <w:ind w:left="79" w:right="185"/>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BRK</w:t>
            </w:r>
          </w:p>
        </w:tc>
        <w:tc>
          <w:tcPr>
            <w:tcW w:w="1380" w:type="dxa"/>
            <w:gridSpan w:val="7"/>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27" w:after="0" w:line="240" w:lineRule="auto"/>
              <w:ind w:left="84"/>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 xml:space="preserve">MPMS </w:t>
            </w:r>
          </w:p>
          <w:p w:rsidR="00CA544B" w:rsidRPr="00F27BAC" w:rsidRDefault="00CA544B" w:rsidP="00BF158D">
            <w:pPr>
              <w:widowControl w:val="0"/>
              <w:autoSpaceDE w:val="0"/>
              <w:autoSpaceDN w:val="0"/>
              <w:spacing w:before="27" w:after="0" w:line="240" w:lineRule="auto"/>
              <w:ind w:left="84"/>
              <w:rPr>
                <w:rFonts w:ascii="Book Antiqua" w:eastAsia="Book Antiqua" w:hAnsi="Book Antiqua" w:cs="Arial"/>
                <w:i/>
                <w:sz w:val="18"/>
                <w:szCs w:val="18"/>
                <w:lang w:val="sq-AL"/>
              </w:rPr>
            </w:pPr>
          </w:p>
          <w:p w:rsidR="00CA544B" w:rsidRPr="00F27BAC" w:rsidRDefault="00CA544B" w:rsidP="00BF158D">
            <w:pPr>
              <w:widowControl w:val="0"/>
              <w:autoSpaceDE w:val="0"/>
              <w:autoSpaceDN w:val="0"/>
              <w:spacing w:before="27" w:after="0" w:line="240" w:lineRule="auto"/>
              <w:ind w:left="84"/>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OPAK</w:t>
            </w:r>
          </w:p>
        </w:tc>
        <w:tc>
          <w:tcPr>
            <w:tcW w:w="1178" w:type="dxa"/>
            <w:gridSpan w:val="8"/>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Donatorë</w:t>
            </w:r>
          </w:p>
          <w:p w:rsidR="00CA544B" w:rsidRPr="00F27BAC" w:rsidRDefault="00CA544B" w:rsidP="00BF158D">
            <w:pPr>
              <w:widowControl w:val="0"/>
              <w:autoSpaceDE w:val="0"/>
              <w:autoSpaceDN w:val="0"/>
              <w:spacing w:after="0" w:line="240" w:lineRule="auto"/>
              <w:rPr>
                <w:rFonts w:ascii="Book Antiqua" w:eastAsia="Book Antiqua" w:hAnsi="Book Antiqua" w:cs="Arial"/>
                <w:i/>
                <w:sz w:val="18"/>
                <w:szCs w:val="18"/>
                <w:lang w:val="sq-AL"/>
              </w:rPr>
            </w:pPr>
          </w:p>
          <w:p w:rsidR="00CA544B" w:rsidRPr="00F27BAC" w:rsidRDefault="00CA544B" w:rsidP="00BF158D">
            <w:pPr>
              <w:widowControl w:val="0"/>
              <w:autoSpaceDE w:val="0"/>
              <w:autoSpaceDN w:val="0"/>
              <w:spacing w:after="0" w:line="240" w:lineRule="auto"/>
              <w:rPr>
                <w:rFonts w:ascii="Book Antiqua" w:eastAsia="Book Antiqua" w:hAnsi="Book Antiqua" w:cs="Arial"/>
                <w:i/>
                <w:sz w:val="18"/>
                <w:szCs w:val="18"/>
                <w:lang w:val="sq-AL"/>
              </w:rPr>
            </w:pPr>
          </w:p>
          <w:p w:rsidR="00CA544B" w:rsidRPr="00F27BAC" w:rsidRDefault="00CA544B" w:rsidP="00BF158D">
            <w:pPr>
              <w:widowControl w:val="0"/>
              <w:autoSpaceDE w:val="0"/>
              <w:autoSpaceDN w:val="0"/>
              <w:spacing w:after="0" w:line="240" w:lineRule="auto"/>
              <w:rPr>
                <w:rFonts w:ascii="Book Antiqua" w:eastAsia="Book Antiqua" w:hAnsi="Book Antiqua" w:cs="Arial"/>
                <w:sz w:val="18"/>
                <w:szCs w:val="18"/>
                <w:lang w:val="sq-AL"/>
              </w:rPr>
            </w:pPr>
            <w:r w:rsidRPr="00F27BAC">
              <w:rPr>
                <w:rFonts w:ascii="Book Antiqua" w:eastAsia="Book Antiqua" w:hAnsi="Book Antiqua" w:cs="Arial"/>
                <w:i/>
                <w:sz w:val="18"/>
                <w:szCs w:val="18"/>
                <w:lang w:val="sq-AL"/>
              </w:rPr>
              <w:t>OPAK</w:t>
            </w:r>
          </w:p>
        </w:tc>
        <w:tc>
          <w:tcPr>
            <w:tcW w:w="1936" w:type="dxa"/>
            <w:gridSpan w:val="11"/>
            <w:tcBorders>
              <w:top w:val="single" w:sz="4" w:space="0" w:color="231F20"/>
              <w:left w:val="single" w:sz="4" w:space="0" w:color="231F20"/>
              <w:bottom w:val="single" w:sz="4" w:space="0" w:color="231F20"/>
              <w:right w:val="single" w:sz="6" w:space="0" w:color="231F20"/>
            </w:tcBorders>
            <w:shd w:val="clear" w:color="auto" w:fill="auto"/>
          </w:tcPr>
          <w:p w:rsidR="00CA544B" w:rsidRPr="00F27BAC" w:rsidRDefault="00682306" w:rsidP="00BF158D">
            <w:pPr>
              <w:widowControl w:val="0"/>
              <w:autoSpaceDE w:val="0"/>
              <w:autoSpaceDN w:val="0"/>
              <w:spacing w:after="0" w:line="220" w:lineRule="exact"/>
              <w:ind w:left="83"/>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Numri shërbimeve te ofruar</w:t>
            </w:r>
          </w:p>
        </w:tc>
      </w:tr>
      <w:tr w:rsidR="00CA544B" w:rsidRPr="00BF158D" w:rsidTr="00DD1F96">
        <w:trPr>
          <w:trHeight w:val="2059"/>
        </w:trPr>
        <w:tc>
          <w:tcPr>
            <w:tcW w:w="2045" w:type="dxa"/>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33" w:after="0" w:line="232" w:lineRule="auto"/>
              <w:ind w:right="85"/>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1.10.1 Krijimi i një fondi te veçantë per mbështetje financiare OJQ-ve te licencuara qe ofrojnë shërbime per persona me aftësi të kufizuar.</w:t>
            </w:r>
          </w:p>
        </w:tc>
        <w:tc>
          <w:tcPr>
            <w:tcW w:w="1444" w:type="dxa"/>
            <w:gridSpan w:val="11"/>
            <w:tcBorders>
              <w:top w:val="single" w:sz="4" w:space="0" w:color="231F20"/>
              <w:left w:val="single" w:sz="4" w:space="0" w:color="231F20"/>
              <w:bottom w:val="single" w:sz="4" w:space="0" w:color="231F20"/>
              <w:right w:val="single" w:sz="8" w:space="0" w:color="231F20"/>
            </w:tcBorders>
            <w:shd w:val="clear" w:color="auto" w:fill="auto"/>
          </w:tcPr>
          <w:p w:rsidR="00CA544B" w:rsidRPr="00F27BAC" w:rsidRDefault="00CA544B" w:rsidP="00BF158D">
            <w:pPr>
              <w:widowControl w:val="0"/>
              <w:autoSpaceDE w:val="0"/>
              <w:autoSpaceDN w:val="0"/>
              <w:spacing w:before="28" w:after="0" w:line="220" w:lineRule="exact"/>
              <w:ind w:left="80"/>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2021-2023</w:t>
            </w:r>
          </w:p>
        </w:tc>
        <w:tc>
          <w:tcPr>
            <w:tcW w:w="1254" w:type="dxa"/>
            <w:gridSpan w:val="10"/>
            <w:tcBorders>
              <w:top w:val="single" w:sz="8" w:space="0" w:color="231F20"/>
              <w:left w:val="single" w:sz="8" w:space="0" w:color="231F20"/>
              <w:bottom w:val="single" w:sz="8" w:space="0" w:color="010202"/>
              <w:right w:val="single" w:sz="8" w:space="0" w:color="231F20"/>
            </w:tcBorders>
            <w:shd w:val="clear" w:color="auto" w:fill="auto"/>
          </w:tcPr>
          <w:p w:rsidR="00CA544B" w:rsidRPr="00F27BAC" w:rsidRDefault="0018078F" w:rsidP="00BF158D">
            <w:pPr>
              <w:widowControl w:val="0"/>
              <w:autoSpaceDE w:val="0"/>
              <w:autoSpaceDN w:val="0"/>
              <w:spacing w:after="0" w:line="215" w:lineRule="exact"/>
              <w:ind w:left="80"/>
              <w:rPr>
                <w:rFonts w:ascii="Book Antiqua" w:eastAsia="Book Antiqua" w:hAnsi="Book Antiqua" w:cs="Arial"/>
                <w:i/>
                <w:sz w:val="18"/>
                <w:szCs w:val="18"/>
                <w:lang w:val="sq-AL"/>
              </w:rPr>
            </w:pPr>
            <w:r w:rsidRPr="0018078F">
              <w:rPr>
                <w:rFonts w:ascii="Book Antiqua" w:eastAsia="Book Antiqua" w:hAnsi="Book Antiqua" w:cs="Arial"/>
                <w:i/>
                <w:sz w:val="18"/>
                <w:szCs w:val="18"/>
                <w:lang w:val="sq-AL"/>
              </w:rPr>
              <w:t>Nuk është përcaktuar kosto</w:t>
            </w:r>
          </w:p>
        </w:tc>
        <w:tc>
          <w:tcPr>
            <w:tcW w:w="1293" w:type="dxa"/>
            <w:gridSpan w:val="7"/>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32" w:lineRule="auto"/>
              <w:ind w:left="79" w:right="185"/>
              <w:rPr>
                <w:rFonts w:ascii="Book Antiqua" w:eastAsia="Book Antiqua" w:hAnsi="Book Antiqua" w:cs="Arial"/>
                <w:i/>
                <w:sz w:val="18"/>
                <w:szCs w:val="18"/>
                <w:lang w:val="sq-AL"/>
              </w:rPr>
            </w:pPr>
          </w:p>
        </w:tc>
        <w:tc>
          <w:tcPr>
            <w:tcW w:w="1380" w:type="dxa"/>
            <w:gridSpan w:val="7"/>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27" w:after="0" w:line="240" w:lineRule="auto"/>
              <w:ind w:left="84"/>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MPMS</w:t>
            </w:r>
          </w:p>
        </w:tc>
        <w:tc>
          <w:tcPr>
            <w:tcW w:w="1178" w:type="dxa"/>
            <w:gridSpan w:val="8"/>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40" w:lineRule="auto"/>
              <w:rPr>
                <w:rFonts w:ascii="Book Antiqua" w:eastAsia="Book Antiqua" w:hAnsi="Book Antiqua" w:cs="Arial"/>
                <w:sz w:val="18"/>
                <w:szCs w:val="18"/>
                <w:lang w:val="sq-AL"/>
              </w:rPr>
            </w:pPr>
          </w:p>
        </w:tc>
        <w:tc>
          <w:tcPr>
            <w:tcW w:w="1936" w:type="dxa"/>
            <w:gridSpan w:val="11"/>
            <w:tcBorders>
              <w:top w:val="single" w:sz="4" w:space="0" w:color="231F20"/>
              <w:left w:val="single" w:sz="4" w:space="0" w:color="231F20"/>
              <w:bottom w:val="single" w:sz="4" w:space="0" w:color="231F20"/>
              <w:right w:val="single" w:sz="6" w:space="0" w:color="231F20"/>
            </w:tcBorders>
            <w:shd w:val="clear" w:color="auto" w:fill="auto"/>
          </w:tcPr>
          <w:p w:rsidR="00CA544B" w:rsidRPr="004353CD" w:rsidRDefault="0018078F" w:rsidP="00BF158D">
            <w:pPr>
              <w:widowControl w:val="0"/>
              <w:autoSpaceDE w:val="0"/>
              <w:autoSpaceDN w:val="0"/>
              <w:spacing w:after="0" w:line="220" w:lineRule="exact"/>
              <w:ind w:left="83"/>
              <w:rPr>
                <w:rFonts w:ascii="Book Antiqua" w:eastAsia="Book Antiqua" w:hAnsi="Book Antiqua" w:cs="Arial"/>
                <w:i/>
                <w:color w:val="FF0000"/>
                <w:sz w:val="18"/>
                <w:szCs w:val="18"/>
                <w:lang w:val="sq-AL"/>
              </w:rPr>
            </w:pPr>
            <w:r w:rsidRPr="004353CD">
              <w:rPr>
                <w:rFonts w:ascii="Book Antiqua" w:eastAsia="Book Antiqua" w:hAnsi="Book Antiqua" w:cs="Arial"/>
                <w:i/>
                <w:sz w:val="18"/>
                <w:szCs w:val="18"/>
                <w:lang w:val="sq-AL"/>
              </w:rPr>
              <w:t xml:space="preserve">Numri i OJQ-ve te licencuara </w:t>
            </w:r>
          </w:p>
        </w:tc>
      </w:tr>
      <w:tr w:rsidR="00CA544B" w:rsidRPr="00BF158D" w:rsidTr="00DD1F96">
        <w:trPr>
          <w:trHeight w:val="2059"/>
        </w:trPr>
        <w:tc>
          <w:tcPr>
            <w:tcW w:w="2045" w:type="dxa"/>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33" w:after="0" w:line="232" w:lineRule="auto"/>
              <w:ind w:right="85"/>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1.10.2 Fuqizimi i mekanizmit monitorues dhe inspektues per shërbimet dhe fondet e organizatave përfituese</w:t>
            </w:r>
          </w:p>
        </w:tc>
        <w:tc>
          <w:tcPr>
            <w:tcW w:w="1444" w:type="dxa"/>
            <w:gridSpan w:val="11"/>
            <w:tcBorders>
              <w:top w:val="single" w:sz="4" w:space="0" w:color="231F20"/>
              <w:left w:val="single" w:sz="4" w:space="0" w:color="231F20"/>
              <w:bottom w:val="single" w:sz="4" w:space="0" w:color="231F20"/>
              <w:right w:val="single" w:sz="8" w:space="0" w:color="231F20"/>
            </w:tcBorders>
            <w:shd w:val="clear" w:color="auto" w:fill="auto"/>
          </w:tcPr>
          <w:p w:rsidR="00CA544B" w:rsidRPr="00F27BAC" w:rsidRDefault="00CA544B" w:rsidP="00BF158D">
            <w:pPr>
              <w:widowControl w:val="0"/>
              <w:autoSpaceDE w:val="0"/>
              <w:autoSpaceDN w:val="0"/>
              <w:spacing w:before="28" w:after="0" w:line="220" w:lineRule="exact"/>
              <w:ind w:left="80"/>
              <w:rPr>
                <w:rFonts w:ascii="Book Antiqua" w:eastAsia="Book Antiqua" w:hAnsi="Book Antiqua" w:cs="Arial"/>
                <w:i/>
                <w:sz w:val="18"/>
                <w:szCs w:val="18"/>
                <w:lang w:val="sq-AL"/>
              </w:rPr>
            </w:pPr>
          </w:p>
        </w:tc>
        <w:tc>
          <w:tcPr>
            <w:tcW w:w="1254" w:type="dxa"/>
            <w:gridSpan w:val="10"/>
            <w:tcBorders>
              <w:top w:val="single" w:sz="8" w:space="0" w:color="231F20"/>
              <w:left w:val="single" w:sz="8" w:space="0" w:color="231F20"/>
              <w:bottom w:val="single" w:sz="8" w:space="0" w:color="010202"/>
              <w:right w:val="single" w:sz="8" w:space="0" w:color="231F20"/>
            </w:tcBorders>
            <w:shd w:val="clear" w:color="auto" w:fill="auto"/>
          </w:tcPr>
          <w:p w:rsidR="00CA544B" w:rsidRPr="00F27BAC" w:rsidRDefault="00CA544B" w:rsidP="00BF158D">
            <w:pPr>
              <w:widowControl w:val="0"/>
              <w:autoSpaceDE w:val="0"/>
              <w:autoSpaceDN w:val="0"/>
              <w:spacing w:after="0" w:line="215" w:lineRule="exact"/>
              <w:ind w:left="80"/>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Nuk ka kosto buxhetore</w:t>
            </w:r>
          </w:p>
        </w:tc>
        <w:tc>
          <w:tcPr>
            <w:tcW w:w="1293" w:type="dxa"/>
            <w:gridSpan w:val="7"/>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32" w:lineRule="auto"/>
              <w:ind w:left="79" w:right="185"/>
              <w:rPr>
                <w:rFonts w:ascii="Book Antiqua" w:eastAsia="Book Antiqua" w:hAnsi="Book Antiqua" w:cs="Arial"/>
                <w:i/>
                <w:sz w:val="18"/>
                <w:szCs w:val="18"/>
                <w:lang w:val="sq-AL"/>
              </w:rPr>
            </w:pPr>
          </w:p>
        </w:tc>
        <w:tc>
          <w:tcPr>
            <w:tcW w:w="1380" w:type="dxa"/>
            <w:gridSpan w:val="7"/>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27" w:after="0" w:line="240" w:lineRule="auto"/>
              <w:ind w:left="84"/>
              <w:rPr>
                <w:rFonts w:ascii="Book Antiqua" w:eastAsia="Book Antiqua" w:hAnsi="Book Antiqua" w:cs="Arial"/>
                <w:i/>
                <w:sz w:val="18"/>
                <w:szCs w:val="18"/>
                <w:lang w:val="sq-AL"/>
              </w:rPr>
            </w:pPr>
          </w:p>
        </w:tc>
        <w:tc>
          <w:tcPr>
            <w:tcW w:w="1178" w:type="dxa"/>
            <w:gridSpan w:val="8"/>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MPMS</w:t>
            </w:r>
          </w:p>
        </w:tc>
        <w:tc>
          <w:tcPr>
            <w:tcW w:w="1936" w:type="dxa"/>
            <w:gridSpan w:val="11"/>
            <w:tcBorders>
              <w:top w:val="single" w:sz="4" w:space="0" w:color="231F20"/>
              <w:left w:val="single" w:sz="4" w:space="0" w:color="231F20"/>
              <w:bottom w:val="single" w:sz="4" w:space="0" w:color="231F20"/>
              <w:right w:val="single" w:sz="6" w:space="0" w:color="231F20"/>
            </w:tcBorders>
            <w:shd w:val="clear" w:color="auto" w:fill="auto"/>
          </w:tcPr>
          <w:p w:rsidR="00CA544B" w:rsidRPr="00E90333" w:rsidRDefault="009772A4" w:rsidP="00BF158D">
            <w:pPr>
              <w:widowControl w:val="0"/>
              <w:autoSpaceDE w:val="0"/>
              <w:autoSpaceDN w:val="0"/>
              <w:spacing w:before="33" w:after="0" w:line="232" w:lineRule="auto"/>
              <w:ind w:right="85"/>
              <w:rPr>
                <w:rFonts w:ascii="Book Antiqua" w:eastAsia="Book Antiqua" w:hAnsi="Book Antiqua" w:cs="Arial"/>
                <w:i/>
                <w:color w:val="FF0000"/>
                <w:sz w:val="18"/>
                <w:szCs w:val="18"/>
                <w:lang w:val="sq-AL"/>
              </w:rPr>
            </w:pPr>
            <w:r>
              <w:rPr>
                <w:rFonts w:ascii="Book Antiqua" w:eastAsia="Book Antiqua" w:hAnsi="Book Antiqua" w:cs="Arial"/>
                <w:i/>
                <w:sz w:val="18"/>
                <w:szCs w:val="18"/>
                <w:lang w:val="sq-AL"/>
              </w:rPr>
              <w:t>Mekanizma te fuqizuara per monitorim dhe inspektim</w:t>
            </w:r>
          </w:p>
        </w:tc>
      </w:tr>
      <w:tr w:rsidR="00CA544B" w:rsidRPr="00BF158D" w:rsidTr="00DD1F96">
        <w:trPr>
          <w:trHeight w:val="2059"/>
        </w:trPr>
        <w:tc>
          <w:tcPr>
            <w:tcW w:w="2045" w:type="dxa"/>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33" w:after="0" w:line="232" w:lineRule="auto"/>
              <w:ind w:right="85"/>
              <w:rPr>
                <w:rFonts w:ascii="Book Antiqua" w:eastAsia="Book Antiqua" w:hAnsi="Book Antiqua" w:cs="Arial"/>
                <w:sz w:val="18"/>
                <w:szCs w:val="18"/>
                <w:lang w:val="sq-AL"/>
              </w:rPr>
            </w:pPr>
            <w:r w:rsidRPr="00F27BAC">
              <w:rPr>
                <w:rFonts w:ascii="Book Antiqua" w:eastAsia="Book Antiqua" w:hAnsi="Book Antiqua" w:cs="Arial"/>
                <w:sz w:val="18"/>
                <w:szCs w:val="18"/>
                <w:lang w:val="sq-AL"/>
              </w:rPr>
              <w:lastRenderedPageBreak/>
              <w:t>1.11.Përcaktimi i kodit buxhetor për shërbimet sociale</w:t>
            </w:r>
          </w:p>
        </w:tc>
        <w:tc>
          <w:tcPr>
            <w:tcW w:w="1444" w:type="dxa"/>
            <w:gridSpan w:val="11"/>
            <w:tcBorders>
              <w:top w:val="single" w:sz="4" w:space="0" w:color="231F20"/>
              <w:left w:val="single" w:sz="4" w:space="0" w:color="231F20"/>
              <w:bottom w:val="single" w:sz="4" w:space="0" w:color="231F20"/>
              <w:right w:val="single" w:sz="8" w:space="0" w:color="231F20"/>
            </w:tcBorders>
            <w:shd w:val="clear" w:color="auto" w:fill="auto"/>
          </w:tcPr>
          <w:p w:rsidR="00CA544B" w:rsidRPr="00F27BAC" w:rsidRDefault="00CA544B" w:rsidP="00BF158D">
            <w:pPr>
              <w:widowControl w:val="0"/>
              <w:autoSpaceDE w:val="0"/>
              <w:autoSpaceDN w:val="0"/>
              <w:spacing w:before="28" w:after="0" w:line="220" w:lineRule="exact"/>
              <w:ind w:left="80"/>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2021-2022</w:t>
            </w:r>
          </w:p>
        </w:tc>
        <w:tc>
          <w:tcPr>
            <w:tcW w:w="1254" w:type="dxa"/>
            <w:gridSpan w:val="10"/>
            <w:tcBorders>
              <w:top w:val="single" w:sz="8" w:space="0" w:color="231F20"/>
              <w:left w:val="single" w:sz="8" w:space="0" w:color="231F20"/>
              <w:bottom w:val="single" w:sz="8" w:space="0" w:color="010202"/>
              <w:right w:val="single" w:sz="8" w:space="0" w:color="231F20"/>
            </w:tcBorders>
            <w:shd w:val="clear" w:color="auto" w:fill="auto"/>
          </w:tcPr>
          <w:p w:rsidR="00CA544B" w:rsidRPr="00F27BAC" w:rsidRDefault="00CA544B" w:rsidP="00BF158D">
            <w:pPr>
              <w:widowControl w:val="0"/>
              <w:autoSpaceDE w:val="0"/>
              <w:autoSpaceDN w:val="0"/>
              <w:spacing w:after="0" w:line="215" w:lineRule="exact"/>
              <w:ind w:left="80"/>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Nuk është përcaktuar kosto</w:t>
            </w:r>
          </w:p>
        </w:tc>
        <w:tc>
          <w:tcPr>
            <w:tcW w:w="1293" w:type="dxa"/>
            <w:gridSpan w:val="7"/>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32" w:lineRule="auto"/>
              <w:ind w:left="79" w:right="185"/>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BRK</w:t>
            </w:r>
          </w:p>
        </w:tc>
        <w:tc>
          <w:tcPr>
            <w:tcW w:w="1380" w:type="dxa"/>
            <w:gridSpan w:val="7"/>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27" w:after="0" w:line="240" w:lineRule="auto"/>
              <w:ind w:left="84"/>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MPMS</w:t>
            </w:r>
          </w:p>
        </w:tc>
        <w:tc>
          <w:tcPr>
            <w:tcW w:w="1178" w:type="dxa"/>
            <w:gridSpan w:val="8"/>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Donatorë OPAK</w:t>
            </w:r>
          </w:p>
        </w:tc>
        <w:tc>
          <w:tcPr>
            <w:tcW w:w="1936" w:type="dxa"/>
            <w:gridSpan w:val="11"/>
            <w:tcBorders>
              <w:top w:val="single" w:sz="4" w:space="0" w:color="231F20"/>
              <w:left w:val="single" w:sz="4" w:space="0" w:color="231F20"/>
              <w:bottom w:val="single" w:sz="4" w:space="0" w:color="231F20"/>
              <w:right w:val="single" w:sz="6" w:space="0" w:color="231F20"/>
            </w:tcBorders>
            <w:shd w:val="clear" w:color="auto" w:fill="auto"/>
          </w:tcPr>
          <w:p w:rsidR="00CA544B" w:rsidRPr="00F27BAC" w:rsidRDefault="00CA544B" w:rsidP="00BF158D">
            <w:pPr>
              <w:widowControl w:val="0"/>
              <w:autoSpaceDE w:val="0"/>
              <w:autoSpaceDN w:val="0"/>
              <w:spacing w:after="0" w:line="220" w:lineRule="exact"/>
              <w:ind w:left="83"/>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Kodi i përcaktuar bazuar në vlerësimin e nevojave</w:t>
            </w:r>
          </w:p>
        </w:tc>
      </w:tr>
      <w:tr w:rsidR="00CA544B" w:rsidRPr="00BF158D" w:rsidTr="006B1117">
        <w:trPr>
          <w:trHeight w:val="296"/>
        </w:trPr>
        <w:tc>
          <w:tcPr>
            <w:tcW w:w="2045" w:type="dxa"/>
            <w:tcBorders>
              <w:left w:val="single" w:sz="8" w:space="0" w:color="231F20"/>
            </w:tcBorders>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p>
        </w:tc>
        <w:tc>
          <w:tcPr>
            <w:tcW w:w="3991" w:type="dxa"/>
            <w:gridSpan w:val="28"/>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p>
        </w:tc>
        <w:tc>
          <w:tcPr>
            <w:tcW w:w="1380" w:type="dxa"/>
            <w:gridSpan w:val="7"/>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p>
        </w:tc>
        <w:tc>
          <w:tcPr>
            <w:tcW w:w="1178" w:type="dxa"/>
            <w:gridSpan w:val="8"/>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p>
        </w:tc>
        <w:tc>
          <w:tcPr>
            <w:tcW w:w="994" w:type="dxa"/>
            <w:gridSpan w:val="8"/>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p>
        </w:tc>
        <w:tc>
          <w:tcPr>
            <w:tcW w:w="942" w:type="dxa"/>
            <w:gridSpan w:val="3"/>
            <w:tcBorders>
              <w:right w:val="single" w:sz="6" w:space="0" w:color="231F20"/>
            </w:tcBorders>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p>
        </w:tc>
      </w:tr>
      <w:tr w:rsidR="00CA544B" w:rsidRPr="00DD1F96" w:rsidTr="006B1117">
        <w:trPr>
          <w:trHeight w:val="296"/>
        </w:trPr>
        <w:tc>
          <w:tcPr>
            <w:tcW w:w="2045" w:type="dxa"/>
            <w:tcBorders>
              <w:left w:val="single" w:sz="8" w:space="0" w:color="231F20"/>
            </w:tcBorders>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Objektivi specifik 2</w:t>
            </w:r>
          </w:p>
        </w:tc>
        <w:tc>
          <w:tcPr>
            <w:tcW w:w="3991" w:type="dxa"/>
            <w:gridSpan w:val="28"/>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Indikatori (-ët) për matjen e arritjes së objektivit</w:t>
            </w:r>
          </w:p>
        </w:tc>
        <w:tc>
          <w:tcPr>
            <w:tcW w:w="1380" w:type="dxa"/>
            <w:gridSpan w:val="7"/>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Baza</w:t>
            </w:r>
          </w:p>
        </w:tc>
        <w:tc>
          <w:tcPr>
            <w:tcW w:w="1178" w:type="dxa"/>
            <w:gridSpan w:val="8"/>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 xml:space="preserve">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2021</w:t>
            </w:r>
          </w:p>
        </w:tc>
        <w:tc>
          <w:tcPr>
            <w:tcW w:w="994" w:type="dxa"/>
            <w:gridSpan w:val="8"/>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Caku</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 xml:space="preserve"> 2022</w:t>
            </w:r>
          </w:p>
        </w:tc>
        <w:tc>
          <w:tcPr>
            <w:tcW w:w="942" w:type="dxa"/>
            <w:gridSpan w:val="3"/>
            <w:tcBorders>
              <w:right w:val="single" w:sz="6" w:space="0" w:color="231F20"/>
            </w:tcBorders>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Caku 2023</w:t>
            </w:r>
          </w:p>
        </w:tc>
      </w:tr>
      <w:tr w:rsidR="00CA544B" w:rsidRPr="00BF158D" w:rsidTr="006B1117">
        <w:trPr>
          <w:trHeight w:val="1295"/>
        </w:trPr>
        <w:tc>
          <w:tcPr>
            <w:tcW w:w="2045" w:type="dxa"/>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i/>
                <w:color w:val="231F20"/>
                <w:sz w:val="18"/>
                <w:szCs w:val="18"/>
                <w:lang w:val="sq-AL"/>
              </w:rPr>
              <w:t>Krijimi i kushteve të barabarta për Punësimin e PAK</w:t>
            </w:r>
          </w:p>
        </w:tc>
        <w:tc>
          <w:tcPr>
            <w:tcW w:w="3991" w:type="dxa"/>
            <w:gridSpan w:val="28"/>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3" w:after="0" w:line="220" w:lineRule="exact"/>
              <w:ind w:left="79"/>
              <w:rPr>
                <w:rFonts w:ascii="Book Antiqua" w:eastAsia="Book Antiqua" w:hAnsi="Book Antiqua" w:cs="Arial"/>
                <w:i/>
                <w:sz w:val="18"/>
                <w:szCs w:val="18"/>
                <w:lang w:val="sq-AL"/>
              </w:rPr>
            </w:pPr>
            <w:r w:rsidRPr="00F27BAC">
              <w:rPr>
                <w:rFonts w:ascii="Book Antiqua" w:eastAsia="Book Antiqua" w:hAnsi="Book Antiqua" w:cs="Arial"/>
                <w:i/>
                <w:color w:val="231F20"/>
                <w:sz w:val="18"/>
                <w:szCs w:val="18"/>
                <w:lang w:val="sq-AL"/>
              </w:rPr>
              <w:t>Zbatimi i Ligjit për Aftësimin, Riaftësimin dhe</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Punësimin e personave me Aftësi të Kufizuar</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p>
        </w:tc>
        <w:tc>
          <w:tcPr>
            <w:tcW w:w="1380"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A83602" w:rsidRDefault="00CA544B" w:rsidP="00A83602">
            <w:pPr>
              <w:widowControl w:val="0"/>
              <w:autoSpaceDE w:val="0"/>
              <w:autoSpaceDN w:val="0"/>
              <w:spacing w:before="39" w:after="0" w:line="360" w:lineRule="auto"/>
              <w:ind w:right="17"/>
              <w:rPr>
                <w:rFonts w:ascii="Book Antiqua" w:eastAsia="Book Antiqua" w:hAnsi="Book Antiqua" w:cs="Arial"/>
                <w:color w:val="231F20"/>
                <w:sz w:val="18"/>
                <w:szCs w:val="18"/>
                <w:lang w:val="sq-AL"/>
              </w:rPr>
            </w:pPr>
            <w:r w:rsidRPr="00A83602">
              <w:rPr>
                <w:rFonts w:ascii="Book Antiqua" w:eastAsia="Book Antiqua" w:hAnsi="Book Antiqua" w:cs="Arial"/>
                <w:color w:val="231F20"/>
                <w:sz w:val="18"/>
                <w:szCs w:val="18"/>
                <w:lang w:val="sq-AL"/>
              </w:rPr>
              <w:t>10%</w:t>
            </w:r>
          </w:p>
        </w:tc>
        <w:tc>
          <w:tcPr>
            <w:tcW w:w="1178" w:type="dxa"/>
            <w:gridSpan w:val="8"/>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A83602"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A83602">
              <w:rPr>
                <w:rFonts w:ascii="Book Antiqua" w:eastAsia="Book Antiqua" w:hAnsi="Book Antiqua" w:cs="Arial"/>
                <w:color w:val="231F20"/>
                <w:sz w:val="18"/>
                <w:szCs w:val="18"/>
                <w:lang w:val="sq-AL"/>
              </w:rPr>
              <w:t>20%</w:t>
            </w:r>
          </w:p>
        </w:tc>
        <w:tc>
          <w:tcPr>
            <w:tcW w:w="994" w:type="dxa"/>
            <w:gridSpan w:val="8"/>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A83602"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A83602">
              <w:rPr>
                <w:rFonts w:ascii="Book Antiqua" w:eastAsia="Book Antiqua" w:hAnsi="Book Antiqua" w:cs="Arial"/>
                <w:color w:val="231F20"/>
                <w:sz w:val="18"/>
                <w:szCs w:val="18"/>
                <w:lang w:val="sq-AL"/>
              </w:rPr>
              <w:t>25%</w:t>
            </w:r>
          </w:p>
        </w:tc>
        <w:tc>
          <w:tcPr>
            <w:tcW w:w="942" w:type="dxa"/>
            <w:gridSpan w:val="3"/>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A83602"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A83602">
              <w:rPr>
                <w:rFonts w:ascii="Book Antiqua" w:eastAsia="Book Antiqua" w:hAnsi="Book Antiqua" w:cs="Arial"/>
                <w:color w:val="231F20"/>
                <w:sz w:val="18"/>
                <w:szCs w:val="18"/>
                <w:lang w:val="sq-AL"/>
              </w:rPr>
              <w:t>30%</w:t>
            </w:r>
          </w:p>
        </w:tc>
      </w:tr>
      <w:tr w:rsidR="00CA544B" w:rsidRPr="00BF158D" w:rsidTr="006B1117">
        <w:trPr>
          <w:trHeight w:val="709"/>
        </w:trPr>
        <w:tc>
          <w:tcPr>
            <w:tcW w:w="2045" w:type="dxa"/>
            <w:tcBorders>
              <w:lef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Aktiviteti</w:t>
            </w:r>
          </w:p>
        </w:tc>
        <w:tc>
          <w:tcPr>
            <w:tcW w:w="1292" w:type="dxa"/>
            <w:gridSpan w:val="7"/>
            <w:tcBorders>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Afati i zbatimit</w:t>
            </w:r>
          </w:p>
        </w:tc>
        <w:tc>
          <w:tcPr>
            <w:tcW w:w="1260" w:type="dxa"/>
            <w:gridSpan w:val="13"/>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Kostoja totale</w:t>
            </w:r>
          </w:p>
        </w:tc>
        <w:tc>
          <w:tcPr>
            <w:tcW w:w="1439" w:type="dxa"/>
            <w:gridSpan w:val="8"/>
            <w:tcBorders>
              <w:lef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 xml:space="preserve">Burimi i </w:t>
            </w:r>
            <w:r w:rsidRPr="00F27BAC">
              <w:rPr>
                <w:rFonts w:ascii="Book Antiqua" w:eastAsia="Book Antiqua" w:hAnsi="Book Antiqua" w:cs="Arial"/>
                <w:b/>
                <w:color w:val="231F20"/>
                <w:w w:val="95"/>
                <w:sz w:val="18"/>
                <w:szCs w:val="18"/>
                <w:lang w:val="sq-AL"/>
              </w:rPr>
              <w:t>financimit</w:t>
            </w:r>
          </w:p>
        </w:tc>
        <w:tc>
          <w:tcPr>
            <w:tcW w:w="1380" w:type="dxa"/>
            <w:gridSpan w:val="7"/>
            <w:shd w:val="clear" w:color="auto" w:fill="FFFFFF" w:themeFill="background1"/>
          </w:tcPr>
          <w:p w:rsidR="00CA544B" w:rsidRPr="00F27BAC" w:rsidRDefault="00CA544B" w:rsidP="00BF158D">
            <w:pPr>
              <w:widowControl w:val="0"/>
              <w:autoSpaceDE w:val="0"/>
              <w:autoSpaceDN w:val="0"/>
              <w:spacing w:before="42" w:after="0" w:line="240" w:lineRule="auto"/>
              <w:ind w:right="69"/>
              <w:rPr>
                <w:rFonts w:ascii="Book Antiqua" w:eastAsia="Book Antiqua" w:hAnsi="Book Antiqua" w:cs="Arial"/>
                <w:b/>
                <w:sz w:val="18"/>
                <w:szCs w:val="18"/>
                <w:lang w:val="sq-AL"/>
              </w:rPr>
            </w:pPr>
            <w:r w:rsidRPr="00F27BAC">
              <w:rPr>
                <w:rFonts w:ascii="Book Antiqua" w:eastAsia="Book Antiqua" w:hAnsi="Book Antiqua" w:cs="Arial"/>
                <w:b/>
                <w:color w:val="231F20"/>
                <w:sz w:val="18"/>
                <w:szCs w:val="18"/>
                <w:lang w:val="sq-AL"/>
              </w:rPr>
              <w:t>Inst.</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udhëheqës</w:t>
            </w:r>
          </w:p>
        </w:tc>
        <w:tc>
          <w:tcPr>
            <w:tcW w:w="1178" w:type="dxa"/>
            <w:gridSpan w:val="8"/>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Inst. mbështetës</w:t>
            </w:r>
          </w:p>
        </w:tc>
        <w:tc>
          <w:tcPr>
            <w:tcW w:w="1936" w:type="dxa"/>
            <w:gridSpan w:val="11"/>
            <w:tcBorders>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Produkti</w:t>
            </w:r>
          </w:p>
        </w:tc>
      </w:tr>
      <w:tr w:rsidR="00CA544B" w:rsidRPr="00BF158D" w:rsidTr="00DD1F96">
        <w:trPr>
          <w:trHeight w:val="1060"/>
        </w:trPr>
        <w:tc>
          <w:tcPr>
            <w:tcW w:w="2045" w:type="dxa"/>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color w:val="231F20"/>
                <w:sz w:val="18"/>
                <w:szCs w:val="18"/>
                <w:lang w:val="sq-AL"/>
              </w:rPr>
              <w:t>2.1.Ofrimi i Shërbimeve për PAK në Shërbime të Karrierës</w:t>
            </w:r>
          </w:p>
        </w:tc>
        <w:tc>
          <w:tcPr>
            <w:tcW w:w="1292" w:type="dxa"/>
            <w:gridSpan w:val="7"/>
            <w:tcBorders>
              <w:top w:val="single" w:sz="4" w:space="0" w:color="231F20"/>
              <w:left w:val="single" w:sz="4" w:space="0" w:color="231F20"/>
              <w:bottom w:val="single" w:sz="4" w:space="0" w:color="231F20"/>
              <w:right w:val="single" w:sz="8" w:space="0" w:color="231F20"/>
            </w:tcBorders>
            <w:shd w:val="clear" w:color="auto" w:fill="auto"/>
            <w:vAlign w:val="center"/>
          </w:tcPr>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2021 -2023</w:t>
            </w:r>
          </w:p>
        </w:tc>
        <w:tc>
          <w:tcPr>
            <w:tcW w:w="1260" w:type="dxa"/>
            <w:gridSpan w:val="13"/>
            <w:tcBorders>
              <w:top w:val="single" w:sz="8" w:space="0" w:color="231F20"/>
              <w:left w:val="single" w:sz="8" w:space="0" w:color="231F20"/>
              <w:bottom w:val="single" w:sz="8" w:space="0" w:color="231F20"/>
              <w:right w:val="single" w:sz="8" w:space="0" w:color="231F20"/>
            </w:tcBorders>
            <w:shd w:val="clear" w:color="auto" w:fill="auto"/>
            <w:vAlign w:val="center"/>
          </w:tcPr>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Nuk është përcaktuar kosto</w:t>
            </w:r>
          </w:p>
        </w:tc>
        <w:tc>
          <w:tcPr>
            <w:tcW w:w="1439" w:type="dxa"/>
            <w:gridSpan w:val="8"/>
            <w:tcBorders>
              <w:top w:val="single" w:sz="4" w:space="0" w:color="231F20"/>
              <w:left w:val="single" w:sz="8" w:space="0" w:color="231F20"/>
              <w:bottom w:val="single" w:sz="4" w:space="0" w:color="231F20"/>
              <w:right w:val="single" w:sz="4" w:space="0" w:color="231F20"/>
            </w:tcBorders>
            <w:shd w:val="clear" w:color="auto" w:fill="auto"/>
            <w:vAlign w:val="center"/>
          </w:tcPr>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BRK</w:t>
            </w:r>
          </w:p>
        </w:tc>
        <w:tc>
          <w:tcPr>
            <w:tcW w:w="1380" w:type="dxa"/>
            <w:gridSpan w:val="7"/>
            <w:tcBorders>
              <w:top w:val="single" w:sz="4" w:space="0" w:color="231F20"/>
              <w:left w:val="single" w:sz="4" w:space="0" w:color="231F20"/>
              <w:bottom w:val="single" w:sz="4" w:space="0" w:color="231F20"/>
              <w:right w:val="single" w:sz="4" w:space="0" w:color="231F20"/>
            </w:tcBorders>
            <w:shd w:val="clear" w:color="auto" w:fill="auto"/>
            <w:vAlign w:val="center"/>
          </w:tcPr>
          <w:p w:rsidR="00CA544B" w:rsidRPr="00F27BAC" w:rsidRDefault="00CA544B" w:rsidP="00BF158D">
            <w:pPr>
              <w:widowControl w:val="0"/>
              <w:autoSpaceDE w:val="0"/>
              <w:autoSpaceDN w:val="0"/>
              <w:spacing w:before="42" w:after="0" w:line="240" w:lineRule="auto"/>
              <w:ind w:right="69"/>
              <w:jc w:val="center"/>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MPMS</w:t>
            </w:r>
          </w:p>
          <w:p w:rsidR="00CA544B" w:rsidRPr="00F27BAC" w:rsidRDefault="00CA544B" w:rsidP="00BF158D">
            <w:pPr>
              <w:widowControl w:val="0"/>
              <w:autoSpaceDE w:val="0"/>
              <w:autoSpaceDN w:val="0"/>
              <w:spacing w:before="42" w:after="0" w:line="240" w:lineRule="auto"/>
              <w:ind w:right="69"/>
              <w:jc w:val="center"/>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APRK</w:t>
            </w:r>
          </w:p>
          <w:p w:rsidR="00CA544B" w:rsidRPr="00F27BAC" w:rsidRDefault="00CA544B" w:rsidP="00BF158D">
            <w:pPr>
              <w:widowControl w:val="0"/>
              <w:autoSpaceDE w:val="0"/>
              <w:autoSpaceDN w:val="0"/>
              <w:spacing w:before="42" w:after="0" w:line="240" w:lineRule="auto"/>
              <w:ind w:right="69"/>
              <w:jc w:val="center"/>
              <w:rPr>
                <w:rFonts w:ascii="Book Antiqua" w:eastAsia="Book Antiqua" w:hAnsi="Book Antiqua" w:cs="Arial"/>
                <w:i/>
                <w:color w:val="231F20"/>
                <w:sz w:val="18"/>
                <w:szCs w:val="18"/>
                <w:lang w:val="sq-AL"/>
              </w:rPr>
            </w:pPr>
          </w:p>
        </w:tc>
        <w:tc>
          <w:tcPr>
            <w:tcW w:w="1178" w:type="dxa"/>
            <w:gridSpan w:val="8"/>
            <w:tcBorders>
              <w:top w:val="single" w:sz="4" w:space="0" w:color="231F20"/>
              <w:left w:val="single" w:sz="4" w:space="0" w:color="231F20"/>
              <w:bottom w:val="single" w:sz="4" w:space="0" w:color="231F20"/>
              <w:right w:val="single" w:sz="4" w:space="0" w:color="231F20"/>
            </w:tcBorders>
            <w:shd w:val="clear" w:color="auto" w:fill="auto"/>
            <w:vAlign w:val="center"/>
          </w:tcPr>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Donator</w:t>
            </w:r>
          </w:p>
        </w:tc>
        <w:tc>
          <w:tcPr>
            <w:tcW w:w="1936" w:type="dxa"/>
            <w:gridSpan w:val="11"/>
            <w:tcBorders>
              <w:top w:val="single" w:sz="4" w:space="0" w:color="231F20"/>
              <w:left w:val="single" w:sz="4" w:space="0" w:color="231F20"/>
              <w:bottom w:val="single" w:sz="4" w:space="0" w:color="231F20"/>
              <w:right w:val="single" w:sz="6" w:space="0" w:color="231F20"/>
            </w:tcBorders>
            <w:shd w:val="clear" w:color="auto" w:fill="auto"/>
            <w:vAlign w:val="center"/>
          </w:tcPr>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Numri i personave me aftësi te kufizuar të trajnuar ne SHK</w:t>
            </w:r>
          </w:p>
        </w:tc>
      </w:tr>
      <w:tr w:rsidR="00CA544B" w:rsidRPr="00BF158D" w:rsidTr="00DD1F96">
        <w:trPr>
          <w:trHeight w:val="1060"/>
        </w:trPr>
        <w:tc>
          <w:tcPr>
            <w:tcW w:w="2045" w:type="dxa"/>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2.2. Fuqizimi i inspektoratit te punës per monitorimin e zbatimit  te Ligjit Nr.03/019 per Aftësim, Riaftësim dhe Punësim</w:t>
            </w:r>
          </w:p>
        </w:tc>
        <w:tc>
          <w:tcPr>
            <w:tcW w:w="1292" w:type="dxa"/>
            <w:gridSpan w:val="7"/>
            <w:tcBorders>
              <w:top w:val="single" w:sz="4" w:space="0" w:color="231F20"/>
              <w:left w:val="single" w:sz="4" w:space="0" w:color="231F20"/>
              <w:bottom w:val="single" w:sz="4" w:space="0" w:color="231F20"/>
              <w:right w:val="single" w:sz="8" w:space="0" w:color="231F20"/>
            </w:tcBorders>
            <w:shd w:val="clear" w:color="auto" w:fill="auto"/>
            <w:vAlign w:val="center"/>
          </w:tcPr>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2021-2023</w:t>
            </w:r>
          </w:p>
        </w:tc>
        <w:tc>
          <w:tcPr>
            <w:tcW w:w="1260" w:type="dxa"/>
            <w:gridSpan w:val="13"/>
            <w:tcBorders>
              <w:top w:val="single" w:sz="8" w:space="0" w:color="231F20"/>
              <w:left w:val="single" w:sz="8" w:space="0" w:color="231F20"/>
              <w:bottom w:val="single" w:sz="8" w:space="0" w:color="231F20"/>
              <w:right w:val="single" w:sz="8" w:space="0" w:color="231F20"/>
            </w:tcBorders>
            <w:shd w:val="clear" w:color="auto" w:fill="auto"/>
            <w:vAlign w:val="center"/>
          </w:tcPr>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Nuk ka kosto buxhetore</w:t>
            </w:r>
          </w:p>
        </w:tc>
        <w:tc>
          <w:tcPr>
            <w:tcW w:w="1439" w:type="dxa"/>
            <w:gridSpan w:val="8"/>
            <w:tcBorders>
              <w:top w:val="single" w:sz="4" w:space="0" w:color="231F20"/>
              <w:left w:val="single" w:sz="8" w:space="0" w:color="231F20"/>
              <w:bottom w:val="single" w:sz="4" w:space="0" w:color="231F20"/>
              <w:right w:val="single" w:sz="4" w:space="0" w:color="231F20"/>
            </w:tcBorders>
            <w:shd w:val="clear" w:color="auto" w:fill="auto"/>
            <w:vAlign w:val="center"/>
          </w:tcPr>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sz w:val="18"/>
                <w:szCs w:val="18"/>
                <w:lang w:val="sq-AL"/>
              </w:rPr>
            </w:pPr>
          </w:p>
        </w:tc>
        <w:tc>
          <w:tcPr>
            <w:tcW w:w="1380" w:type="dxa"/>
            <w:gridSpan w:val="7"/>
            <w:tcBorders>
              <w:top w:val="single" w:sz="4" w:space="0" w:color="231F20"/>
              <w:left w:val="single" w:sz="4" w:space="0" w:color="231F20"/>
              <w:bottom w:val="single" w:sz="4" w:space="0" w:color="231F20"/>
              <w:right w:val="single" w:sz="4" w:space="0" w:color="231F20"/>
            </w:tcBorders>
            <w:shd w:val="clear" w:color="auto" w:fill="auto"/>
            <w:vAlign w:val="center"/>
          </w:tcPr>
          <w:p w:rsidR="00CA544B" w:rsidRPr="00F27BAC" w:rsidRDefault="00CA544B" w:rsidP="00BF158D">
            <w:pPr>
              <w:widowControl w:val="0"/>
              <w:autoSpaceDE w:val="0"/>
              <w:autoSpaceDN w:val="0"/>
              <w:spacing w:before="42" w:after="0" w:line="240" w:lineRule="auto"/>
              <w:ind w:right="69"/>
              <w:jc w:val="center"/>
              <w:rPr>
                <w:rFonts w:ascii="Book Antiqua" w:eastAsia="Book Antiqua" w:hAnsi="Book Antiqua" w:cs="Arial"/>
                <w:i/>
                <w:sz w:val="18"/>
                <w:szCs w:val="18"/>
                <w:lang w:val="sq-AL"/>
              </w:rPr>
            </w:pPr>
          </w:p>
        </w:tc>
        <w:tc>
          <w:tcPr>
            <w:tcW w:w="1178" w:type="dxa"/>
            <w:gridSpan w:val="8"/>
            <w:tcBorders>
              <w:top w:val="single" w:sz="4" w:space="0" w:color="231F20"/>
              <w:left w:val="single" w:sz="4" w:space="0" w:color="231F20"/>
              <w:bottom w:val="single" w:sz="4" w:space="0" w:color="231F20"/>
              <w:right w:val="single" w:sz="4" w:space="0" w:color="231F20"/>
            </w:tcBorders>
            <w:shd w:val="clear" w:color="auto" w:fill="auto"/>
            <w:vAlign w:val="center"/>
          </w:tcPr>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MPMS</w:t>
            </w:r>
          </w:p>
        </w:tc>
        <w:tc>
          <w:tcPr>
            <w:tcW w:w="1936" w:type="dxa"/>
            <w:gridSpan w:val="11"/>
            <w:tcBorders>
              <w:top w:val="single" w:sz="4" w:space="0" w:color="231F20"/>
              <w:left w:val="single" w:sz="4" w:space="0" w:color="231F20"/>
              <w:bottom w:val="single" w:sz="4" w:space="0" w:color="231F20"/>
              <w:right w:val="single" w:sz="6" w:space="0" w:color="231F20"/>
            </w:tcBorders>
            <w:shd w:val="clear" w:color="auto" w:fill="auto"/>
            <w:vAlign w:val="center"/>
          </w:tcPr>
          <w:p w:rsidR="00CA544B" w:rsidRPr="00F27BAC" w:rsidRDefault="00E90333" w:rsidP="00BF158D">
            <w:pPr>
              <w:widowControl w:val="0"/>
              <w:autoSpaceDE w:val="0"/>
              <w:autoSpaceDN w:val="0"/>
              <w:spacing w:before="39" w:after="0" w:line="240" w:lineRule="auto"/>
              <w:ind w:right="17"/>
              <w:jc w:val="center"/>
              <w:rPr>
                <w:rFonts w:ascii="Book Antiqua" w:eastAsia="Book Antiqua" w:hAnsi="Book Antiqua" w:cs="Arial"/>
                <w:i/>
                <w:sz w:val="18"/>
                <w:szCs w:val="18"/>
                <w:lang w:val="sq-AL"/>
              </w:rPr>
            </w:pPr>
            <w:r w:rsidRPr="00E90333">
              <w:rPr>
                <w:rFonts w:ascii="Book Antiqua" w:eastAsia="Book Antiqua" w:hAnsi="Book Antiqua" w:cs="Arial"/>
                <w:i/>
                <w:sz w:val="18"/>
                <w:szCs w:val="18"/>
                <w:lang w:val="sq-AL"/>
              </w:rPr>
              <w:t>Realizim i synimit</w:t>
            </w:r>
          </w:p>
        </w:tc>
      </w:tr>
      <w:tr w:rsidR="00CA544B" w:rsidRPr="00BF158D" w:rsidTr="00DD1F96">
        <w:trPr>
          <w:trHeight w:val="1060"/>
        </w:trPr>
        <w:tc>
          <w:tcPr>
            <w:tcW w:w="2045" w:type="dxa"/>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sz w:val="18"/>
                <w:szCs w:val="18"/>
                <w:lang w:val="sq-AL"/>
              </w:rPr>
            </w:pPr>
            <w:r>
              <w:rPr>
                <w:rFonts w:ascii="Book Antiqua" w:eastAsia="Book Antiqua" w:hAnsi="Book Antiqua" w:cs="Arial"/>
                <w:sz w:val="18"/>
                <w:szCs w:val="18"/>
                <w:lang w:val="sq-AL"/>
              </w:rPr>
              <w:t>2.3</w:t>
            </w:r>
            <w:r w:rsidRPr="00F27BAC">
              <w:rPr>
                <w:rFonts w:ascii="Book Antiqua" w:eastAsia="Book Antiqua" w:hAnsi="Book Antiqua" w:cs="Arial"/>
                <w:sz w:val="18"/>
                <w:szCs w:val="18"/>
                <w:lang w:val="sq-AL"/>
              </w:rPr>
              <w:t xml:space="preserve">.Ndërmjetësimi  i PAK në punësim </w:t>
            </w:r>
          </w:p>
        </w:tc>
        <w:tc>
          <w:tcPr>
            <w:tcW w:w="1292" w:type="dxa"/>
            <w:gridSpan w:val="7"/>
            <w:tcBorders>
              <w:top w:val="single" w:sz="4" w:space="0" w:color="231F20"/>
              <w:left w:val="single" w:sz="4" w:space="0" w:color="231F20"/>
              <w:bottom w:val="single" w:sz="4" w:space="0" w:color="231F20"/>
              <w:right w:val="single" w:sz="8" w:space="0" w:color="231F20"/>
            </w:tcBorders>
            <w:shd w:val="clear" w:color="auto" w:fill="auto"/>
            <w:vAlign w:val="center"/>
          </w:tcPr>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b/>
                <w:i/>
                <w:sz w:val="18"/>
                <w:szCs w:val="18"/>
                <w:lang w:val="sq-AL"/>
              </w:rPr>
            </w:pPr>
            <w:r w:rsidRPr="00F27BAC">
              <w:rPr>
                <w:rFonts w:ascii="Book Antiqua" w:eastAsia="Book Antiqua" w:hAnsi="Book Antiqua" w:cs="Arial"/>
                <w:i/>
                <w:sz w:val="18"/>
                <w:szCs w:val="18"/>
                <w:lang w:val="sq-AL"/>
              </w:rPr>
              <w:t>2021 -2023</w:t>
            </w:r>
          </w:p>
        </w:tc>
        <w:tc>
          <w:tcPr>
            <w:tcW w:w="1260" w:type="dxa"/>
            <w:gridSpan w:val="13"/>
            <w:tcBorders>
              <w:top w:val="single" w:sz="8" w:space="0" w:color="231F20"/>
              <w:left w:val="single" w:sz="8" w:space="0" w:color="231F20"/>
              <w:bottom w:val="single" w:sz="8" w:space="0" w:color="231F20"/>
              <w:right w:val="single" w:sz="8" w:space="0" w:color="231F20"/>
            </w:tcBorders>
            <w:shd w:val="clear" w:color="auto" w:fill="auto"/>
            <w:vAlign w:val="center"/>
          </w:tcPr>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Nuk është përcaktuar kosto</w:t>
            </w:r>
          </w:p>
        </w:tc>
        <w:tc>
          <w:tcPr>
            <w:tcW w:w="1439" w:type="dxa"/>
            <w:gridSpan w:val="8"/>
            <w:tcBorders>
              <w:top w:val="single" w:sz="4" w:space="0" w:color="231F20"/>
              <w:left w:val="single" w:sz="8" w:space="0" w:color="231F20"/>
              <w:bottom w:val="single" w:sz="4" w:space="0" w:color="231F20"/>
              <w:right w:val="single" w:sz="4" w:space="0" w:color="231F20"/>
            </w:tcBorders>
            <w:shd w:val="clear" w:color="auto" w:fill="auto"/>
            <w:vAlign w:val="center"/>
          </w:tcPr>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BRK</w:t>
            </w:r>
          </w:p>
        </w:tc>
        <w:tc>
          <w:tcPr>
            <w:tcW w:w="1380" w:type="dxa"/>
            <w:gridSpan w:val="7"/>
            <w:tcBorders>
              <w:top w:val="single" w:sz="4" w:space="0" w:color="231F20"/>
              <w:left w:val="single" w:sz="4" w:space="0" w:color="231F20"/>
              <w:bottom w:val="single" w:sz="4" w:space="0" w:color="231F20"/>
              <w:right w:val="single" w:sz="4" w:space="0" w:color="231F20"/>
            </w:tcBorders>
            <w:shd w:val="clear" w:color="auto" w:fill="auto"/>
            <w:vAlign w:val="center"/>
          </w:tcPr>
          <w:p w:rsidR="00CA544B" w:rsidRPr="00F27BAC" w:rsidRDefault="00CA544B" w:rsidP="00BF158D">
            <w:pPr>
              <w:widowControl w:val="0"/>
              <w:autoSpaceDE w:val="0"/>
              <w:autoSpaceDN w:val="0"/>
              <w:spacing w:before="42" w:after="0" w:line="240" w:lineRule="auto"/>
              <w:ind w:right="69"/>
              <w:jc w:val="center"/>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MPMS</w:t>
            </w:r>
          </w:p>
          <w:p w:rsidR="00CA544B" w:rsidRPr="00F27BAC" w:rsidRDefault="00CA544B" w:rsidP="00BF158D">
            <w:pPr>
              <w:widowControl w:val="0"/>
              <w:autoSpaceDE w:val="0"/>
              <w:autoSpaceDN w:val="0"/>
              <w:spacing w:before="42" w:after="0" w:line="240" w:lineRule="auto"/>
              <w:ind w:right="69"/>
              <w:jc w:val="center"/>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APRK</w:t>
            </w:r>
          </w:p>
          <w:p w:rsidR="00CA544B" w:rsidRPr="00F27BAC" w:rsidRDefault="00CA544B" w:rsidP="00BF158D">
            <w:pPr>
              <w:widowControl w:val="0"/>
              <w:autoSpaceDE w:val="0"/>
              <w:autoSpaceDN w:val="0"/>
              <w:spacing w:before="42" w:after="0" w:line="240" w:lineRule="auto"/>
              <w:ind w:right="69"/>
              <w:jc w:val="center"/>
              <w:rPr>
                <w:rFonts w:ascii="Book Antiqua" w:eastAsia="Book Antiqua" w:hAnsi="Book Antiqua" w:cs="Arial"/>
                <w:i/>
                <w:sz w:val="18"/>
                <w:szCs w:val="18"/>
                <w:lang w:val="sq-AL"/>
              </w:rPr>
            </w:pPr>
          </w:p>
        </w:tc>
        <w:tc>
          <w:tcPr>
            <w:tcW w:w="1178" w:type="dxa"/>
            <w:gridSpan w:val="8"/>
            <w:tcBorders>
              <w:top w:val="single" w:sz="4" w:space="0" w:color="231F20"/>
              <w:left w:val="single" w:sz="4" w:space="0" w:color="231F20"/>
              <w:bottom w:val="single" w:sz="4" w:space="0" w:color="231F20"/>
              <w:right w:val="single" w:sz="4" w:space="0" w:color="231F20"/>
            </w:tcBorders>
            <w:shd w:val="clear" w:color="auto" w:fill="auto"/>
            <w:vAlign w:val="center"/>
          </w:tcPr>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Donator</w:t>
            </w:r>
          </w:p>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Komuna</w:t>
            </w:r>
          </w:p>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OPAK</w:t>
            </w:r>
          </w:p>
        </w:tc>
        <w:tc>
          <w:tcPr>
            <w:tcW w:w="1936" w:type="dxa"/>
            <w:gridSpan w:val="11"/>
            <w:tcBorders>
              <w:top w:val="single" w:sz="4" w:space="0" w:color="231F20"/>
              <w:left w:val="single" w:sz="4" w:space="0" w:color="231F20"/>
              <w:bottom w:val="single" w:sz="4" w:space="0" w:color="231F20"/>
              <w:right w:val="single" w:sz="6" w:space="0" w:color="231F20"/>
            </w:tcBorders>
            <w:shd w:val="clear" w:color="auto" w:fill="auto"/>
            <w:vAlign w:val="center"/>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Numri personave me aftësi të kufizuar i te ndërmjetësuarve</w:t>
            </w:r>
          </w:p>
        </w:tc>
      </w:tr>
      <w:tr w:rsidR="00CA544B" w:rsidRPr="00BF158D" w:rsidTr="00DD1F96">
        <w:trPr>
          <w:trHeight w:val="1060"/>
        </w:trPr>
        <w:tc>
          <w:tcPr>
            <w:tcW w:w="2045" w:type="dxa"/>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777AB3">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color w:val="231F20"/>
                <w:sz w:val="18"/>
                <w:szCs w:val="18"/>
                <w:lang w:val="sq-AL"/>
              </w:rPr>
              <w:t>2.</w:t>
            </w:r>
            <w:r>
              <w:rPr>
                <w:rFonts w:ascii="Book Antiqua" w:eastAsia="Book Antiqua" w:hAnsi="Book Antiqua" w:cs="Arial"/>
                <w:color w:val="231F20"/>
                <w:sz w:val="18"/>
                <w:szCs w:val="18"/>
                <w:lang w:val="sq-AL"/>
              </w:rPr>
              <w:t>4.</w:t>
            </w:r>
            <w:r w:rsidRPr="00F27BAC">
              <w:rPr>
                <w:rFonts w:ascii="Book Antiqua" w:eastAsia="Book Antiqua" w:hAnsi="Book Antiqua" w:cs="Arial"/>
                <w:color w:val="231F20"/>
                <w:sz w:val="18"/>
                <w:szCs w:val="18"/>
                <w:lang w:val="sq-AL"/>
              </w:rPr>
              <w:t xml:space="preserve">.Përfshirja  e PAK në punësim përmes   Masave Aktive të Tregut të Punës </w:t>
            </w:r>
          </w:p>
        </w:tc>
        <w:tc>
          <w:tcPr>
            <w:tcW w:w="1292" w:type="dxa"/>
            <w:gridSpan w:val="7"/>
            <w:tcBorders>
              <w:top w:val="single" w:sz="4" w:space="0" w:color="231F20"/>
              <w:left w:val="single" w:sz="4" w:space="0" w:color="231F20"/>
              <w:bottom w:val="single" w:sz="4" w:space="0" w:color="231F20"/>
              <w:right w:val="single" w:sz="8" w:space="0" w:color="231F20"/>
            </w:tcBorders>
            <w:shd w:val="clear" w:color="auto" w:fill="auto"/>
            <w:vAlign w:val="center"/>
          </w:tcPr>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b/>
                <w:i/>
                <w:color w:val="231F20"/>
                <w:sz w:val="18"/>
                <w:szCs w:val="18"/>
                <w:lang w:val="sq-AL"/>
              </w:rPr>
            </w:pPr>
            <w:r w:rsidRPr="00F27BAC">
              <w:rPr>
                <w:rFonts w:ascii="Book Antiqua" w:eastAsia="Book Antiqua" w:hAnsi="Book Antiqua" w:cs="Arial"/>
                <w:i/>
                <w:color w:val="231F20"/>
                <w:sz w:val="18"/>
                <w:szCs w:val="18"/>
                <w:lang w:val="sq-AL"/>
              </w:rPr>
              <w:t>2021 -2023</w:t>
            </w:r>
          </w:p>
        </w:tc>
        <w:tc>
          <w:tcPr>
            <w:tcW w:w="1260" w:type="dxa"/>
            <w:gridSpan w:val="13"/>
            <w:tcBorders>
              <w:top w:val="single" w:sz="8" w:space="0" w:color="231F20"/>
              <w:left w:val="single" w:sz="8" w:space="0" w:color="231F20"/>
              <w:bottom w:val="single" w:sz="8" w:space="0" w:color="231F20"/>
              <w:right w:val="single" w:sz="8" w:space="0" w:color="231F20"/>
            </w:tcBorders>
            <w:shd w:val="clear" w:color="auto" w:fill="auto"/>
            <w:vAlign w:val="center"/>
          </w:tcPr>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Nuk është përcaktuar kosto</w:t>
            </w:r>
          </w:p>
        </w:tc>
        <w:tc>
          <w:tcPr>
            <w:tcW w:w="1439" w:type="dxa"/>
            <w:gridSpan w:val="8"/>
            <w:tcBorders>
              <w:top w:val="single" w:sz="4" w:space="0" w:color="231F20"/>
              <w:left w:val="single" w:sz="8" w:space="0" w:color="231F20"/>
              <w:bottom w:val="single" w:sz="4" w:space="0" w:color="231F20"/>
              <w:right w:val="single" w:sz="4" w:space="0" w:color="231F20"/>
            </w:tcBorders>
            <w:shd w:val="clear" w:color="auto" w:fill="auto"/>
            <w:vAlign w:val="center"/>
          </w:tcPr>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BRK</w:t>
            </w:r>
          </w:p>
        </w:tc>
        <w:tc>
          <w:tcPr>
            <w:tcW w:w="1380" w:type="dxa"/>
            <w:gridSpan w:val="7"/>
            <w:tcBorders>
              <w:top w:val="single" w:sz="4" w:space="0" w:color="231F20"/>
              <w:left w:val="single" w:sz="4" w:space="0" w:color="231F20"/>
              <w:bottom w:val="single" w:sz="4" w:space="0" w:color="auto"/>
              <w:right w:val="single" w:sz="4" w:space="0" w:color="231F20"/>
            </w:tcBorders>
            <w:shd w:val="clear" w:color="auto" w:fill="auto"/>
            <w:vAlign w:val="center"/>
          </w:tcPr>
          <w:p w:rsidR="00CA544B" w:rsidRPr="00F27BAC" w:rsidRDefault="00CA544B" w:rsidP="00BF158D">
            <w:pPr>
              <w:widowControl w:val="0"/>
              <w:autoSpaceDE w:val="0"/>
              <w:autoSpaceDN w:val="0"/>
              <w:spacing w:before="42" w:after="0" w:line="240" w:lineRule="auto"/>
              <w:ind w:right="69"/>
              <w:jc w:val="center"/>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MPMS</w:t>
            </w:r>
          </w:p>
          <w:p w:rsidR="00CA544B" w:rsidRPr="00F27BAC" w:rsidRDefault="00CA544B" w:rsidP="00BF158D">
            <w:pPr>
              <w:widowControl w:val="0"/>
              <w:autoSpaceDE w:val="0"/>
              <w:autoSpaceDN w:val="0"/>
              <w:spacing w:before="42" w:after="0" w:line="240" w:lineRule="auto"/>
              <w:ind w:right="69"/>
              <w:jc w:val="center"/>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APRK</w:t>
            </w:r>
          </w:p>
          <w:p w:rsidR="00CA544B" w:rsidRPr="00F27BAC" w:rsidRDefault="00CA544B" w:rsidP="00BF158D">
            <w:pPr>
              <w:widowControl w:val="0"/>
              <w:autoSpaceDE w:val="0"/>
              <w:autoSpaceDN w:val="0"/>
              <w:spacing w:before="42" w:after="0" w:line="240" w:lineRule="auto"/>
              <w:ind w:right="69"/>
              <w:jc w:val="center"/>
              <w:rPr>
                <w:rFonts w:ascii="Book Antiqua" w:eastAsia="Book Antiqua" w:hAnsi="Book Antiqua" w:cs="Arial"/>
                <w:i/>
                <w:color w:val="231F20"/>
                <w:sz w:val="18"/>
                <w:szCs w:val="18"/>
                <w:lang w:val="sq-AL"/>
              </w:rPr>
            </w:pPr>
          </w:p>
        </w:tc>
        <w:tc>
          <w:tcPr>
            <w:tcW w:w="1178" w:type="dxa"/>
            <w:gridSpan w:val="8"/>
            <w:tcBorders>
              <w:top w:val="single" w:sz="4" w:space="0" w:color="231F20"/>
              <w:left w:val="single" w:sz="4" w:space="0" w:color="231F20"/>
              <w:bottom w:val="single" w:sz="4" w:space="0" w:color="auto"/>
              <w:right w:val="single" w:sz="4" w:space="0" w:color="231F20"/>
            </w:tcBorders>
            <w:shd w:val="clear" w:color="auto" w:fill="auto"/>
            <w:vAlign w:val="center"/>
          </w:tcPr>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Donator</w:t>
            </w:r>
          </w:p>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Komuna</w:t>
            </w:r>
          </w:p>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OPAK</w:t>
            </w:r>
          </w:p>
        </w:tc>
        <w:tc>
          <w:tcPr>
            <w:tcW w:w="1936" w:type="dxa"/>
            <w:gridSpan w:val="11"/>
            <w:tcBorders>
              <w:top w:val="single" w:sz="4" w:space="0" w:color="231F20"/>
              <w:left w:val="single" w:sz="4" w:space="0" w:color="231F20"/>
              <w:bottom w:val="single" w:sz="4" w:space="0" w:color="auto"/>
              <w:right w:val="single" w:sz="6" w:space="0" w:color="231F20"/>
            </w:tcBorders>
            <w:shd w:val="clear" w:color="auto" w:fill="auto"/>
            <w:vAlign w:val="center"/>
          </w:tcPr>
          <w:p w:rsidR="00CA544B" w:rsidRPr="00F27BAC" w:rsidRDefault="00B10464"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 xml:space="preserve">Numri i PAK </w:t>
            </w:r>
            <w:r w:rsidR="00CA544B" w:rsidRPr="00F27BAC">
              <w:rPr>
                <w:rFonts w:ascii="Book Antiqua" w:eastAsia="Book Antiqua" w:hAnsi="Book Antiqua" w:cs="Arial"/>
                <w:i/>
                <w:color w:val="231F20"/>
                <w:sz w:val="18"/>
                <w:szCs w:val="18"/>
                <w:lang w:val="sq-AL"/>
              </w:rPr>
              <w:t>i përfshirjes ne MATP</w:t>
            </w:r>
          </w:p>
        </w:tc>
      </w:tr>
      <w:tr w:rsidR="00CA544B" w:rsidRPr="00BF158D" w:rsidTr="00DD1F96">
        <w:trPr>
          <w:trHeight w:val="1060"/>
        </w:trPr>
        <w:tc>
          <w:tcPr>
            <w:tcW w:w="2045" w:type="dxa"/>
            <w:tcBorders>
              <w:top w:val="single" w:sz="4" w:space="0" w:color="231F20"/>
              <w:left w:val="single" w:sz="8" w:space="0" w:color="231F20"/>
              <w:bottom w:val="single" w:sz="4" w:space="0" w:color="auto"/>
              <w:right w:val="single" w:sz="4"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Pr>
                <w:rFonts w:ascii="Book Antiqua" w:eastAsia="Book Antiqua" w:hAnsi="Book Antiqua" w:cs="Arial"/>
                <w:color w:val="231F20"/>
                <w:sz w:val="18"/>
                <w:szCs w:val="18"/>
                <w:lang w:val="sq-AL"/>
              </w:rPr>
              <w:t>2.5</w:t>
            </w:r>
            <w:r w:rsidRPr="00F27BAC">
              <w:rPr>
                <w:rFonts w:ascii="Book Antiqua" w:eastAsia="Book Antiqua" w:hAnsi="Book Antiqua" w:cs="Arial"/>
                <w:color w:val="231F20"/>
                <w:sz w:val="18"/>
                <w:szCs w:val="18"/>
                <w:lang w:val="sq-AL"/>
              </w:rPr>
              <w:t>. Fushatat vetëdijësuese për punësimin e PAK në sektorin publik dhe privat.</w:t>
            </w:r>
          </w:p>
        </w:tc>
        <w:tc>
          <w:tcPr>
            <w:tcW w:w="1292" w:type="dxa"/>
            <w:gridSpan w:val="7"/>
            <w:tcBorders>
              <w:top w:val="single" w:sz="4" w:space="0" w:color="231F20"/>
              <w:left w:val="single" w:sz="4" w:space="0" w:color="231F20"/>
              <w:bottom w:val="single" w:sz="4" w:space="0" w:color="auto"/>
              <w:right w:val="single" w:sz="8" w:space="0" w:color="231F20"/>
            </w:tcBorders>
            <w:shd w:val="clear" w:color="auto" w:fill="auto"/>
            <w:vAlign w:val="center"/>
          </w:tcPr>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b/>
                <w:i/>
                <w:color w:val="231F20"/>
                <w:sz w:val="18"/>
                <w:szCs w:val="18"/>
                <w:lang w:val="sq-AL"/>
              </w:rPr>
            </w:pPr>
            <w:r w:rsidRPr="00F27BAC">
              <w:rPr>
                <w:rFonts w:ascii="Book Antiqua" w:eastAsia="Book Antiqua" w:hAnsi="Book Antiqua" w:cs="Arial"/>
                <w:i/>
                <w:color w:val="231F20"/>
                <w:sz w:val="18"/>
                <w:szCs w:val="18"/>
                <w:lang w:val="sq-AL"/>
              </w:rPr>
              <w:t>2021 -2023</w:t>
            </w:r>
          </w:p>
        </w:tc>
        <w:tc>
          <w:tcPr>
            <w:tcW w:w="1260" w:type="dxa"/>
            <w:gridSpan w:val="13"/>
            <w:tcBorders>
              <w:top w:val="single" w:sz="8" w:space="0" w:color="231F20"/>
              <w:left w:val="single" w:sz="8" w:space="0" w:color="231F20"/>
              <w:bottom w:val="single" w:sz="4" w:space="0" w:color="auto"/>
              <w:right w:val="single" w:sz="8" w:space="0" w:color="231F20"/>
            </w:tcBorders>
            <w:shd w:val="clear" w:color="auto" w:fill="auto"/>
            <w:vAlign w:val="center"/>
          </w:tcPr>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Nuk është përcaktuar kosto</w:t>
            </w:r>
          </w:p>
        </w:tc>
        <w:tc>
          <w:tcPr>
            <w:tcW w:w="1439" w:type="dxa"/>
            <w:gridSpan w:val="8"/>
            <w:tcBorders>
              <w:top w:val="single" w:sz="4" w:space="0" w:color="231F20"/>
              <w:left w:val="single" w:sz="8" w:space="0" w:color="231F20"/>
              <w:bottom w:val="single" w:sz="4" w:space="0" w:color="auto"/>
              <w:right w:val="single" w:sz="4" w:space="0" w:color="auto"/>
            </w:tcBorders>
            <w:shd w:val="clear" w:color="auto" w:fill="auto"/>
            <w:vAlign w:val="center"/>
          </w:tcPr>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BRK</w:t>
            </w:r>
          </w:p>
        </w:tc>
        <w:tc>
          <w:tcPr>
            <w:tcW w:w="1380" w:type="dxa"/>
            <w:gridSpan w:val="7"/>
            <w:tcBorders>
              <w:top w:val="single" w:sz="4" w:space="0" w:color="auto"/>
              <w:left w:val="single" w:sz="4" w:space="0" w:color="auto"/>
              <w:bottom w:val="single" w:sz="4" w:space="0" w:color="auto"/>
              <w:right w:val="single" w:sz="4" w:space="0" w:color="231F20"/>
            </w:tcBorders>
            <w:shd w:val="clear" w:color="auto" w:fill="auto"/>
            <w:vAlign w:val="center"/>
          </w:tcPr>
          <w:p w:rsidR="00CA544B" w:rsidRPr="00F27BAC" w:rsidRDefault="00CA544B" w:rsidP="00BF158D">
            <w:pPr>
              <w:widowControl w:val="0"/>
              <w:autoSpaceDE w:val="0"/>
              <w:autoSpaceDN w:val="0"/>
              <w:spacing w:before="42" w:after="0" w:line="240" w:lineRule="auto"/>
              <w:ind w:right="69"/>
              <w:jc w:val="center"/>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MPMS</w:t>
            </w:r>
          </w:p>
          <w:p w:rsidR="00CA544B" w:rsidRPr="00F27BAC" w:rsidRDefault="00CA544B" w:rsidP="00BF158D">
            <w:pPr>
              <w:widowControl w:val="0"/>
              <w:autoSpaceDE w:val="0"/>
              <w:autoSpaceDN w:val="0"/>
              <w:spacing w:before="42" w:after="0" w:line="240" w:lineRule="auto"/>
              <w:ind w:right="69"/>
              <w:jc w:val="center"/>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APRK</w:t>
            </w:r>
          </w:p>
          <w:p w:rsidR="00CA544B" w:rsidRPr="00F27BAC" w:rsidRDefault="00CA544B" w:rsidP="00BF158D">
            <w:pPr>
              <w:widowControl w:val="0"/>
              <w:autoSpaceDE w:val="0"/>
              <w:autoSpaceDN w:val="0"/>
              <w:spacing w:before="42" w:after="0" w:line="240" w:lineRule="auto"/>
              <w:ind w:right="69"/>
              <w:jc w:val="center"/>
              <w:rPr>
                <w:rFonts w:ascii="Book Antiqua" w:eastAsia="Book Antiqua" w:hAnsi="Book Antiqua" w:cs="Arial"/>
                <w:i/>
                <w:color w:val="231F20"/>
                <w:sz w:val="18"/>
                <w:szCs w:val="18"/>
                <w:lang w:val="sq-AL"/>
              </w:rPr>
            </w:pPr>
          </w:p>
        </w:tc>
        <w:tc>
          <w:tcPr>
            <w:tcW w:w="1178" w:type="dxa"/>
            <w:gridSpan w:val="8"/>
            <w:tcBorders>
              <w:top w:val="single" w:sz="4" w:space="0" w:color="auto"/>
              <w:left w:val="single" w:sz="4" w:space="0" w:color="231F20"/>
              <w:bottom w:val="single" w:sz="4" w:space="0" w:color="auto"/>
              <w:right w:val="single" w:sz="4" w:space="0" w:color="231F20"/>
            </w:tcBorders>
            <w:shd w:val="clear" w:color="auto" w:fill="auto"/>
            <w:vAlign w:val="center"/>
          </w:tcPr>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Donator</w:t>
            </w:r>
          </w:p>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Komuna</w:t>
            </w:r>
          </w:p>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OE</w:t>
            </w:r>
          </w:p>
          <w:p w:rsidR="00CA544B" w:rsidRPr="00F27BAC" w:rsidRDefault="00CA544B" w:rsidP="00BF158D">
            <w:pPr>
              <w:widowControl w:val="0"/>
              <w:autoSpaceDE w:val="0"/>
              <w:autoSpaceDN w:val="0"/>
              <w:spacing w:before="39" w:after="0" w:line="240" w:lineRule="auto"/>
              <w:ind w:right="17"/>
              <w:jc w:val="center"/>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OPAK</w:t>
            </w:r>
          </w:p>
        </w:tc>
        <w:tc>
          <w:tcPr>
            <w:tcW w:w="1936" w:type="dxa"/>
            <w:gridSpan w:val="11"/>
            <w:tcBorders>
              <w:top w:val="single" w:sz="4" w:space="0" w:color="auto"/>
              <w:left w:val="single" w:sz="4" w:space="0" w:color="231F20"/>
              <w:bottom w:val="single" w:sz="4" w:space="0" w:color="auto"/>
              <w:right w:val="single" w:sz="4" w:space="0" w:color="auto"/>
            </w:tcBorders>
            <w:shd w:val="clear" w:color="auto" w:fill="auto"/>
            <w:vAlign w:val="center"/>
          </w:tcPr>
          <w:p w:rsidR="00CA544B" w:rsidRPr="00F27BAC" w:rsidRDefault="00A01537" w:rsidP="00E02A1F">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Numri i aktiviteteve të</w:t>
            </w:r>
            <w:r w:rsidR="00E90333">
              <w:rPr>
                <w:rFonts w:ascii="Book Antiqua" w:eastAsia="Book Antiqua" w:hAnsi="Book Antiqua" w:cs="Arial"/>
                <w:i/>
                <w:color w:val="231F20"/>
                <w:sz w:val="18"/>
                <w:szCs w:val="18"/>
                <w:lang w:val="sq-AL"/>
              </w:rPr>
              <w:t xml:space="preserve"> realizuara </w:t>
            </w:r>
          </w:p>
        </w:tc>
      </w:tr>
      <w:tr w:rsidR="00CA544B" w:rsidRPr="00BF158D" w:rsidTr="006B1117">
        <w:trPr>
          <w:trHeight w:val="296"/>
        </w:trPr>
        <w:tc>
          <w:tcPr>
            <w:tcW w:w="2045" w:type="dxa"/>
            <w:tcBorders>
              <w:top w:val="single" w:sz="4" w:space="0" w:color="auto"/>
              <w:left w:val="single" w:sz="4" w:space="0" w:color="auto"/>
              <w:bottom w:val="single" w:sz="4" w:space="0" w:color="auto"/>
              <w:right w:val="nil"/>
            </w:tcBorders>
            <w:shd w:val="clear" w:color="auto" w:fill="7F7F7F" w:themeFill="text1" w:themeFillTint="80"/>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3571" w:type="dxa"/>
            <w:gridSpan w:val="25"/>
            <w:tcBorders>
              <w:top w:val="single" w:sz="4" w:space="0" w:color="auto"/>
              <w:left w:val="nil"/>
              <w:bottom w:val="single" w:sz="4" w:space="0" w:color="auto"/>
              <w:right w:val="nil"/>
            </w:tcBorders>
            <w:shd w:val="clear" w:color="auto" w:fill="7F7F7F" w:themeFill="text1" w:themeFillTint="80"/>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800" w:type="dxa"/>
            <w:gridSpan w:val="10"/>
            <w:tcBorders>
              <w:top w:val="single" w:sz="4" w:space="0" w:color="auto"/>
              <w:left w:val="nil"/>
              <w:bottom w:val="single" w:sz="4" w:space="0" w:color="auto"/>
              <w:right w:val="nil"/>
            </w:tcBorders>
            <w:shd w:val="clear" w:color="auto" w:fill="7F7F7F" w:themeFill="text1" w:themeFillTint="80"/>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178" w:type="dxa"/>
            <w:gridSpan w:val="8"/>
            <w:tcBorders>
              <w:top w:val="single" w:sz="4" w:space="0" w:color="auto"/>
              <w:left w:val="nil"/>
              <w:bottom w:val="single" w:sz="4" w:space="0" w:color="auto"/>
              <w:right w:val="nil"/>
            </w:tcBorders>
            <w:shd w:val="clear" w:color="auto" w:fill="7F7F7F" w:themeFill="text1" w:themeFillTint="80"/>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904" w:type="dxa"/>
            <w:gridSpan w:val="7"/>
            <w:tcBorders>
              <w:top w:val="single" w:sz="4" w:space="0" w:color="auto"/>
              <w:left w:val="nil"/>
              <w:bottom w:val="single" w:sz="4" w:space="0" w:color="auto"/>
              <w:right w:val="nil"/>
            </w:tcBorders>
            <w:shd w:val="clear" w:color="auto" w:fill="7F7F7F" w:themeFill="text1" w:themeFillTint="80"/>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032" w:type="dxa"/>
            <w:gridSpan w:val="4"/>
            <w:tcBorders>
              <w:top w:val="single" w:sz="4" w:space="0" w:color="auto"/>
              <w:left w:val="nil"/>
              <w:bottom w:val="single" w:sz="4" w:space="0" w:color="auto"/>
              <w:right w:val="nil"/>
            </w:tcBorders>
            <w:shd w:val="clear" w:color="auto" w:fill="7F7F7F" w:themeFill="text1" w:themeFillTint="80"/>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r>
      <w:tr w:rsidR="00CA544B" w:rsidRPr="00BF158D" w:rsidTr="006B1117">
        <w:trPr>
          <w:trHeight w:val="575"/>
        </w:trPr>
        <w:tc>
          <w:tcPr>
            <w:tcW w:w="2045" w:type="dxa"/>
            <w:tcBorders>
              <w:top w:val="single" w:sz="4" w:space="0" w:color="auto"/>
              <w:left w:val="single" w:sz="8" w:space="0" w:color="231F20"/>
            </w:tcBorders>
            <w:shd w:val="clear" w:color="auto" w:fill="D9D9D9" w:themeFill="background1" w:themeFillShade="D9"/>
          </w:tcPr>
          <w:p w:rsidR="00CA544B" w:rsidRPr="00F27BAC" w:rsidRDefault="00CA544B" w:rsidP="00BF158D">
            <w:pPr>
              <w:widowControl w:val="0"/>
              <w:autoSpaceDE w:val="0"/>
              <w:autoSpaceDN w:val="0"/>
              <w:spacing w:after="0" w:line="240" w:lineRule="auto"/>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Objektivi</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specifik 3</w:t>
            </w:r>
          </w:p>
        </w:tc>
        <w:tc>
          <w:tcPr>
            <w:tcW w:w="3571" w:type="dxa"/>
            <w:gridSpan w:val="25"/>
            <w:tcBorders>
              <w:top w:val="single" w:sz="4" w:space="0" w:color="auto"/>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Indikatori (-ët) për matjen e arritjes së objektivit</w:t>
            </w:r>
          </w:p>
        </w:tc>
        <w:tc>
          <w:tcPr>
            <w:tcW w:w="1800" w:type="dxa"/>
            <w:gridSpan w:val="10"/>
            <w:tcBorders>
              <w:top w:val="single" w:sz="4" w:space="0" w:color="auto"/>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Baza</w:t>
            </w:r>
          </w:p>
        </w:tc>
        <w:tc>
          <w:tcPr>
            <w:tcW w:w="1178" w:type="dxa"/>
            <w:gridSpan w:val="8"/>
            <w:tcBorders>
              <w:top w:val="single" w:sz="4" w:space="0" w:color="auto"/>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Caku</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 xml:space="preserve"> 2021</w:t>
            </w:r>
          </w:p>
        </w:tc>
        <w:tc>
          <w:tcPr>
            <w:tcW w:w="904" w:type="dxa"/>
            <w:gridSpan w:val="7"/>
            <w:tcBorders>
              <w:top w:val="single" w:sz="4" w:space="0" w:color="auto"/>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 xml:space="preserve">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2022</w:t>
            </w:r>
          </w:p>
        </w:tc>
        <w:tc>
          <w:tcPr>
            <w:tcW w:w="1032" w:type="dxa"/>
            <w:gridSpan w:val="4"/>
            <w:tcBorders>
              <w:top w:val="single" w:sz="4" w:space="0" w:color="auto"/>
              <w:right w:val="single" w:sz="6"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Caku</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 xml:space="preserve"> 2023</w:t>
            </w:r>
          </w:p>
        </w:tc>
      </w:tr>
      <w:tr w:rsidR="00CA544B" w:rsidRPr="00BF158D" w:rsidTr="006B1117">
        <w:trPr>
          <w:trHeight w:val="296"/>
        </w:trPr>
        <w:tc>
          <w:tcPr>
            <w:tcW w:w="2045" w:type="dxa"/>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i/>
                <w:color w:val="231F20"/>
                <w:sz w:val="18"/>
                <w:szCs w:val="18"/>
                <w:lang w:val="sq-AL"/>
              </w:rPr>
              <w:t xml:space="preserve">Aftësimi dhe riaftësimi profesional për përgatitjen e Personave me Aftësi të Kufizuara për Tregun punës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p>
        </w:tc>
        <w:tc>
          <w:tcPr>
            <w:tcW w:w="3571" w:type="dxa"/>
            <w:gridSpan w:val="25"/>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Përqindja e PAK të trajnuar në Qendrat e Aftësimit Profesional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Kabinetet e trajnimit të gatshme për Implementimin e Kurrikules të adaptuar për Personat me Aftësi te Kufizuar </w:t>
            </w:r>
          </w:p>
        </w:tc>
        <w:tc>
          <w:tcPr>
            <w:tcW w:w="1800" w:type="dxa"/>
            <w:gridSpan w:val="10"/>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i/>
                <w:color w:val="231F20"/>
                <w:sz w:val="18"/>
                <w:szCs w:val="18"/>
                <w:lang w:val="sq-AL"/>
              </w:rPr>
              <w:t xml:space="preserve">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i/>
                <w:color w:val="231F20"/>
                <w:sz w:val="18"/>
                <w:szCs w:val="18"/>
                <w:lang w:val="sq-AL"/>
              </w:rPr>
              <w:t xml:space="preserve">            1%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i/>
                <w:color w:val="231F20"/>
                <w:sz w:val="18"/>
                <w:szCs w:val="18"/>
                <w:lang w:val="sq-AL"/>
              </w:rPr>
              <w:lastRenderedPageBreak/>
              <w:t xml:space="preserve">     </w:t>
            </w:r>
          </w:p>
        </w:tc>
        <w:tc>
          <w:tcPr>
            <w:tcW w:w="1178" w:type="dxa"/>
            <w:gridSpan w:val="8"/>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i/>
                <w:color w:val="231F20"/>
                <w:sz w:val="18"/>
                <w:szCs w:val="18"/>
                <w:lang w:val="sq-AL"/>
              </w:rPr>
              <w:t xml:space="preserve">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i/>
                <w:color w:val="231F20"/>
                <w:sz w:val="18"/>
                <w:szCs w:val="18"/>
                <w:lang w:val="sq-AL"/>
              </w:rPr>
              <w:t xml:space="preserve">     3%</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i/>
                <w:color w:val="231F20"/>
                <w:sz w:val="18"/>
                <w:szCs w:val="18"/>
                <w:lang w:val="sq-AL"/>
              </w:rPr>
              <w:lastRenderedPageBreak/>
              <w:t xml:space="preserve">     </w:t>
            </w:r>
          </w:p>
        </w:tc>
        <w:tc>
          <w:tcPr>
            <w:tcW w:w="904"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i/>
                <w:color w:val="231F20"/>
                <w:sz w:val="18"/>
                <w:szCs w:val="18"/>
                <w:lang w:val="sq-AL"/>
              </w:rPr>
              <w:t xml:space="preserve">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i/>
                <w:color w:val="231F20"/>
                <w:sz w:val="18"/>
                <w:szCs w:val="18"/>
                <w:lang w:val="sq-AL"/>
              </w:rPr>
              <w:t xml:space="preserve">    3.5%</w:t>
            </w:r>
          </w:p>
        </w:tc>
        <w:tc>
          <w:tcPr>
            <w:tcW w:w="1032" w:type="dxa"/>
            <w:gridSpan w:val="4"/>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i/>
                <w:color w:val="231F20"/>
                <w:sz w:val="18"/>
                <w:szCs w:val="18"/>
                <w:lang w:val="sq-AL"/>
              </w:rPr>
              <w:t xml:space="preserve">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i/>
                <w:color w:val="231F20"/>
                <w:sz w:val="18"/>
                <w:szCs w:val="18"/>
                <w:lang w:val="sq-AL"/>
              </w:rPr>
              <w:t xml:space="preserve">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i/>
                <w:color w:val="231F20"/>
                <w:sz w:val="18"/>
                <w:szCs w:val="18"/>
                <w:lang w:val="sq-AL"/>
              </w:rPr>
              <w:t xml:space="preserve">    4%</w:t>
            </w:r>
          </w:p>
        </w:tc>
      </w:tr>
      <w:tr w:rsidR="00CA544B" w:rsidRPr="00BF158D" w:rsidTr="00DD1F96">
        <w:trPr>
          <w:trHeight w:val="773"/>
        </w:trPr>
        <w:tc>
          <w:tcPr>
            <w:tcW w:w="2045" w:type="dxa"/>
            <w:tcBorders>
              <w:left w:val="single" w:sz="8" w:space="0" w:color="231F20"/>
            </w:tcBorders>
            <w:shd w:val="clear" w:color="auto" w:fill="D9D9D9" w:themeFill="background1" w:themeFillShade="D9"/>
          </w:tcPr>
          <w:p w:rsidR="00CA544B" w:rsidRPr="00F27BAC" w:rsidRDefault="00CA544B" w:rsidP="00BF158D">
            <w:pPr>
              <w:rPr>
                <w:rFonts w:ascii="Book Antiqua" w:hAnsi="Book Antiqua" w:cs="Arial"/>
                <w:b/>
                <w:color w:val="231F20"/>
                <w:sz w:val="18"/>
                <w:szCs w:val="18"/>
              </w:rPr>
            </w:pPr>
            <w:r w:rsidRPr="00F27BAC">
              <w:rPr>
                <w:rFonts w:ascii="Book Antiqua" w:hAnsi="Book Antiqua" w:cs="Arial"/>
                <w:b/>
                <w:color w:val="231F20"/>
                <w:sz w:val="18"/>
                <w:szCs w:val="18"/>
              </w:rPr>
              <w:lastRenderedPageBreak/>
              <w:t>Aktivitet</w:t>
            </w:r>
          </w:p>
        </w:tc>
        <w:tc>
          <w:tcPr>
            <w:tcW w:w="1292" w:type="dxa"/>
            <w:gridSpan w:val="7"/>
            <w:shd w:val="clear" w:color="auto" w:fill="D9D9D9" w:themeFill="background1" w:themeFillShade="D9"/>
          </w:tcPr>
          <w:p w:rsidR="00CA544B" w:rsidRPr="00F27BAC" w:rsidRDefault="00CA544B" w:rsidP="00BF158D">
            <w:pPr>
              <w:rPr>
                <w:rFonts w:ascii="Book Antiqua" w:hAnsi="Book Antiqua" w:cs="Arial"/>
                <w:b/>
                <w:sz w:val="18"/>
                <w:szCs w:val="18"/>
              </w:rPr>
            </w:pPr>
            <w:r w:rsidRPr="00F27BAC">
              <w:rPr>
                <w:rFonts w:ascii="Book Antiqua" w:hAnsi="Book Antiqua" w:cs="Arial"/>
                <w:b/>
                <w:color w:val="231F20"/>
                <w:sz w:val="18"/>
                <w:szCs w:val="18"/>
              </w:rPr>
              <w:t>Afati i zbatimit</w:t>
            </w:r>
          </w:p>
        </w:tc>
        <w:tc>
          <w:tcPr>
            <w:tcW w:w="1028" w:type="dxa"/>
            <w:gridSpan w:val="10"/>
            <w:tcBorders>
              <w:bottom w:val="single" w:sz="8" w:space="0" w:color="231F20"/>
            </w:tcBorders>
            <w:shd w:val="clear" w:color="auto" w:fill="D9D9D9" w:themeFill="background1" w:themeFillShade="D9"/>
          </w:tcPr>
          <w:p w:rsidR="00CA544B" w:rsidRPr="00F27BAC" w:rsidRDefault="00CA544B" w:rsidP="00BF158D">
            <w:pPr>
              <w:rPr>
                <w:rFonts w:ascii="Book Antiqua" w:hAnsi="Book Antiqua" w:cs="Arial"/>
                <w:b/>
                <w:sz w:val="18"/>
                <w:szCs w:val="18"/>
              </w:rPr>
            </w:pPr>
            <w:r w:rsidRPr="00F27BAC">
              <w:rPr>
                <w:rFonts w:ascii="Book Antiqua" w:hAnsi="Book Antiqua" w:cs="Arial"/>
                <w:b/>
                <w:color w:val="231F20"/>
                <w:sz w:val="18"/>
                <w:szCs w:val="18"/>
              </w:rPr>
              <w:t>Kostoja totale</w:t>
            </w:r>
          </w:p>
        </w:tc>
        <w:tc>
          <w:tcPr>
            <w:tcW w:w="1251" w:type="dxa"/>
            <w:gridSpan w:val="8"/>
            <w:shd w:val="clear" w:color="auto" w:fill="D9D9D9" w:themeFill="background1" w:themeFillShade="D9"/>
          </w:tcPr>
          <w:p w:rsidR="00CA544B" w:rsidRPr="00F27BAC" w:rsidRDefault="00CA544B" w:rsidP="00BF158D">
            <w:pPr>
              <w:rPr>
                <w:rFonts w:ascii="Book Antiqua" w:hAnsi="Book Antiqua" w:cs="Arial"/>
                <w:b/>
                <w:sz w:val="18"/>
                <w:szCs w:val="18"/>
              </w:rPr>
            </w:pPr>
            <w:r w:rsidRPr="00F27BAC">
              <w:rPr>
                <w:rFonts w:ascii="Book Antiqua" w:hAnsi="Book Antiqua" w:cs="Arial"/>
                <w:b/>
                <w:color w:val="231F20"/>
                <w:sz w:val="18"/>
                <w:szCs w:val="18"/>
              </w:rPr>
              <w:t xml:space="preserve">Burimi i </w:t>
            </w:r>
            <w:r w:rsidRPr="00F27BAC">
              <w:rPr>
                <w:rFonts w:ascii="Book Antiqua" w:hAnsi="Book Antiqua" w:cs="Arial"/>
                <w:b/>
                <w:color w:val="231F20"/>
                <w:w w:val="95"/>
                <w:sz w:val="18"/>
                <w:szCs w:val="18"/>
              </w:rPr>
              <w:t>financimit</w:t>
            </w:r>
          </w:p>
        </w:tc>
        <w:tc>
          <w:tcPr>
            <w:tcW w:w="1800" w:type="dxa"/>
            <w:gridSpan w:val="10"/>
            <w:shd w:val="clear" w:color="auto" w:fill="D9D9D9" w:themeFill="background1" w:themeFillShade="D9"/>
          </w:tcPr>
          <w:p w:rsidR="00CA544B" w:rsidRPr="00F27BAC" w:rsidRDefault="00CA544B" w:rsidP="00BF158D">
            <w:pPr>
              <w:rPr>
                <w:rFonts w:ascii="Book Antiqua" w:hAnsi="Book Antiqua" w:cs="Arial"/>
                <w:b/>
                <w:color w:val="231F20"/>
                <w:sz w:val="18"/>
                <w:szCs w:val="18"/>
              </w:rPr>
            </w:pPr>
            <w:r w:rsidRPr="00F27BAC">
              <w:rPr>
                <w:rFonts w:ascii="Book Antiqua" w:hAnsi="Book Antiqua" w:cs="Arial"/>
                <w:b/>
                <w:color w:val="231F20"/>
                <w:sz w:val="18"/>
                <w:szCs w:val="18"/>
              </w:rPr>
              <w:t>Inst.</w:t>
            </w:r>
          </w:p>
          <w:p w:rsidR="00CA544B" w:rsidRPr="00F27BAC" w:rsidRDefault="00CA544B" w:rsidP="00BF158D">
            <w:pPr>
              <w:rPr>
                <w:rFonts w:ascii="Book Antiqua" w:hAnsi="Book Antiqua" w:cs="Arial"/>
                <w:b/>
                <w:sz w:val="18"/>
                <w:szCs w:val="18"/>
              </w:rPr>
            </w:pPr>
            <w:r w:rsidRPr="00F27BAC">
              <w:rPr>
                <w:rFonts w:ascii="Book Antiqua" w:hAnsi="Book Antiqua" w:cs="Arial"/>
                <w:b/>
                <w:color w:val="231F20"/>
                <w:sz w:val="18"/>
                <w:szCs w:val="18"/>
              </w:rPr>
              <w:t>udhëheqës</w:t>
            </w:r>
          </w:p>
        </w:tc>
        <w:tc>
          <w:tcPr>
            <w:tcW w:w="1178" w:type="dxa"/>
            <w:gridSpan w:val="8"/>
            <w:shd w:val="clear" w:color="auto" w:fill="D9D9D9" w:themeFill="background1" w:themeFillShade="D9"/>
          </w:tcPr>
          <w:p w:rsidR="00CA544B" w:rsidRPr="00F27BAC" w:rsidRDefault="00CA544B" w:rsidP="00BF158D">
            <w:pPr>
              <w:rPr>
                <w:rFonts w:ascii="Book Antiqua" w:hAnsi="Book Antiqua" w:cs="Arial"/>
                <w:b/>
                <w:sz w:val="18"/>
                <w:szCs w:val="18"/>
              </w:rPr>
            </w:pPr>
            <w:r w:rsidRPr="00F27BAC">
              <w:rPr>
                <w:rFonts w:ascii="Book Antiqua" w:hAnsi="Book Antiqua" w:cs="Arial"/>
                <w:b/>
                <w:color w:val="231F20"/>
                <w:sz w:val="18"/>
                <w:szCs w:val="18"/>
              </w:rPr>
              <w:t>Inst. mbështetës</w:t>
            </w:r>
          </w:p>
        </w:tc>
        <w:tc>
          <w:tcPr>
            <w:tcW w:w="1936" w:type="dxa"/>
            <w:gridSpan w:val="11"/>
            <w:tcBorders>
              <w:right w:val="single" w:sz="6" w:space="0" w:color="231F20"/>
            </w:tcBorders>
            <w:shd w:val="clear" w:color="auto" w:fill="D9D9D9" w:themeFill="background1" w:themeFillShade="D9"/>
          </w:tcPr>
          <w:p w:rsidR="00CA544B" w:rsidRPr="00F27BAC" w:rsidRDefault="00CA544B" w:rsidP="00BF158D">
            <w:pPr>
              <w:rPr>
                <w:rFonts w:ascii="Book Antiqua" w:hAnsi="Book Antiqua" w:cs="Arial"/>
                <w:b/>
                <w:color w:val="231F20"/>
                <w:sz w:val="18"/>
                <w:szCs w:val="18"/>
              </w:rPr>
            </w:pPr>
            <w:r w:rsidRPr="00F27BAC">
              <w:rPr>
                <w:rFonts w:ascii="Book Antiqua" w:hAnsi="Book Antiqua" w:cs="Arial"/>
                <w:b/>
                <w:color w:val="231F20"/>
                <w:sz w:val="18"/>
                <w:szCs w:val="18"/>
              </w:rPr>
              <w:t xml:space="preserve">Produkti </w:t>
            </w:r>
          </w:p>
        </w:tc>
      </w:tr>
      <w:tr w:rsidR="00CA544B" w:rsidRPr="00BF158D" w:rsidTr="00DD1F96">
        <w:trPr>
          <w:trHeight w:val="1060"/>
        </w:trPr>
        <w:tc>
          <w:tcPr>
            <w:tcW w:w="2045" w:type="dxa"/>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35" w:after="0" w:line="232" w:lineRule="auto"/>
              <w:ind w:left="80" w:right="48"/>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3.1 Zgjerimi i profileve për aftësim dhe riaftësim profesional sipas kërkesave të tregut të punës.</w:t>
            </w:r>
          </w:p>
          <w:p w:rsidR="00CA544B" w:rsidRPr="00F27BAC" w:rsidRDefault="00CA544B" w:rsidP="00BF158D">
            <w:pPr>
              <w:rPr>
                <w:rFonts w:ascii="Book Antiqua" w:hAnsi="Book Antiqua" w:cs="Arial"/>
                <w:b/>
                <w:color w:val="231F20"/>
                <w:sz w:val="18"/>
                <w:szCs w:val="18"/>
              </w:rPr>
            </w:pPr>
          </w:p>
        </w:tc>
        <w:tc>
          <w:tcPr>
            <w:tcW w:w="1292" w:type="dxa"/>
            <w:gridSpan w:val="7"/>
            <w:tcBorders>
              <w:top w:val="single" w:sz="4" w:space="0" w:color="231F20"/>
              <w:left w:val="single" w:sz="4" w:space="0" w:color="231F20"/>
              <w:bottom w:val="single" w:sz="4" w:space="0" w:color="231F20"/>
              <w:right w:val="single" w:sz="8" w:space="0" w:color="231F20"/>
            </w:tcBorders>
            <w:shd w:val="clear" w:color="auto" w:fill="auto"/>
          </w:tcPr>
          <w:p w:rsidR="00CA544B" w:rsidRPr="00F27BAC" w:rsidRDefault="00CA544B" w:rsidP="00BF158D">
            <w:pPr>
              <w:widowControl w:val="0"/>
              <w:autoSpaceDE w:val="0"/>
              <w:autoSpaceDN w:val="0"/>
              <w:spacing w:after="0" w:line="220" w:lineRule="exact"/>
              <w:rPr>
                <w:rFonts w:ascii="Book Antiqua" w:eastAsia="Book Antiqua" w:hAnsi="Book Antiqua" w:cs="Arial"/>
                <w:i/>
                <w:sz w:val="18"/>
                <w:szCs w:val="18"/>
                <w:lang w:val="sq-AL"/>
              </w:rPr>
            </w:pPr>
            <w:r w:rsidRPr="00F27BAC">
              <w:rPr>
                <w:rFonts w:ascii="Book Antiqua" w:eastAsia="Book Antiqua" w:hAnsi="Book Antiqua" w:cs="Arial"/>
                <w:i/>
                <w:color w:val="231F20"/>
                <w:sz w:val="18"/>
                <w:szCs w:val="18"/>
                <w:lang w:val="sq-AL"/>
              </w:rPr>
              <w:t>2021-2023</w:t>
            </w:r>
          </w:p>
        </w:tc>
        <w:tc>
          <w:tcPr>
            <w:tcW w:w="1028" w:type="dxa"/>
            <w:gridSpan w:val="10"/>
            <w:tcBorders>
              <w:top w:val="single" w:sz="8" w:space="0" w:color="231F20"/>
              <w:left w:val="single" w:sz="8" w:space="0" w:color="231F20"/>
              <w:bottom w:val="single" w:sz="8" w:space="0" w:color="231F20"/>
              <w:right w:val="single" w:sz="8" w:space="0" w:color="231F20"/>
            </w:tcBorders>
            <w:shd w:val="clear" w:color="auto" w:fill="auto"/>
          </w:tcPr>
          <w:p w:rsidR="00CA544B" w:rsidRPr="00F27BAC" w:rsidRDefault="00CA544B" w:rsidP="00BF158D">
            <w:pPr>
              <w:rPr>
                <w:rFonts w:ascii="Book Antiqua" w:hAnsi="Book Antiqua" w:cs="Arial"/>
                <w:b/>
                <w:i/>
                <w:color w:val="231F20"/>
                <w:sz w:val="18"/>
                <w:szCs w:val="18"/>
              </w:rPr>
            </w:pPr>
            <w:r w:rsidRPr="00F27BAC">
              <w:rPr>
                <w:rFonts w:ascii="Book Antiqua" w:eastAsia="Book Antiqua" w:hAnsi="Book Antiqua" w:cs="Arial"/>
                <w:i/>
                <w:color w:val="231F20"/>
                <w:sz w:val="18"/>
                <w:szCs w:val="18"/>
                <w:lang w:val="sq-AL"/>
              </w:rPr>
              <w:t>60,000 €</w:t>
            </w:r>
          </w:p>
        </w:tc>
        <w:tc>
          <w:tcPr>
            <w:tcW w:w="1251" w:type="dxa"/>
            <w:gridSpan w:val="8"/>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1" w:after="0" w:line="240" w:lineRule="auto"/>
              <w:ind w:left="81"/>
              <w:rPr>
                <w:rFonts w:ascii="Book Antiqua" w:eastAsia="Book Antiqua" w:hAnsi="Book Antiqua" w:cs="Arial"/>
                <w:i/>
                <w:sz w:val="18"/>
                <w:szCs w:val="18"/>
                <w:lang w:val="sq-AL"/>
              </w:rPr>
            </w:pPr>
            <w:r w:rsidRPr="00F27BAC">
              <w:rPr>
                <w:rFonts w:ascii="Book Antiqua" w:eastAsia="Book Antiqua" w:hAnsi="Book Antiqua" w:cs="Arial"/>
                <w:i/>
                <w:color w:val="231F20"/>
                <w:sz w:val="18"/>
                <w:szCs w:val="18"/>
                <w:lang w:val="sq-AL"/>
              </w:rPr>
              <w:t>BRK</w:t>
            </w:r>
          </w:p>
          <w:p w:rsidR="00CA544B" w:rsidRPr="00F27BAC" w:rsidRDefault="00CA544B" w:rsidP="00BF158D">
            <w:pPr>
              <w:rPr>
                <w:rFonts w:ascii="Book Antiqua" w:hAnsi="Book Antiqua" w:cs="Arial"/>
                <w:b/>
                <w:i/>
                <w:color w:val="231F20"/>
                <w:sz w:val="18"/>
                <w:szCs w:val="18"/>
              </w:rPr>
            </w:pPr>
            <w:r w:rsidRPr="00F27BAC">
              <w:rPr>
                <w:rFonts w:ascii="Book Antiqua" w:eastAsia="Book Antiqua" w:hAnsi="Book Antiqua" w:cs="Arial"/>
                <w:i/>
                <w:color w:val="231F20"/>
                <w:sz w:val="18"/>
                <w:szCs w:val="18"/>
                <w:lang w:val="sq-AL"/>
              </w:rPr>
              <w:t>Donatorët</w:t>
            </w:r>
          </w:p>
        </w:tc>
        <w:tc>
          <w:tcPr>
            <w:tcW w:w="1800" w:type="dxa"/>
            <w:gridSpan w:val="10"/>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40" w:lineRule="auto"/>
              <w:rPr>
                <w:rFonts w:ascii="Book Antiqua" w:eastAsia="Book Antiqua" w:hAnsi="Book Antiqua" w:cs="Arial"/>
                <w:i/>
                <w:sz w:val="18"/>
                <w:szCs w:val="18"/>
                <w:lang w:val="sq-AL"/>
              </w:rPr>
            </w:pPr>
            <w:r w:rsidRPr="00F27BAC">
              <w:rPr>
                <w:rFonts w:ascii="Book Antiqua" w:eastAsia="Book Antiqua" w:hAnsi="Book Antiqua" w:cs="Arial"/>
                <w:i/>
                <w:color w:val="231F20"/>
                <w:sz w:val="18"/>
                <w:szCs w:val="18"/>
                <w:lang w:val="sq-AL"/>
              </w:rPr>
              <w:t>APRK</w:t>
            </w:r>
          </w:p>
          <w:p w:rsidR="00CA544B" w:rsidRPr="00F27BAC" w:rsidRDefault="00CA544B" w:rsidP="00BF158D">
            <w:pPr>
              <w:rPr>
                <w:rFonts w:ascii="Book Antiqua" w:hAnsi="Book Antiqua" w:cs="Arial"/>
                <w:b/>
                <w:i/>
                <w:color w:val="231F20"/>
                <w:sz w:val="18"/>
                <w:szCs w:val="18"/>
              </w:rPr>
            </w:pPr>
            <w:r w:rsidRPr="00F27BAC">
              <w:rPr>
                <w:rFonts w:ascii="Book Antiqua" w:eastAsia="Book Antiqua" w:hAnsi="Book Antiqua" w:cs="Arial"/>
                <w:i/>
                <w:color w:val="231F20"/>
                <w:sz w:val="18"/>
                <w:szCs w:val="18"/>
                <w:lang w:val="sq-AL"/>
              </w:rPr>
              <w:t>QAP</w:t>
            </w:r>
          </w:p>
        </w:tc>
        <w:tc>
          <w:tcPr>
            <w:tcW w:w="1178" w:type="dxa"/>
            <w:gridSpan w:val="8"/>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rPr>
                <w:rFonts w:ascii="Book Antiqua" w:hAnsi="Book Antiqua" w:cs="Arial"/>
                <w:b/>
                <w:i/>
                <w:color w:val="231F20"/>
                <w:sz w:val="18"/>
                <w:szCs w:val="18"/>
              </w:rPr>
            </w:pPr>
            <w:r w:rsidRPr="00F27BAC">
              <w:rPr>
                <w:rFonts w:ascii="Book Antiqua" w:eastAsia="Book Antiqua" w:hAnsi="Book Antiqua" w:cs="Arial"/>
                <w:i/>
                <w:color w:val="231F20"/>
                <w:sz w:val="18"/>
                <w:szCs w:val="18"/>
                <w:lang w:val="sq-AL"/>
              </w:rPr>
              <w:t>Komunat</w:t>
            </w:r>
          </w:p>
        </w:tc>
        <w:tc>
          <w:tcPr>
            <w:tcW w:w="1936" w:type="dxa"/>
            <w:gridSpan w:val="11"/>
            <w:tcBorders>
              <w:top w:val="single" w:sz="4" w:space="0" w:color="231F20"/>
              <w:left w:val="single" w:sz="4" w:space="0" w:color="231F20"/>
              <w:bottom w:val="single" w:sz="4" w:space="0" w:color="231F20"/>
              <w:right w:val="single" w:sz="6" w:space="0" w:color="231F20"/>
            </w:tcBorders>
            <w:shd w:val="clear" w:color="auto" w:fill="auto"/>
          </w:tcPr>
          <w:p w:rsidR="00CA544B" w:rsidRPr="00F27BAC" w:rsidRDefault="00496855" w:rsidP="00BF158D">
            <w:pPr>
              <w:rPr>
                <w:rFonts w:ascii="Book Antiqua" w:hAnsi="Book Antiqua" w:cs="Arial"/>
                <w:b/>
                <w:i/>
                <w:color w:val="231F20"/>
                <w:sz w:val="18"/>
                <w:szCs w:val="18"/>
              </w:rPr>
            </w:pPr>
            <w:r>
              <w:rPr>
                <w:rFonts w:ascii="Book Antiqua" w:eastAsia="Book Antiqua" w:hAnsi="Book Antiqua" w:cs="Arial"/>
                <w:i/>
                <w:color w:val="231F20"/>
                <w:sz w:val="18"/>
                <w:szCs w:val="18"/>
                <w:lang w:val="sq-AL"/>
              </w:rPr>
              <w:t xml:space="preserve">Numri i profileve te ofruara </w:t>
            </w:r>
          </w:p>
        </w:tc>
      </w:tr>
      <w:tr w:rsidR="00CA544B" w:rsidRPr="00BF158D" w:rsidTr="00DD1F96">
        <w:trPr>
          <w:trHeight w:val="1060"/>
        </w:trPr>
        <w:tc>
          <w:tcPr>
            <w:tcW w:w="2045" w:type="dxa"/>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color w:val="231F20"/>
                <w:sz w:val="18"/>
                <w:szCs w:val="18"/>
                <w:lang w:val="sq-AL"/>
              </w:rPr>
              <w:t>3.2. Trajnimi i PAK në Qendrat e Aftësimit Profesional</w:t>
            </w:r>
          </w:p>
        </w:tc>
        <w:tc>
          <w:tcPr>
            <w:tcW w:w="1292" w:type="dxa"/>
            <w:gridSpan w:val="7"/>
            <w:tcBorders>
              <w:top w:val="single" w:sz="4" w:space="0" w:color="231F20"/>
              <w:left w:val="single" w:sz="4" w:space="0" w:color="231F20"/>
              <w:bottom w:val="single" w:sz="4" w:space="0" w:color="231F20"/>
              <w:right w:val="single" w:sz="8"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2021-2023</w:t>
            </w:r>
          </w:p>
        </w:tc>
        <w:tc>
          <w:tcPr>
            <w:tcW w:w="1028" w:type="dxa"/>
            <w:gridSpan w:val="10"/>
            <w:tcBorders>
              <w:top w:val="single" w:sz="8" w:space="0" w:color="231F20"/>
              <w:left w:val="single" w:sz="8" w:space="0" w:color="231F20"/>
              <w:bottom w:val="single" w:sz="8" w:space="0" w:color="231F20"/>
              <w:right w:val="single" w:sz="8"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i/>
                <w:color w:val="231F20"/>
                <w:sz w:val="18"/>
                <w:szCs w:val="18"/>
                <w:lang w:val="sq-AL"/>
              </w:rPr>
              <w:t>Nuk ka kosto shtesë buxhetore</w:t>
            </w:r>
          </w:p>
        </w:tc>
        <w:tc>
          <w:tcPr>
            <w:tcW w:w="1251" w:type="dxa"/>
            <w:gridSpan w:val="8"/>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i/>
                <w:color w:val="231F20"/>
                <w:sz w:val="18"/>
                <w:szCs w:val="18"/>
                <w:lang w:val="sq-AL"/>
              </w:rPr>
              <w:t xml:space="preserve"> </w:t>
            </w:r>
            <w:r w:rsidRPr="00F27BAC">
              <w:rPr>
                <w:rFonts w:ascii="Book Antiqua" w:eastAsia="Book Antiqua" w:hAnsi="Book Antiqua" w:cs="Arial"/>
                <w:i/>
                <w:color w:val="231F20"/>
                <w:sz w:val="18"/>
                <w:szCs w:val="18"/>
                <w:lang w:val="sq-AL"/>
              </w:rPr>
              <w:t xml:space="preserve">Buxheti i Republikës së Kosovës </w:t>
            </w:r>
          </w:p>
        </w:tc>
        <w:tc>
          <w:tcPr>
            <w:tcW w:w="1800" w:type="dxa"/>
            <w:gridSpan w:val="10"/>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145" w:after="0" w:line="240" w:lineRule="auto"/>
              <w:rPr>
                <w:rFonts w:ascii="Book Antiqua" w:eastAsia="Book Antiqua" w:hAnsi="Book Antiqua" w:cs="Arial"/>
                <w:i/>
                <w:sz w:val="18"/>
                <w:szCs w:val="18"/>
                <w:lang w:val="sq-AL"/>
              </w:rPr>
            </w:pPr>
            <w:r w:rsidRPr="00F27BAC">
              <w:rPr>
                <w:rFonts w:ascii="Book Antiqua" w:eastAsia="Book Antiqua" w:hAnsi="Book Antiqua" w:cs="Arial"/>
                <w:i/>
                <w:color w:val="231F20"/>
                <w:sz w:val="18"/>
                <w:szCs w:val="18"/>
                <w:lang w:val="sq-AL"/>
              </w:rPr>
              <w:t xml:space="preserve">   APRK</w:t>
            </w:r>
          </w:p>
          <w:p w:rsidR="00CA544B" w:rsidRPr="00F27BAC" w:rsidRDefault="00CA544B" w:rsidP="00BF158D">
            <w:pPr>
              <w:widowControl w:val="0"/>
              <w:autoSpaceDE w:val="0"/>
              <w:autoSpaceDN w:val="0"/>
              <w:spacing w:before="42" w:after="0" w:line="240" w:lineRule="auto"/>
              <w:ind w:right="69"/>
              <w:rPr>
                <w:rFonts w:ascii="Book Antiqua" w:eastAsia="Book Antiqua" w:hAnsi="Book Antiqua" w:cs="Arial"/>
                <w:b/>
                <w:i/>
                <w:color w:val="231F20"/>
                <w:sz w:val="18"/>
                <w:szCs w:val="18"/>
                <w:lang w:val="sq-AL"/>
              </w:rPr>
            </w:pPr>
            <w:r w:rsidRPr="00F27BAC">
              <w:rPr>
                <w:rFonts w:ascii="Book Antiqua" w:eastAsia="Book Antiqua" w:hAnsi="Book Antiqua" w:cs="Arial"/>
                <w:i/>
                <w:color w:val="231F20"/>
                <w:sz w:val="18"/>
                <w:szCs w:val="18"/>
                <w:lang w:val="sq-AL"/>
              </w:rPr>
              <w:t xml:space="preserve">   QAP</w:t>
            </w:r>
          </w:p>
        </w:tc>
        <w:tc>
          <w:tcPr>
            <w:tcW w:w="1178" w:type="dxa"/>
            <w:gridSpan w:val="8"/>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 OPAK</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MASH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i/>
                <w:color w:val="231F20"/>
                <w:sz w:val="18"/>
                <w:szCs w:val="18"/>
                <w:lang w:val="sq-AL"/>
              </w:rPr>
              <w:t xml:space="preserve">Lux Development </w:t>
            </w:r>
          </w:p>
        </w:tc>
        <w:tc>
          <w:tcPr>
            <w:tcW w:w="1936" w:type="dxa"/>
            <w:gridSpan w:val="11"/>
            <w:tcBorders>
              <w:top w:val="single" w:sz="4" w:space="0" w:color="231F20"/>
              <w:left w:val="single" w:sz="4" w:space="0" w:color="231F20"/>
              <w:bottom w:val="single" w:sz="4" w:space="0" w:color="231F20"/>
              <w:right w:val="single" w:sz="6"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i/>
                <w:color w:val="231F20"/>
                <w:sz w:val="18"/>
                <w:szCs w:val="18"/>
                <w:lang w:val="sq-AL"/>
              </w:rPr>
              <w:t>Numri i PAK të trajnuar</w:t>
            </w:r>
          </w:p>
        </w:tc>
      </w:tr>
      <w:tr w:rsidR="00CA544B" w:rsidRPr="00BF158D" w:rsidTr="00DD1F96">
        <w:trPr>
          <w:trHeight w:val="1060"/>
        </w:trPr>
        <w:tc>
          <w:tcPr>
            <w:tcW w:w="2045" w:type="dxa"/>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 xml:space="preserve">3.3.  Kurrikulat e   adaptuara për personat me aftësi te kufizuara </w:t>
            </w:r>
          </w:p>
        </w:tc>
        <w:tc>
          <w:tcPr>
            <w:tcW w:w="1292" w:type="dxa"/>
            <w:gridSpan w:val="7"/>
            <w:tcBorders>
              <w:top w:val="single" w:sz="4" w:space="0" w:color="231F20"/>
              <w:left w:val="single" w:sz="4" w:space="0" w:color="231F20"/>
              <w:bottom w:val="single" w:sz="4" w:space="0" w:color="231F20"/>
              <w:right w:val="single" w:sz="8"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 2021-2022</w:t>
            </w:r>
          </w:p>
        </w:tc>
        <w:tc>
          <w:tcPr>
            <w:tcW w:w="1028" w:type="dxa"/>
            <w:gridSpan w:val="10"/>
            <w:tcBorders>
              <w:top w:val="single" w:sz="8" w:space="0" w:color="231F20"/>
              <w:left w:val="single" w:sz="8" w:space="0" w:color="231F20"/>
              <w:bottom w:val="single" w:sz="8" w:space="0" w:color="231F20"/>
              <w:right w:val="single" w:sz="8"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i/>
                <w:color w:val="231F20"/>
                <w:sz w:val="18"/>
                <w:szCs w:val="18"/>
                <w:lang w:val="sq-AL"/>
              </w:rPr>
              <w:t xml:space="preserve"> </w:t>
            </w:r>
            <w:r w:rsidRPr="00F27BAC">
              <w:rPr>
                <w:rFonts w:ascii="Book Antiqua" w:eastAsia="Book Antiqua" w:hAnsi="Book Antiqua" w:cs="Arial"/>
                <w:i/>
                <w:color w:val="231F20"/>
                <w:sz w:val="18"/>
                <w:szCs w:val="18"/>
                <w:lang w:val="sq-AL"/>
              </w:rPr>
              <w:t>Nuk ka kosto shtesë buxhetore</w:t>
            </w:r>
          </w:p>
        </w:tc>
        <w:tc>
          <w:tcPr>
            <w:tcW w:w="1251" w:type="dxa"/>
            <w:gridSpan w:val="8"/>
            <w:tcBorders>
              <w:top w:val="single" w:sz="4" w:space="0" w:color="231F20"/>
              <w:left w:val="single" w:sz="8"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1" w:after="0" w:line="240" w:lineRule="auto"/>
              <w:rPr>
                <w:rFonts w:ascii="Book Antiqua" w:eastAsia="Book Antiqua" w:hAnsi="Book Antiqua" w:cs="Arial"/>
                <w:i/>
                <w:sz w:val="18"/>
                <w:szCs w:val="18"/>
                <w:lang w:val="sq-AL"/>
              </w:rPr>
            </w:pPr>
            <w:r w:rsidRPr="00F27BAC">
              <w:rPr>
                <w:rFonts w:ascii="Book Antiqua" w:eastAsia="Book Antiqua" w:hAnsi="Book Antiqua" w:cs="Arial"/>
                <w:i/>
                <w:color w:val="231F20"/>
                <w:sz w:val="18"/>
                <w:szCs w:val="18"/>
                <w:lang w:val="sq-AL"/>
              </w:rPr>
              <w:t>BRK</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p>
        </w:tc>
        <w:tc>
          <w:tcPr>
            <w:tcW w:w="1800" w:type="dxa"/>
            <w:gridSpan w:val="10"/>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after="0" w:line="240" w:lineRule="auto"/>
              <w:ind w:left="82"/>
              <w:rPr>
                <w:rFonts w:ascii="Book Antiqua" w:eastAsia="Book Antiqua" w:hAnsi="Book Antiqua" w:cs="Arial"/>
                <w:i/>
                <w:sz w:val="18"/>
                <w:szCs w:val="18"/>
                <w:lang w:val="sq-AL"/>
              </w:rPr>
            </w:pPr>
            <w:r w:rsidRPr="00F27BAC">
              <w:rPr>
                <w:rFonts w:ascii="Book Antiqua" w:eastAsia="Book Antiqua" w:hAnsi="Book Antiqua" w:cs="Arial"/>
                <w:i/>
                <w:color w:val="231F20"/>
                <w:sz w:val="18"/>
                <w:szCs w:val="18"/>
                <w:lang w:val="sq-AL"/>
              </w:rPr>
              <w:t>APRK</w:t>
            </w:r>
          </w:p>
          <w:p w:rsidR="00CA544B" w:rsidRPr="00F27BAC" w:rsidRDefault="00CA544B" w:rsidP="00BF158D">
            <w:pPr>
              <w:widowControl w:val="0"/>
              <w:autoSpaceDE w:val="0"/>
              <w:autoSpaceDN w:val="0"/>
              <w:spacing w:before="42" w:after="0" w:line="240" w:lineRule="auto"/>
              <w:ind w:right="69"/>
              <w:rPr>
                <w:rFonts w:ascii="Book Antiqua" w:eastAsia="Book Antiqua" w:hAnsi="Book Antiqua" w:cs="Arial"/>
                <w:b/>
                <w:i/>
                <w:color w:val="231F20"/>
                <w:sz w:val="18"/>
                <w:szCs w:val="18"/>
                <w:lang w:val="sq-AL"/>
              </w:rPr>
            </w:pPr>
            <w:r w:rsidRPr="00F27BAC">
              <w:rPr>
                <w:rFonts w:ascii="Book Antiqua" w:eastAsia="Book Antiqua" w:hAnsi="Book Antiqua" w:cs="Arial"/>
                <w:i/>
                <w:color w:val="231F20"/>
                <w:sz w:val="18"/>
                <w:szCs w:val="18"/>
                <w:lang w:val="sq-AL"/>
              </w:rPr>
              <w:t xml:space="preserve">   QAP</w:t>
            </w:r>
          </w:p>
        </w:tc>
        <w:tc>
          <w:tcPr>
            <w:tcW w:w="1178" w:type="dxa"/>
            <w:gridSpan w:val="8"/>
            <w:tcBorders>
              <w:top w:val="single" w:sz="4" w:space="0" w:color="231F20"/>
              <w:left w:val="single" w:sz="4" w:space="0" w:color="231F20"/>
              <w:bottom w:val="single" w:sz="4" w:space="0" w:color="231F20"/>
              <w:right w:val="single" w:sz="4"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p>
        </w:tc>
        <w:tc>
          <w:tcPr>
            <w:tcW w:w="1936" w:type="dxa"/>
            <w:gridSpan w:val="11"/>
            <w:tcBorders>
              <w:top w:val="single" w:sz="4" w:space="0" w:color="231F20"/>
              <w:left w:val="single" w:sz="4" w:space="0" w:color="231F20"/>
              <w:bottom w:val="single" w:sz="4" w:space="0" w:color="231F20"/>
              <w:right w:val="single" w:sz="6" w:space="0" w:color="231F20"/>
            </w:tcBorders>
            <w:shd w:val="clear" w:color="auto" w:fill="auto"/>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Zbatimi i Kurrikules së adaptuar për personat me aftësi te kufizuara</w:t>
            </w:r>
          </w:p>
        </w:tc>
      </w:tr>
      <w:tr w:rsidR="00CA544B" w:rsidRPr="00BF158D" w:rsidTr="00DD1F96">
        <w:trPr>
          <w:trHeight w:val="1060"/>
        </w:trPr>
        <w:tc>
          <w:tcPr>
            <w:tcW w:w="2045" w:type="dxa"/>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Pr>
                <w:rFonts w:ascii="Book Antiqua" w:eastAsia="Book Antiqua" w:hAnsi="Book Antiqua" w:cs="Arial"/>
                <w:color w:val="231F20"/>
                <w:sz w:val="18"/>
                <w:szCs w:val="18"/>
                <w:lang w:val="sq-AL"/>
              </w:rPr>
              <w:t>3.4.</w:t>
            </w:r>
            <w:r w:rsidRPr="00F27BAC">
              <w:rPr>
                <w:rFonts w:ascii="Book Antiqua" w:eastAsia="Book Antiqua" w:hAnsi="Book Antiqua" w:cs="Arial"/>
                <w:color w:val="231F20"/>
                <w:sz w:val="18"/>
                <w:szCs w:val="18"/>
                <w:lang w:val="sq-AL"/>
              </w:rPr>
              <w:t xml:space="preserve"> Adaptimi i punëtorive me pajisje për nevojat e personave me aftësi të kufizuar </w:t>
            </w:r>
          </w:p>
        </w:tc>
        <w:tc>
          <w:tcPr>
            <w:tcW w:w="1292" w:type="dxa"/>
            <w:gridSpan w:val="7"/>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2021-2023 </w:t>
            </w:r>
          </w:p>
        </w:tc>
        <w:tc>
          <w:tcPr>
            <w:tcW w:w="1028" w:type="dxa"/>
            <w:gridSpan w:val="10"/>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 50,000€</w:t>
            </w:r>
          </w:p>
        </w:tc>
        <w:tc>
          <w:tcPr>
            <w:tcW w:w="1251" w:type="dxa"/>
            <w:gridSpan w:val="8"/>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1" w:after="0" w:line="240" w:lineRule="auto"/>
              <w:rPr>
                <w:rFonts w:ascii="Book Antiqua" w:eastAsia="Book Antiqua" w:hAnsi="Book Antiqua" w:cs="Arial"/>
                <w:i/>
                <w:sz w:val="18"/>
                <w:szCs w:val="18"/>
                <w:lang w:val="sq-AL"/>
              </w:rPr>
            </w:pPr>
            <w:r w:rsidRPr="00F27BAC">
              <w:rPr>
                <w:rFonts w:ascii="Book Antiqua" w:eastAsia="Book Antiqua" w:hAnsi="Book Antiqua" w:cs="Arial"/>
                <w:i/>
                <w:color w:val="231F20"/>
                <w:sz w:val="18"/>
                <w:szCs w:val="18"/>
                <w:lang w:val="sq-AL"/>
              </w:rPr>
              <w:t>BRK</w:t>
            </w:r>
          </w:p>
          <w:p w:rsidR="00CA544B" w:rsidRPr="00F27BAC" w:rsidRDefault="00CA544B" w:rsidP="00BF158D">
            <w:pPr>
              <w:widowControl w:val="0"/>
              <w:autoSpaceDE w:val="0"/>
              <w:autoSpaceDN w:val="0"/>
              <w:spacing w:before="1" w:after="0" w:line="240" w:lineRule="auto"/>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Donatorët</w:t>
            </w:r>
          </w:p>
        </w:tc>
        <w:tc>
          <w:tcPr>
            <w:tcW w:w="1800" w:type="dxa"/>
            <w:gridSpan w:val="10"/>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after="0" w:line="240" w:lineRule="auto"/>
              <w:ind w:left="82"/>
              <w:rPr>
                <w:rFonts w:ascii="Book Antiqua" w:eastAsia="Book Antiqua" w:hAnsi="Book Antiqua" w:cs="Arial"/>
                <w:i/>
                <w:sz w:val="18"/>
                <w:szCs w:val="18"/>
                <w:lang w:val="sq-AL"/>
              </w:rPr>
            </w:pPr>
            <w:r w:rsidRPr="00F27BAC">
              <w:rPr>
                <w:rFonts w:ascii="Book Antiqua" w:eastAsia="Book Antiqua" w:hAnsi="Book Antiqua" w:cs="Arial"/>
                <w:i/>
                <w:color w:val="231F20"/>
                <w:sz w:val="18"/>
                <w:szCs w:val="18"/>
                <w:lang w:val="sq-AL"/>
              </w:rPr>
              <w:t>APRK</w:t>
            </w:r>
          </w:p>
          <w:p w:rsidR="00CA544B" w:rsidRPr="00F27BAC" w:rsidRDefault="00CA544B" w:rsidP="00BF158D">
            <w:pPr>
              <w:widowControl w:val="0"/>
              <w:autoSpaceDE w:val="0"/>
              <w:autoSpaceDN w:val="0"/>
              <w:spacing w:after="0" w:line="240" w:lineRule="auto"/>
              <w:ind w:left="82"/>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 QAP</w:t>
            </w:r>
          </w:p>
        </w:tc>
        <w:tc>
          <w:tcPr>
            <w:tcW w:w="1178" w:type="dxa"/>
            <w:gridSpan w:val="8"/>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i/>
                <w:color w:val="231F20"/>
                <w:sz w:val="18"/>
                <w:szCs w:val="18"/>
                <w:lang w:val="sq-AL"/>
              </w:rPr>
              <w:t>Lux Development</w:t>
            </w:r>
          </w:p>
        </w:tc>
        <w:tc>
          <w:tcPr>
            <w:tcW w:w="1936" w:type="dxa"/>
            <w:gridSpan w:val="11"/>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7B02BC"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Numri i pajisjeve të ofruara</w:t>
            </w:r>
            <w:r w:rsidR="00CA544B" w:rsidRPr="00F27BAC">
              <w:rPr>
                <w:rFonts w:ascii="Book Antiqua" w:eastAsia="Book Antiqua" w:hAnsi="Book Antiqua" w:cs="Arial"/>
                <w:i/>
                <w:color w:val="231F20"/>
                <w:sz w:val="18"/>
                <w:szCs w:val="18"/>
                <w:lang w:val="sq-AL"/>
              </w:rPr>
              <w:t xml:space="preserve"> </w:t>
            </w:r>
          </w:p>
        </w:tc>
      </w:tr>
      <w:tr w:rsidR="00CA544B" w:rsidRPr="00BF158D" w:rsidTr="00DD1F96">
        <w:trPr>
          <w:trHeight w:val="1060"/>
        </w:trPr>
        <w:tc>
          <w:tcPr>
            <w:tcW w:w="2045" w:type="dxa"/>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Pr>
                <w:rFonts w:ascii="Book Antiqua" w:eastAsia="Book Antiqua" w:hAnsi="Book Antiqua" w:cs="Arial"/>
                <w:color w:val="231F20"/>
                <w:sz w:val="18"/>
                <w:szCs w:val="18"/>
                <w:lang w:val="sq-AL"/>
              </w:rPr>
              <w:t>3.5.</w:t>
            </w:r>
            <w:r w:rsidRPr="00F27BAC">
              <w:rPr>
                <w:rFonts w:ascii="Book Antiqua" w:eastAsia="Book Antiqua" w:hAnsi="Book Antiqua" w:cs="Arial"/>
                <w:color w:val="231F20"/>
                <w:sz w:val="18"/>
                <w:szCs w:val="18"/>
                <w:lang w:val="sq-AL"/>
              </w:rPr>
              <w:t xml:space="preserve"> Trajnimi i trajnerëve te QAP për implementimin e kurrikules së adaptuar për PAK </w:t>
            </w:r>
          </w:p>
        </w:tc>
        <w:tc>
          <w:tcPr>
            <w:tcW w:w="1292" w:type="dxa"/>
            <w:gridSpan w:val="7"/>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 2021 </w:t>
            </w:r>
          </w:p>
        </w:tc>
        <w:tc>
          <w:tcPr>
            <w:tcW w:w="1028" w:type="dxa"/>
            <w:gridSpan w:val="10"/>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 5,000 €</w:t>
            </w:r>
          </w:p>
        </w:tc>
        <w:tc>
          <w:tcPr>
            <w:tcW w:w="1251" w:type="dxa"/>
            <w:gridSpan w:val="8"/>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1" w:after="0" w:line="240" w:lineRule="auto"/>
              <w:rPr>
                <w:rFonts w:ascii="Book Antiqua" w:eastAsia="Book Antiqua" w:hAnsi="Book Antiqua" w:cs="Arial"/>
                <w:i/>
                <w:color w:val="231F20"/>
                <w:sz w:val="18"/>
                <w:szCs w:val="18"/>
                <w:lang w:val="sq-AL"/>
              </w:rPr>
            </w:pPr>
          </w:p>
          <w:p w:rsidR="00CA544B" w:rsidRPr="00F27BAC" w:rsidRDefault="00CA544B" w:rsidP="00BF158D">
            <w:pPr>
              <w:widowControl w:val="0"/>
              <w:autoSpaceDE w:val="0"/>
              <w:autoSpaceDN w:val="0"/>
              <w:spacing w:before="1" w:after="0" w:line="240" w:lineRule="auto"/>
              <w:rPr>
                <w:rFonts w:ascii="Book Antiqua" w:eastAsia="Book Antiqua" w:hAnsi="Book Antiqua" w:cs="Arial"/>
                <w:i/>
                <w:color w:val="231F20"/>
                <w:sz w:val="18"/>
                <w:szCs w:val="18"/>
                <w:lang w:val="sq-AL"/>
              </w:rPr>
            </w:pPr>
          </w:p>
          <w:p w:rsidR="00CA544B" w:rsidRPr="00F27BAC" w:rsidRDefault="00CA544B" w:rsidP="00BF158D">
            <w:pPr>
              <w:widowControl w:val="0"/>
              <w:autoSpaceDE w:val="0"/>
              <w:autoSpaceDN w:val="0"/>
              <w:spacing w:before="1" w:after="0" w:line="240" w:lineRule="auto"/>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Donatorët </w:t>
            </w:r>
          </w:p>
        </w:tc>
        <w:tc>
          <w:tcPr>
            <w:tcW w:w="1800" w:type="dxa"/>
            <w:gridSpan w:val="10"/>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after="0" w:line="240" w:lineRule="auto"/>
              <w:ind w:left="82"/>
              <w:rPr>
                <w:rFonts w:ascii="Book Antiqua" w:eastAsia="Book Antiqua" w:hAnsi="Book Antiqua" w:cs="Arial"/>
                <w:i/>
                <w:color w:val="231F20"/>
                <w:sz w:val="18"/>
                <w:szCs w:val="18"/>
                <w:lang w:val="sq-AL"/>
              </w:rPr>
            </w:pPr>
          </w:p>
          <w:p w:rsidR="00CA544B" w:rsidRPr="00F27BAC" w:rsidRDefault="00CA544B" w:rsidP="00BF158D">
            <w:pPr>
              <w:widowControl w:val="0"/>
              <w:autoSpaceDE w:val="0"/>
              <w:autoSpaceDN w:val="0"/>
              <w:spacing w:after="0" w:line="240" w:lineRule="auto"/>
              <w:ind w:left="82"/>
              <w:rPr>
                <w:rFonts w:ascii="Book Antiqua" w:eastAsia="Book Antiqua" w:hAnsi="Book Antiqua" w:cs="Arial"/>
                <w:i/>
                <w:color w:val="231F20"/>
                <w:sz w:val="18"/>
                <w:szCs w:val="18"/>
                <w:lang w:val="sq-AL"/>
              </w:rPr>
            </w:pPr>
          </w:p>
          <w:p w:rsidR="00CA544B" w:rsidRPr="00F27BAC" w:rsidRDefault="00CA544B" w:rsidP="00BF158D">
            <w:pPr>
              <w:widowControl w:val="0"/>
              <w:autoSpaceDE w:val="0"/>
              <w:autoSpaceDN w:val="0"/>
              <w:spacing w:after="0" w:line="240" w:lineRule="auto"/>
              <w:rPr>
                <w:rFonts w:ascii="Book Antiqua" w:eastAsia="Book Antiqua" w:hAnsi="Book Antiqua" w:cs="Arial"/>
                <w:i/>
                <w:sz w:val="18"/>
                <w:szCs w:val="18"/>
                <w:lang w:val="sq-AL"/>
              </w:rPr>
            </w:pPr>
            <w:r w:rsidRPr="00F27BAC">
              <w:rPr>
                <w:rFonts w:ascii="Book Antiqua" w:eastAsia="Book Antiqua" w:hAnsi="Book Antiqua" w:cs="Arial"/>
                <w:i/>
                <w:color w:val="231F20"/>
                <w:sz w:val="18"/>
                <w:szCs w:val="18"/>
                <w:lang w:val="sq-AL"/>
              </w:rPr>
              <w:t>APRK</w:t>
            </w:r>
          </w:p>
          <w:p w:rsidR="00CA544B" w:rsidRPr="00F27BAC" w:rsidRDefault="00CA544B" w:rsidP="00BF158D">
            <w:pPr>
              <w:widowControl w:val="0"/>
              <w:autoSpaceDE w:val="0"/>
              <w:autoSpaceDN w:val="0"/>
              <w:spacing w:after="0" w:line="240" w:lineRule="auto"/>
              <w:ind w:left="82"/>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 QAP</w:t>
            </w:r>
          </w:p>
        </w:tc>
        <w:tc>
          <w:tcPr>
            <w:tcW w:w="1178" w:type="dxa"/>
            <w:gridSpan w:val="8"/>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Lux Development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MASH </w:t>
            </w:r>
          </w:p>
        </w:tc>
        <w:tc>
          <w:tcPr>
            <w:tcW w:w="1936" w:type="dxa"/>
            <w:gridSpan w:val="11"/>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20 Trajner te përgatitur për implementim te Kurrikulës  dhe qasjes ndaj  PAK </w:t>
            </w:r>
          </w:p>
        </w:tc>
      </w:tr>
      <w:tr w:rsidR="00CA544B" w:rsidRPr="00BF158D" w:rsidTr="00AC4892">
        <w:trPr>
          <w:trHeight w:val="215"/>
        </w:trPr>
        <w:tc>
          <w:tcPr>
            <w:tcW w:w="10530" w:type="dxa"/>
            <w:gridSpan w:val="55"/>
            <w:tcBorders>
              <w:left w:val="single" w:sz="8" w:space="0" w:color="231F20"/>
              <w:right w:val="single" w:sz="6" w:space="0" w:color="231F20"/>
            </w:tcBorders>
            <w:shd w:val="clear" w:color="auto" w:fill="DDD9C3" w:themeFill="background2" w:themeFillShade="E6"/>
          </w:tcPr>
          <w:p w:rsidR="00CA544B" w:rsidRPr="0064448E" w:rsidRDefault="00CA544B" w:rsidP="00BF158D">
            <w:pPr>
              <w:widowControl w:val="0"/>
              <w:autoSpaceDE w:val="0"/>
              <w:autoSpaceDN w:val="0"/>
              <w:spacing w:before="39" w:after="0" w:line="240" w:lineRule="auto"/>
              <w:ind w:right="17"/>
              <w:jc w:val="center"/>
              <w:rPr>
                <w:rFonts w:ascii="Book Antiqua" w:eastAsia="Book Antiqua" w:hAnsi="Book Antiqua" w:cs="Arial"/>
                <w:b/>
                <w:color w:val="231F20"/>
                <w:sz w:val="28"/>
                <w:szCs w:val="28"/>
                <w:lang w:val="sq-AL"/>
              </w:rPr>
            </w:pPr>
            <w:r w:rsidRPr="0064448E">
              <w:rPr>
                <w:rFonts w:ascii="Book Antiqua" w:eastAsia="Book Antiqua" w:hAnsi="Book Antiqua" w:cs="Arial"/>
                <w:b/>
                <w:color w:val="231F20"/>
                <w:sz w:val="28"/>
                <w:szCs w:val="28"/>
                <w:lang w:val="sq-AL"/>
              </w:rPr>
              <w:t>ARSIMI</w:t>
            </w:r>
          </w:p>
        </w:tc>
      </w:tr>
      <w:tr w:rsidR="00CA544B" w:rsidRPr="00BF158D" w:rsidTr="00AC4892">
        <w:trPr>
          <w:trHeight w:val="273"/>
        </w:trPr>
        <w:tc>
          <w:tcPr>
            <w:tcW w:w="10530" w:type="dxa"/>
            <w:gridSpan w:val="55"/>
            <w:tcBorders>
              <w:left w:val="single" w:sz="8" w:space="0" w:color="231F20"/>
              <w:right w:val="single" w:sz="6" w:space="0" w:color="231F20"/>
            </w:tcBorders>
            <w:shd w:val="clear" w:color="auto" w:fill="DDD9C3" w:themeFill="background2" w:themeFillShade="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 xml:space="preserve">Objektivi strategjik 3: </w:t>
            </w:r>
            <w:r w:rsidRPr="00F27BAC">
              <w:rPr>
                <w:rFonts w:ascii="Book Antiqua" w:eastAsia="Book Antiqua" w:hAnsi="Book Antiqua" w:cs="Arial"/>
                <w:color w:val="231F20"/>
                <w:sz w:val="18"/>
                <w:szCs w:val="18"/>
                <w:lang w:val="sq-AL"/>
              </w:rPr>
              <w:t>Krijimi i kushteve për gjithë përfshirjen në arsim dhe për mbështetjen profesionale të personave me aftësi të kufizuara</w:t>
            </w:r>
          </w:p>
        </w:tc>
      </w:tr>
      <w:tr w:rsidR="00CA544B" w:rsidRPr="00BF158D" w:rsidTr="00DD1F96">
        <w:trPr>
          <w:trHeight w:val="296"/>
        </w:trPr>
        <w:tc>
          <w:tcPr>
            <w:tcW w:w="2134" w:type="dxa"/>
            <w:gridSpan w:val="2"/>
            <w:tcBorders>
              <w:left w:val="single" w:sz="8"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Objektivi specifik 1</w:t>
            </w:r>
          </w:p>
        </w:tc>
        <w:tc>
          <w:tcPr>
            <w:tcW w:w="3791" w:type="dxa"/>
            <w:gridSpan w:val="26"/>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sz w:val="18"/>
                <w:szCs w:val="18"/>
                <w:lang w:val="sq-AL"/>
              </w:rPr>
              <w:t>Indikatori (-ët) për matjen e arritjes se objektivit</w:t>
            </w:r>
          </w:p>
        </w:tc>
        <w:tc>
          <w:tcPr>
            <w:tcW w:w="1172" w:type="dxa"/>
            <w:gridSpan w:val="7"/>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sz w:val="18"/>
                <w:szCs w:val="18"/>
                <w:lang w:val="sq-AL"/>
              </w:rPr>
              <w:t>Baza</w:t>
            </w:r>
          </w:p>
        </w:tc>
        <w:tc>
          <w:tcPr>
            <w:tcW w:w="1351" w:type="dxa"/>
            <w:gridSpan w:val="7"/>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 xml:space="preserve">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sz w:val="18"/>
                <w:szCs w:val="18"/>
                <w:lang w:val="sq-AL"/>
              </w:rPr>
              <w:t>2021</w:t>
            </w:r>
          </w:p>
        </w:tc>
        <w:tc>
          <w:tcPr>
            <w:tcW w:w="1167" w:type="dxa"/>
            <w:gridSpan w:val="11"/>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 xml:space="preserve">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sz w:val="18"/>
                <w:szCs w:val="18"/>
                <w:lang w:val="sq-AL"/>
              </w:rPr>
              <w:t>2022</w:t>
            </w:r>
          </w:p>
        </w:tc>
        <w:tc>
          <w:tcPr>
            <w:tcW w:w="915" w:type="dxa"/>
            <w:gridSpan w:val="2"/>
            <w:tcBorders>
              <w:right w:val="single" w:sz="6"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Caku 2</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sz w:val="18"/>
                <w:szCs w:val="18"/>
                <w:lang w:val="sq-AL"/>
              </w:rPr>
              <w:t>2023</w:t>
            </w:r>
          </w:p>
        </w:tc>
      </w:tr>
      <w:tr w:rsidR="00CA544B" w:rsidRPr="00BF158D" w:rsidTr="006B1117">
        <w:trPr>
          <w:trHeight w:val="1151"/>
        </w:trPr>
        <w:tc>
          <w:tcPr>
            <w:tcW w:w="2134" w:type="dxa"/>
            <w:gridSpan w:val="2"/>
            <w:tcBorders>
              <w:left w:val="single" w:sz="8" w:space="0" w:color="231F20"/>
            </w:tcBorders>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Krijimi i mekanizmave për identifikimin  dhe edukimin e hershem të fëmijëve me aftësi të kufizuara</w:t>
            </w:r>
          </w:p>
        </w:tc>
        <w:tc>
          <w:tcPr>
            <w:tcW w:w="3791" w:type="dxa"/>
            <w:gridSpan w:val="26"/>
          </w:tcPr>
          <w:p w:rsidR="00AB54BD" w:rsidRDefault="00AB54BD"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Baza e të dhënave të integruara të fëmijëve me aftësi të kufizuara në shkolla</w:t>
            </w:r>
          </w:p>
          <w:p w:rsidR="00AB54BD" w:rsidRDefault="00AB54BD"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CA544B" w:rsidRDefault="00AB54BD"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Vlersimi i nevojave të përgjithshme për staf mbështetës për fëmijë me aftësi të</w:t>
            </w:r>
            <w:r>
              <w:rPr>
                <w:rFonts w:ascii="Sylfaen" w:eastAsia="Book Antiqua" w:hAnsi="Sylfaen" w:cs="Arial"/>
                <w:i/>
                <w:color w:val="231F20"/>
                <w:sz w:val="18"/>
                <w:szCs w:val="18"/>
                <w:lang w:val="sq-AL"/>
              </w:rPr>
              <w:t xml:space="preserve"> kufizuar</w:t>
            </w:r>
            <w:r w:rsidR="00CA544B" w:rsidRPr="00F27BAC">
              <w:rPr>
                <w:rFonts w:ascii="Book Antiqua" w:eastAsia="Book Antiqua" w:hAnsi="Book Antiqua" w:cs="Arial"/>
                <w:i/>
                <w:color w:val="231F20"/>
                <w:sz w:val="18"/>
                <w:szCs w:val="18"/>
                <w:lang w:val="sq-AL"/>
              </w:rPr>
              <w:t xml:space="preserve"> </w:t>
            </w:r>
          </w:p>
          <w:p w:rsidR="00AB54BD" w:rsidRDefault="00AB54BD"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AB54BD" w:rsidRDefault="00AB54BD"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Formula funksionale për fi</w:t>
            </w:r>
            <w:r w:rsidR="00847047">
              <w:rPr>
                <w:rFonts w:ascii="Book Antiqua" w:eastAsia="Book Antiqua" w:hAnsi="Book Antiqua" w:cs="Arial"/>
                <w:i/>
                <w:color w:val="231F20"/>
                <w:sz w:val="18"/>
                <w:szCs w:val="18"/>
                <w:lang w:val="sq-AL"/>
              </w:rPr>
              <w:t xml:space="preserve">nancimin e fëmijëve me aftësi të </w:t>
            </w:r>
            <w:r>
              <w:rPr>
                <w:rFonts w:ascii="Book Antiqua" w:eastAsia="Book Antiqua" w:hAnsi="Book Antiqua" w:cs="Arial"/>
                <w:i/>
                <w:color w:val="231F20"/>
                <w:sz w:val="18"/>
                <w:szCs w:val="18"/>
                <w:lang w:val="sq-AL"/>
              </w:rPr>
              <w:t>kufizuara</w:t>
            </w:r>
          </w:p>
          <w:p w:rsidR="00C36B77" w:rsidRDefault="00C36B77"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C36B77" w:rsidRPr="00F27BAC" w:rsidRDefault="00C36B77"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Edukatorët e trajnuar për secilën grupmoshë në IP</w:t>
            </w:r>
          </w:p>
        </w:tc>
        <w:tc>
          <w:tcPr>
            <w:tcW w:w="1172" w:type="dxa"/>
            <w:gridSpan w:val="7"/>
          </w:tcPr>
          <w:p w:rsidR="00CA544B"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Pr>
                <w:rFonts w:ascii="Book Antiqua" w:eastAsia="Book Antiqua" w:hAnsi="Book Antiqua" w:cs="Arial"/>
                <w:color w:val="231F20"/>
                <w:sz w:val="18"/>
                <w:szCs w:val="18"/>
                <w:lang w:val="sq-AL"/>
              </w:rPr>
              <w:t>50%</w:t>
            </w: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Pr>
                <w:rFonts w:ascii="Book Antiqua" w:eastAsia="Book Antiqua" w:hAnsi="Book Antiqua" w:cs="Arial"/>
                <w:color w:val="231F20"/>
                <w:sz w:val="18"/>
                <w:szCs w:val="18"/>
                <w:lang w:val="sq-AL"/>
              </w:rPr>
              <w:t>25%</w:t>
            </w: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Pr>
                <w:rFonts w:ascii="Book Antiqua" w:eastAsia="Book Antiqua" w:hAnsi="Book Antiqua" w:cs="Arial"/>
                <w:color w:val="231F20"/>
                <w:sz w:val="18"/>
                <w:szCs w:val="18"/>
                <w:lang w:val="sq-AL"/>
              </w:rPr>
              <w:t>0%</w:t>
            </w:r>
          </w:p>
          <w:p w:rsidR="00C36B77" w:rsidRDefault="00C36B7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p>
          <w:p w:rsidR="00C36B77" w:rsidRPr="00F27BAC" w:rsidRDefault="00C36B7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Pr>
                <w:rFonts w:ascii="Book Antiqua" w:eastAsia="Book Antiqua" w:hAnsi="Book Antiqua" w:cs="Arial"/>
                <w:color w:val="231F20"/>
                <w:sz w:val="18"/>
                <w:szCs w:val="18"/>
                <w:lang w:val="sq-AL"/>
              </w:rPr>
              <w:t>50%</w:t>
            </w:r>
          </w:p>
        </w:tc>
        <w:tc>
          <w:tcPr>
            <w:tcW w:w="1351" w:type="dxa"/>
            <w:gridSpan w:val="7"/>
          </w:tcPr>
          <w:p w:rsidR="00CA544B"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Pr>
                <w:rFonts w:ascii="Book Antiqua" w:eastAsia="Book Antiqua" w:hAnsi="Book Antiqua" w:cs="Arial"/>
                <w:color w:val="231F20"/>
                <w:sz w:val="18"/>
                <w:szCs w:val="18"/>
                <w:lang w:val="sq-AL"/>
              </w:rPr>
              <w:t>60</w:t>
            </w:r>
            <w:r w:rsidR="00CA544B" w:rsidRPr="00F27BAC">
              <w:rPr>
                <w:rFonts w:ascii="Book Antiqua" w:eastAsia="Book Antiqua" w:hAnsi="Book Antiqua" w:cs="Arial"/>
                <w:color w:val="231F20"/>
                <w:sz w:val="18"/>
                <w:szCs w:val="18"/>
                <w:lang w:val="sq-AL"/>
              </w:rPr>
              <w:t>%</w:t>
            </w: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Pr>
                <w:rFonts w:ascii="Book Antiqua" w:eastAsia="Book Antiqua" w:hAnsi="Book Antiqua" w:cs="Arial"/>
                <w:color w:val="231F20"/>
                <w:sz w:val="18"/>
                <w:szCs w:val="18"/>
                <w:lang w:val="sq-AL"/>
              </w:rPr>
              <w:t>30%</w:t>
            </w: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Pr>
                <w:rFonts w:ascii="Book Antiqua" w:eastAsia="Book Antiqua" w:hAnsi="Book Antiqua" w:cs="Arial"/>
                <w:color w:val="231F20"/>
                <w:sz w:val="18"/>
                <w:szCs w:val="18"/>
                <w:lang w:val="sq-AL"/>
              </w:rPr>
              <w:t>10%</w:t>
            </w:r>
          </w:p>
          <w:p w:rsidR="00C36B77" w:rsidRDefault="00C36B7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p>
          <w:p w:rsidR="00C36B77" w:rsidRPr="00F27BAC" w:rsidRDefault="00C36B7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Pr>
                <w:rFonts w:ascii="Book Antiqua" w:eastAsia="Book Antiqua" w:hAnsi="Book Antiqua" w:cs="Arial"/>
                <w:color w:val="231F20"/>
                <w:sz w:val="18"/>
                <w:szCs w:val="18"/>
                <w:lang w:val="sq-AL"/>
              </w:rPr>
              <w:t>55%</w:t>
            </w:r>
          </w:p>
        </w:tc>
        <w:tc>
          <w:tcPr>
            <w:tcW w:w="1167" w:type="dxa"/>
            <w:gridSpan w:val="11"/>
          </w:tcPr>
          <w:p w:rsidR="00CA544B"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Pr>
                <w:rFonts w:ascii="Book Antiqua" w:eastAsia="Book Antiqua" w:hAnsi="Book Antiqua" w:cs="Arial"/>
                <w:color w:val="231F20"/>
                <w:sz w:val="18"/>
                <w:szCs w:val="18"/>
                <w:lang w:val="sq-AL"/>
              </w:rPr>
              <w:t>70</w:t>
            </w:r>
            <w:r w:rsidR="00CA544B" w:rsidRPr="00F27BAC">
              <w:rPr>
                <w:rFonts w:ascii="Book Antiqua" w:eastAsia="Book Antiqua" w:hAnsi="Book Antiqua" w:cs="Arial"/>
                <w:color w:val="231F20"/>
                <w:sz w:val="18"/>
                <w:szCs w:val="18"/>
                <w:lang w:val="sq-AL"/>
              </w:rPr>
              <w:t>%</w:t>
            </w: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Pr>
                <w:rFonts w:ascii="Book Antiqua" w:eastAsia="Book Antiqua" w:hAnsi="Book Antiqua" w:cs="Arial"/>
                <w:color w:val="231F20"/>
                <w:sz w:val="18"/>
                <w:szCs w:val="18"/>
                <w:lang w:val="sq-AL"/>
              </w:rPr>
              <w:t>35%</w:t>
            </w: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Pr>
                <w:rFonts w:ascii="Book Antiqua" w:eastAsia="Book Antiqua" w:hAnsi="Book Antiqua" w:cs="Arial"/>
                <w:color w:val="231F20"/>
                <w:sz w:val="18"/>
                <w:szCs w:val="18"/>
                <w:lang w:val="sq-AL"/>
              </w:rPr>
              <w:t>20%</w:t>
            </w:r>
          </w:p>
          <w:p w:rsidR="00C36B77" w:rsidRDefault="00C36B7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p>
          <w:p w:rsidR="00C36B77" w:rsidRPr="00F27BAC" w:rsidRDefault="009072E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Pr>
                <w:rFonts w:ascii="Book Antiqua" w:eastAsia="Book Antiqua" w:hAnsi="Book Antiqua" w:cs="Arial"/>
                <w:color w:val="231F20"/>
                <w:sz w:val="18"/>
                <w:szCs w:val="18"/>
                <w:lang w:val="sq-AL"/>
              </w:rPr>
              <w:t>60%</w:t>
            </w:r>
          </w:p>
        </w:tc>
        <w:tc>
          <w:tcPr>
            <w:tcW w:w="915" w:type="dxa"/>
            <w:gridSpan w:val="2"/>
            <w:tcBorders>
              <w:right w:val="single" w:sz="6" w:space="0" w:color="231F20"/>
            </w:tcBorders>
          </w:tcPr>
          <w:p w:rsidR="00CA544B"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Pr>
                <w:rFonts w:ascii="Book Antiqua" w:eastAsia="Book Antiqua" w:hAnsi="Book Antiqua" w:cs="Arial"/>
                <w:color w:val="231F20"/>
                <w:sz w:val="18"/>
                <w:szCs w:val="18"/>
                <w:lang w:val="sq-AL"/>
              </w:rPr>
              <w:t>80</w:t>
            </w:r>
            <w:r w:rsidR="00CA544B" w:rsidRPr="00F27BAC">
              <w:rPr>
                <w:rFonts w:ascii="Book Antiqua" w:eastAsia="Book Antiqua" w:hAnsi="Book Antiqua" w:cs="Arial"/>
                <w:color w:val="231F20"/>
                <w:sz w:val="18"/>
                <w:szCs w:val="18"/>
                <w:lang w:val="sq-AL"/>
              </w:rPr>
              <w:t>%</w:t>
            </w: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Pr>
                <w:rFonts w:ascii="Book Antiqua" w:eastAsia="Book Antiqua" w:hAnsi="Book Antiqua" w:cs="Arial"/>
                <w:color w:val="231F20"/>
                <w:sz w:val="18"/>
                <w:szCs w:val="18"/>
                <w:lang w:val="sq-AL"/>
              </w:rPr>
              <w:t>40%</w:t>
            </w: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p>
          <w:p w:rsidR="00847047" w:rsidRDefault="0084704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Pr>
                <w:rFonts w:ascii="Book Antiqua" w:eastAsia="Book Antiqua" w:hAnsi="Book Antiqua" w:cs="Arial"/>
                <w:color w:val="231F20"/>
                <w:sz w:val="18"/>
                <w:szCs w:val="18"/>
                <w:lang w:val="sq-AL"/>
              </w:rPr>
              <w:t>40%</w:t>
            </w:r>
          </w:p>
          <w:p w:rsidR="009072E7" w:rsidRDefault="009072E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p>
          <w:p w:rsidR="009072E7" w:rsidRPr="00F27BAC" w:rsidRDefault="009072E7"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Pr>
                <w:rFonts w:ascii="Book Antiqua" w:eastAsia="Book Antiqua" w:hAnsi="Book Antiqua" w:cs="Arial"/>
                <w:color w:val="231F20"/>
                <w:sz w:val="18"/>
                <w:szCs w:val="18"/>
                <w:lang w:val="sq-AL"/>
              </w:rPr>
              <w:t>70%</w:t>
            </w:r>
          </w:p>
        </w:tc>
      </w:tr>
      <w:tr w:rsidR="00CA544B" w:rsidRPr="00BF158D" w:rsidTr="00DD1F96">
        <w:trPr>
          <w:trHeight w:val="782"/>
        </w:trPr>
        <w:tc>
          <w:tcPr>
            <w:tcW w:w="2134" w:type="dxa"/>
            <w:gridSpan w:val="2"/>
            <w:tcBorders>
              <w:left w:val="single" w:sz="8" w:space="0" w:color="231F20"/>
            </w:tcBorders>
            <w:shd w:val="clear" w:color="auto" w:fill="D9D9D9" w:themeFill="background1" w:themeFillShade="D9"/>
          </w:tcPr>
          <w:p w:rsidR="00CA544B" w:rsidRPr="00F27BAC" w:rsidRDefault="00CA544B" w:rsidP="00BF158D">
            <w:pPr>
              <w:rPr>
                <w:rFonts w:ascii="Book Antiqua" w:hAnsi="Book Antiqua" w:cs="Arial"/>
                <w:b/>
                <w:color w:val="231F20"/>
                <w:sz w:val="18"/>
                <w:szCs w:val="18"/>
              </w:rPr>
            </w:pPr>
            <w:r w:rsidRPr="00F27BAC">
              <w:rPr>
                <w:rFonts w:ascii="Book Antiqua" w:hAnsi="Book Antiqua" w:cs="Arial"/>
                <w:b/>
                <w:color w:val="231F20"/>
                <w:sz w:val="18"/>
                <w:szCs w:val="18"/>
              </w:rPr>
              <w:t>Aktivitet</w:t>
            </w:r>
          </w:p>
        </w:tc>
        <w:tc>
          <w:tcPr>
            <w:tcW w:w="1203" w:type="dxa"/>
            <w:gridSpan w:val="6"/>
            <w:shd w:val="clear" w:color="auto" w:fill="D9D9D9" w:themeFill="background1" w:themeFillShade="D9"/>
          </w:tcPr>
          <w:p w:rsidR="00CA544B" w:rsidRPr="00F27BAC" w:rsidRDefault="00CA544B" w:rsidP="00BF158D">
            <w:pPr>
              <w:rPr>
                <w:rFonts w:ascii="Book Antiqua" w:hAnsi="Book Antiqua" w:cs="Arial"/>
                <w:b/>
                <w:sz w:val="18"/>
                <w:szCs w:val="18"/>
              </w:rPr>
            </w:pPr>
            <w:r w:rsidRPr="00F27BAC">
              <w:rPr>
                <w:rFonts w:ascii="Book Antiqua" w:hAnsi="Book Antiqua" w:cs="Arial"/>
                <w:b/>
                <w:color w:val="231F20"/>
                <w:sz w:val="18"/>
                <w:szCs w:val="18"/>
              </w:rPr>
              <w:t>Afati i zbatimit</w:t>
            </w:r>
          </w:p>
        </w:tc>
        <w:tc>
          <w:tcPr>
            <w:tcW w:w="1016" w:type="dxa"/>
            <w:gridSpan w:val="9"/>
            <w:tcBorders>
              <w:bottom w:val="single" w:sz="8" w:space="0" w:color="231F20"/>
            </w:tcBorders>
            <w:shd w:val="clear" w:color="auto" w:fill="D9D9D9" w:themeFill="background1" w:themeFillShade="D9"/>
          </w:tcPr>
          <w:p w:rsidR="00CA544B" w:rsidRPr="00F27BAC" w:rsidRDefault="00CA544B" w:rsidP="00BF158D">
            <w:pPr>
              <w:rPr>
                <w:rFonts w:ascii="Book Antiqua" w:hAnsi="Book Antiqua" w:cs="Arial"/>
                <w:b/>
                <w:sz w:val="18"/>
                <w:szCs w:val="18"/>
              </w:rPr>
            </w:pPr>
            <w:r w:rsidRPr="00F27BAC">
              <w:rPr>
                <w:rFonts w:ascii="Book Antiqua" w:hAnsi="Book Antiqua" w:cs="Arial"/>
                <w:b/>
                <w:color w:val="231F20"/>
                <w:sz w:val="18"/>
                <w:szCs w:val="18"/>
              </w:rPr>
              <w:t>Kostoja totale</w:t>
            </w:r>
          </w:p>
        </w:tc>
        <w:tc>
          <w:tcPr>
            <w:tcW w:w="1263" w:type="dxa"/>
            <w:gridSpan w:val="9"/>
            <w:shd w:val="clear" w:color="auto" w:fill="D9D9D9" w:themeFill="background1" w:themeFillShade="D9"/>
          </w:tcPr>
          <w:p w:rsidR="00CA544B" w:rsidRPr="00F27BAC" w:rsidRDefault="00CA544B" w:rsidP="00BF158D">
            <w:pPr>
              <w:rPr>
                <w:rFonts w:ascii="Book Antiqua" w:hAnsi="Book Antiqua" w:cs="Arial"/>
                <w:b/>
                <w:sz w:val="18"/>
                <w:szCs w:val="18"/>
              </w:rPr>
            </w:pPr>
            <w:r w:rsidRPr="00F27BAC">
              <w:rPr>
                <w:rFonts w:ascii="Book Antiqua" w:hAnsi="Book Antiqua" w:cs="Arial"/>
                <w:b/>
                <w:color w:val="231F20"/>
                <w:sz w:val="18"/>
                <w:szCs w:val="18"/>
              </w:rPr>
              <w:t xml:space="preserve">Burimi i </w:t>
            </w:r>
            <w:r w:rsidRPr="00F27BAC">
              <w:rPr>
                <w:rFonts w:ascii="Book Antiqua" w:hAnsi="Book Antiqua" w:cs="Arial"/>
                <w:b/>
                <w:color w:val="231F20"/>
                <w:w w:val="95"/>
                <w:sz w:val="18"/>
                <w:szCs w:val="18"/>
              </w:rPr>
              <w:t>financimit</w:t>
            </w:r>
          </w:p>
        </w:tc>
        <w:tc>
          <w:tcPr>
            <w:tcW w:w="1481" w:type="dxa"/>
            <w:gridSpan w:val="9"/>
            <w:shd w:val="clear" w:color="auto" w:fill="D9D9D9" w:themeFill="background1" w:themeFillShade="D9"/>
          </w:tcPr>
          <w:p w:rsidR="00CA544B" w:rsidRPr="00F27BAC" w:rsidRDefault="00CA544B" w:rsidP="00BF158D">
            <w:pPr>
              <w:rPr>
                <w:rFonts w:ascii="Book Antiqua" w:hAnsi="Book Antiqua" w:cs="Arial"/>
                <w:b/>
                <w:sz w:val="18"/>
                <w:szCs w:val="18"/>
              </w:rPr>
            </w:pPr>
            <w:r w:rsidRPr="00F27BAC">
              <w:rPr>
                <w:rFonts w:ascii="Book Antiqua" w:hAnsi="Book Antiqua" w:cs="Arial"/>
                <w:b/>
                <w:color w:val="231F20"/>
                <w:sz w:val="18"/>
                <w:szCs w:val="18"/>
              </w:rPr>
              <w:t>Inst.udhëheqës</w:t>
            </w:r>
          </w:p>
        </w:tc>
        <w:tc>
          <w:tcPr>
            <w:tcW w:w="1351" w:type="dxa"/>
            <w:gridSpan w:val="7"/>
            <w:shd w:val="clear" w:color="auto" w:fill="D9D9D9" w:themeFill="background1" w:themeFillShade="D9"/>
          </w:tcPr>
          <w:p w:rsidR="00CA544B" w:rsidRPr="00F27BAC" w:rsidRDefault="00CA544B" w:rsidP="00BF158D">
            <w:pPr>
              <w:rPr>
                <w:rFonts w:ascii="Book Antiqua" w:hAnsi="Book Antiqua" w:cs="Arial"/>
                <w:b/>
                <w:sz w:val="18"/>
                <w:szCs w:val="18"/>
              </w:rPr>
            </w:pPr>
            <w:r w:rsidRPr="00F27BAC">
              <w:rPr>
                <w:rFonts w:ascii="Book Antiqua" w:hAnsi="Book Antiqua" w:cs="Arial"/>
                <w:b/>
                <w:color w:val="231F20"/>
                <w:sz w:val="18"/>
                <w:szCs w:val="18"/>
              </w:rPr>
              <w:t>Inst. mbështetës</w:t>
            </w:r>
          </w:p>
        </w:tc>
        <w:tc>
          <w:tcPr>
            <w:tcW w:w="2082" w:type="dxa"/>
            <w:gridSpan w:val="13"/>
            <w:tcBorders>
              <w:right w:val="single" w:sz="6" w:space="0" w:color="231F20"/>
            </w:tcBorders>
            <w:shd w:val="clear" w:color="auto" w:fill="D9D9D9" w:themeFill="background1" w:themeFillShade="D9"/>
          </w:tcPr>
          <w:p w:rsidR="00CA544B" w:rsidRPr="00F27BAC" w:rsidRDefault="00CA544B" w:rsidP="00BF158D">
            <w:pPr>
              <w:rPr>
                <w:rFonts w:ascii="Book Antiqua" w:hAnsi="Book Antiqua" w:cs="Arial"/>
                <w:b/>
                <w:color w:val="231F20"/>
                <w:sz w:val="18"/>
                <w:szCs w:val="18"/>
              </w:rPr>
            </w:pPr>
            <w:r w:rsidRPr="00F27BAC">
              <w:rPr>
                <w:rFonts w:ascii="Book Antiqua" w:hAnsi="Book Antiqua" w:cs="Arial"/>
                <w:b/>
                <w:color w:val="231F20"/>
                <w:sz w:val="18"/>
                <w:szCs w:val="18"/>
              </w:rPr>
              <w:t xml:space="preserve">Produkti </w:t>
            </w:r>
          </w:p>
        </w:tc>
      </w:tr>
      <w:tr w:rsidR="00CA544B" w:rsidRPr="00BF158D" w:rsidTr="00DD1F96">
        <w:trPr>
          <w:trHeight w:val="1060"/>
        </w:trPr>
        <w:tc>
          <w:tcPr>
            <w:tcW w:w="2134" w:type="dxa"/>
            <w:gridSpan w:val="2"/>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1.1.Hartimi i 3 udhëzuesve edukatoret  për qasjen dhe punën me  fëmijët me aftësi të kufizuara</w:t>
            </w:r>
          </w:p>
        </w:tc>
        <w:tc>
          <w:tcPr>
            <w:tcW w:w="1203" w:type="dxa"/>
            <w:gridSpan w:val="6"/>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2020</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4000 €</w:t>
            </w:r>
          </w:p>
        </w:tc>
        <w:tc>
          <w:tcPr>
            <w:tcW w:w="1263" w:type="dxa"/>
            <w:gridSpan w:val="9"/>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Donatoret </w:t>
            </w:r>
          </w:p>
        </w:tc>
        <w:tc>
          <w:tcPr>
            <w:tcW w:w="1481"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42" w:after="0" w:line="240" w:lineRule="auto"/>
              <w:ind w:right="69"/>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MASH</w:t>
            </w: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Donatori</w:t>
            </w:r>
          </w:p>
        </w:tc>
        <w:tc>
          <w:tcPr>
            <w:tcW w:w="2082" w:type="dxa"/>
            <w:gridSpan w:val="13"/>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CA544B" w:rsidP="00BF158D">
            <w:pPr>
              <w:widowControl w:val="0"/>
              <w:numPr>
                <w:ilvl w:val="0"/>
                <w:numId w:val="38"/>
              </w:numPr>
              <w:autoSpaceDE w:val="0"/>
              <w:autoSpaceDN w:val="0"/>
              <w:spacing w:before="39" w:after="0" w:line="240" w:lineRule="auto"/>
              <w:ind w:right="17"/>
              <w:contextualSpacing/>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Udhëzuesi për identifikim dhe intervenim të hershem </w:t>
            </w:r>
          </w:p>
          <w:p w:rsidR="00CA544B" w:rsidRPr="00F27BAC" w:rsidRDefault="00CA544B" w:rsidP="00BF158D">
            <w:pPr>
              <w:widowControl w:val="0"/>
              <w:numPr>
                <w:ilvl w:val="0"/>
                <w:numId w:val="38"/>
              </w:numPr>
              <w:autoSpaceDE w:val="0"/>
              <w:autoSpaceDN w:val="0"/>
              <w:spacing w:before="39" w:after="0" w:line="240" w:lineRule="auto"/>
              <w:ind w:right="17"/>
              <w:contextualSpacing/>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Udhëzuesi për qasjen pedagogjike me fëmije</w:t>
            </w:r>
          </w:p>
          <w:p w:rsidR="00CA544B" w:rsidRPr="00F27BAC" w:rsidRDefault="00CA544B" w:rsidP="00BF158D">
            <w:pPr>
              <w:widowControl w:val="0"/>
              <w:numPr>
                <w:ilvl w:val="0"/>
                <w:numId w:val="38"/>
              </w:numPr>
              <w:autoSpaceDE w:val="0"/>
              <w:autoSpaceDN w:val="0"/>
              <w:spacing w:before="39" w:after="0" w:line="240" w:lineRule="auto"/>
              <w:ind w:right="17"/>
              <w:contextualSpacing/>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lastRenderedPageBreak/>
              <w:t>Udhëzuesi për rehabilitim</w:t>
            </w:r>
          </w:p>
        </w:tc>
      </w:tr>
      <w:tr w:rsidR="00CA544B" w:rsidRPr="00BF158D" w:rsidTr="00DD1F96">
        <w:trPr>
          <w:trHeight w:val="1060"/>
        </w:trPr>
        <w:tc>
          <w:tcPr>
            <w:tcW w:w="2134" w:type="dxa"/>
            <w:gridSpan w:val="2"/>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lastRenderedPageBreak/>
              <w:t xml:space="preserve">1.2.Ngritja e kapaciteteve të edukatoreve për zbatim të udhëzuesve </w:t>
            </w:r>
          </w:p>
        </w:tc>
        <w:tc>
          <w:tcPr>
            <w:tcW w:w="1203" w:type="dxa"/>
            <w:gridSpan w:val="6"/>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2021-2023</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7000 €</w:t>
            </w:r>
          </w:p>
        </w:tc>
        <w:tc>
          <w:tcPr>
            <w:tcW w:w="1263" w:type="dxa"/>
            <w:gridSpan w:val="9"/>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Donatoret </w:t>
            </w:r>
          </w:p>
        </w:tc>
        <w:tc>
          <w:tcPr>
            <w:tcW w:w="1481"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42" w:after="0" w:line="240" w:lineRule="auto"/>
              <w:ind w:right="69"/>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MASH</w:t>
            </w: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Donatori</w:t>
            </w:r>
          </w:p>
        </w:tc>
        <w:tc>
          <w:tcPr>
            <w:tcW w:w="2082" w:type="dxa"/>
            <w:gridSpan w:val="13"/>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Edukatoret të trajnuara </w:t>
            </w:r>
          </w:p>
        </w:tc>
      </w:tr>
      <w:tr w:rsidR="00CA544B" w:rsidRPr="00BF158D" w:rsidTr="00DD1F96">
        <w:trPr>
          <w:trHeight w:val="1060"/>
        </w:trPr>
        <w:tc>
          <w:tcPr>
            <w:tcW w:w="2134" w:type="dxa"/>
            <w:gridSpan w:val="2"/>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1.3.Hartimi dhe ofrimi i materialeve pedagogjikë në 2 platformat e MASH -it</w:t>
            </w:r>
          </w:p>
        </w:tc>
        <w:tc>
          <w:tcPr>
            <w:tcW w:w="1203" w:type="dxa"/>
            <w:gridSpan w:val="6"/>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2020-2023</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S’ka kosto</w:t>
            </w:r>
          </w:p>
        </w:tc>
        <w:tc>
          <w:tcPr>
            <w:tcW w:w="1263" w:type="dxa"/>
            <w:gridSpan w:val="9"/>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481"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42" w:after="0" w:line="240" w:lineRule="auto"/>
              <w:ind w:right="69"/>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MASH</w:t>
            </w: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2082" w:type="dxa"/>
            <w:gridSpan w:val="13"/>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Platforma për edukimin ne fëmijërinë e hershme dhe Platforma arsimi gjithëpërfshirës të pajisura me materiale pedagogjike për fëmijët me aftësi të kufizuara</w:t>
            </w:r>
          </w:p>
        </w:tc>
      </w:tr>
      <w:tr w:rsidR="00CA544B" w:rsidRPr="00BF158D" w:rsidTr="00DD1F96">
        <w:trPr>
          <w:trHeight w:val="1060"/>
        </w:trPr>
        <w:tc>
          <w:tcPr>
            <w:tcW w:w="2134" w:type="dxa"/>
            <w:gridSpan w:val="2"/>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 xml:space="preserve">1.4.Punësimi i asistenteve në mbështetës në institucione parashkollore </w:t>
            </w:r>
          </w:p>
        </w:tc>
        <w:tc>
          <w:tcPr>
            <w:tcW w:w="1203" w:type="dxa"/>
            <w:gridSpan w:val="6"/>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2021-2023</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263" w:type="dxa"/>
            <w:gridSpan w:val="9"/>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BKK</w:t>
            </w:r>
          </w:p>
        </w:tc>
        <w:tc>
          <w:tcPr>
            <w:tcW w:w="1481"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42" w:after="0" w:line="240" w:lineRule="auto"/>
              <w:ind w:right="69"/>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Komunat </w:t>
            </w: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MASH</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komunat</w:t>
            </w:r>
          </w:p>
        </w:tc>
        <w:tc>
          <w:tcPr>
            <w:tcW w:w="2082" w:type="dxa"/>
            <w:gridSpan w:val="13"/>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Numri i  asistenteve  në shkolla</w:t>
            </w:r>
          </w:p>
        </w:tc>
      </w:tr>
      <w:tr w:rsidR="00CA544B" w:rsidRPr="00BF158D" w:rsidTr="00DD1F96">
        <w:trPr>
          <w:trHeight w:val="1060"/>
        </w:trPr>
        <w:tc>
          <w:tcPr>
            <w:tcW w:w="2134" w:type="dxa"/>
            <w:gridSpan w:val="2"/>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1.5.Fushatë vetëdijesuese për rëndësinë e intervenimit të hershem për  fëmijët me aftësi të kufizuara</w:t>
            </w:r>
          </w:p>
        </w:tc>
        <w:tc>
          <w:tcPr>
            <w:tcW w:w="1203" w:type="dxa"/>
            <w:gridSpan w:val="6"/>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2022</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4000 €</w:t>
            </w:r>
          </w:p>
        </w:tc>
        <w:tc>
          <w:tcPr>
            <w:tcW w:w="1263" w:type="dxa"/>
            <w:gridSpan w:val="9"/>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MASH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Donatoret</w:t>
            </w:r>
          </w:p>
        </w:tc>
        <w:tc>
          <w:tcPr>
            <w:tcW w:w="1481"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42" w:after="0" w:line="240" w:lineRule="auto"/>
              <w:ind w:right="69"/>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MASH </w:t>
            </w: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MASH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Donatoret</w:t>
            </w:r>
          </w:p>
        </w:tc>
        <w:tc>
          <w:tcPr>
            <w:tcW w:w="2082" w:type="dxa"/>
            <w:gridSpan w:val="13"/>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Numri i fëmijëve me aftësi të kufizuara përfitues </w:t>
            </w:r>
          </w:p>
        </w:tc>
      </w:tr>
      <w:tr w:rsidR="00CA544B" w:rsidRPr="00BF158D" w:rsidTr="006B1117">
        <w:trPr>
          <w:trHeight w:val="296"/>
        </w:trPr>
        <w:tc>
          <w:tcPr>
            <w:tcW w:w="2134" w:type="dxa"/>
            <w:gridSpan w:val="2"/>
            <w:tcBorders>
              <w:left w:val="single" w:sz="8" w:space="0" w:color="231F20"/>
            </w:tcBorders>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Objektivi specifik 2</w:t>
            </w:r>
          </w:p>
        </w:tc>
        <w:tc>
          <w:tcPr>
            <w:tcW w:w="3482" w:type="dxa"/>
            <w:gridSpan w:val="24"/>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sz w:val="18"/>
                <w:szCs w:val="18"/>
                <w:lang w:val="sq-AL"/>
              </w:rPr>
              <w:t>Indikatori (-ët) për matjen e arritjes se objektivit</w:t>
            </w:r>
          </w:p>
        </w:tc>
        <w:tc>
          <w:tcPr>
            <w:tcW w:w="1416" w:type="dxa"/>
            <w:gridSpan w:val="7"/>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sz w:val="18"/>
                <w:szCs w:val="18"/>
                <w:lang w:val="sq-AL"/>
              </w:rPr>
              <w:t>Baza</w:t>
            </w:r>
          </w:p>
        </w:tc>
        <w:tc>
          <w:tcPr>
            <w:tcW w:w="1416" w:type="dxa"/>
            <w:gridSpan w:val="9"/>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 xml:space="preserve">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sz w:val="18"/>
                <w:szCs w:val="18"/>
                <w:lang w:val="sq-AL"/>
              </w:rPr>
              <w:t>2021</w:t>
            </w:r>
          </w:p>
        </w:tc>
        <w:tc>
          <w:tcPr>
            <w:tcW w:w="913" w:type="dxa"/>
            <w:gridSpan w:val="7"/>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Caku</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sz w:val="18"/>
                <w:szCs w:val="18"/>
                <w:lang w:val="sq-AL"/>
              </w:rPr>
              <w:t xml:space="preserve"> 2022</w:t>
            </w:r>
          </w:p>
        </w:tc>
        <w:tc>
          <w:tcPr>
            <w:tcW w:w="1169" w:type="dxa"/>
            <w:gridSpan w:val="6"/>
            <w:tcBorders>
              <w:right w:val="single" w:sz="6" w:space="0" w:color="231F20"/>
            </w:tcBorders>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 xml:space="preserve">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sz w:val="18"/>
                <w:szCs w:val="18"/>
                <w:lang w:val="sq-AL"/>
              </w:rPr>
              <w:t>2023</w:t>
            </w:r>
          </w:p>
        </w:tc>
      </w:tr>
      <w:tr w:rsidR="00CA544B" w:rsidRPr="00BF158D" w:rsidTr="006B1117">
        <w:trPr>
          <w:trHeight w:val="296"/>
        </w:trPr>
        <w:tc>
          <w:tcPr>
            <w:tcW w:w="2150" w:type="dxa"/>
            <w:gridSpan w:val="3"/>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Krijimi, fuqizimi dhe përmirësimi i shërbimeve të mekanizmave ndër-sektorial dhe mekanizmave tjerë mbështetës për shkollën gjithëpërfshirëse</w:t>
            </w:r>
            <w:r w:rsidRPr="00F27BAC">
              <w:rPr>
                <w:rFonts w:ascii="Book Antiqua" w:eastAsia="Book Antiqua" w:hAnsi="Book Antiqua" w:cs="Arial"/>
                <w:i/>
                <w:color w:val="231F20"/>
                <w:sz w:val="18"/>
                <w:szCs w:val="18"/>
                <w:lang w:val="sq-AL"/>
              </w:rPr>
              <w:t xml:space="preserve"> </w:t>
            </w:r>
          </w:p>
        </w:tc>
        <w:tc>
          <w:tcPr>
            <w:tcW w:w="3466" w:type="dxa"/>
            <w:gridSpan w:val="23"/>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Default="004A608F" w:rsidP="00BF158D">
            <w:pPr>
              <w:widowControl w:val="0"/>
              <w:autoSpaceDE w:val="0"/>
              <w:autoSpaceDN w:val="0"/>
              <w:spacing w:before="39" w:after="0" w:line="240" w:lineRule="auto"/>
              <w:ind w:right="17"/>
              <w:rPr>
                <w:rFonts w:ascii="Sylfaen" w:eastAsia="Book Antiqua" w:hAnsi="Sylfaen" w:cs="Arial"/>
                <w:i/>
                <w:color w:val="231F20"/>
                <w:sz w:val="18"/>
                <w:szCs w:val="18"/>
                <w:lang w:val="sq-AL"/>
              </w:rPr>
            </w:pPr>
            <w:r>
              <w:rPr>
                <w:rFonts w:ascii="Book Antiqua" w:eastAsia="Book Antiqua" w:hAnsi="Book Antiqua" w:cs="Arial"/>
                <w:i/>
                <w:color w:val="231F20"/>
                <w:sz w:val="18"/>
                <w:szCs w:val="18"/>
                <w:lang w:val="sq-AL"/>
              </w:rPr>
              <w:t>Numri i fëmijëve ne aftësi t</w:t>
            </w:r>
            <w:r>
              <w:rPr>
                <w:rFonts w:ascii="Sylfaen" w:eastAsia="Book Antiqua" w:hAnsi="Sylfaen" w:cs="Arial"/>
                <w:i/>
                <w:color w:val="231F20"/>
                <w:sz w:val="18"/>
                <w:szCs w:val="18"/>
                <w:lang w:val="sq-AL"/>
              </w:rPr>
              <w:t>ë kufizuar që marrin shërbime nga Qendrat  Burimore ne shkolla</w:t>
            </w:r>
          </w:p>
          <w:p w:rsidR="004A608F" w:rsidRDefault="004A608F" w:rsidP="00BF158D">
            <w:pPr>
              <w:widowControl w:val="0"/>
              <w:autoSpaceDE w:val="0"/>
              <w:autoSpaceDN w:val="0"/>
              <w:spacing w:before="39" w:after="0" w:line="240" w:lineRule="auto"/>
              <w:ind w:right="17"/>
              <w:rPr>
                <w:rFonts w:ascii="Sylfaen" w:eastAsia="Book Antiqua" w:hAnsi="Sylfaen" w:cs="Arial"/>
                <w:i/>
                <w:color w:val="231F20"/>
                <w:sz w:val="18"/>
                <w:szCs w:val="18"/>
                <w:lang w:val="sq-AL"/>
              </w:rPr>
            </w:pPr>
          </w:p>
          <w:p w:rsidR="004A608F" w:rsidRPr="004A608F" w:rsidRDefault="004A608F" w:rsidP="00BF158D">
            <w:pPr>
              <w:widowControl w:val="0"/>
              <w:autoSpaceDE w:val="0"/>
              <w:autoSpaceDN w:val="0"/>
              <w:spacing w:before="39" w:after="0" w:line="240" w:lineRule="auto"/>
              <w:ind w:right="17"/>
              <w:rPr>
                <w:rFonts w:ascii="Sylfaen" w:eastAsia="Book Antiqua" w:hAnsi="Sylfaen" w:cs="Arial"/>
                <w:i/>
                <w:color w:val="231F20"/>
                <w:sz w:val="18"/>
                <w:szCs w:val="18"/>
                <w:lang w:val="sq-AL"/>
              </w:rPr>
            </w:pPr>
            <w:r>
              <w:rPr>
                <w:rFonts w:ascii="Sylfaen" w:eastAsia="Book Antiqua" w:hAnsi="Sylfaen" w:cs="Arial"/>
                <w:i/>
                <w:color w:val="231F20"/>
                <w:sz w:val="18"/>
                <w:szCs w:val="18"/>
                <w:lang w:val="sq-AL"/>
              </w:rPr>
              <w:t>Ekipe funksionale në çdo komunë për vlerësim pedagogjik</w:t>
            </w:r>
          </w:p>
        </w:tc>
        <w:tc>
          <w:tcPr>
            <w:tcW w:w="1467" w:type="dxa"/>
            <w:gridSpan w:val="8"/>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Default="004A608F" w:rsidP="00BF158D">
            <w:pPr>
              <w:rPr>
                <w:rFonts w:ascii="Book Antiqua" w:eastAsia="Book Antiqua" w:hAnsi="Book Antiqua" w:cs="Arial"/>
                <w:i/>
                <w:sz w:val="18"/>
                <w:szCs w:val="18"/>
                <w:lang w:val="sq-AL"/>
              </w:rPr>
            </w:pPr>
            <w:r>
              <w:rPr>
                <w:rFonts w:ascii="Book Antiqua" w:eastAsia="Book Antiqua" w:hAnsi="Book Antiqua" w:cs="Arial"/>
                <w:i/>
                <w:sz w:val="18"/>
                <w:szCs w:val="18"/>
                <w:lang w:val="sq-AL"/>
              </w:rPr>
              <w:t>20%</w:t>
            </w:r>
          </w:p>
          <w:p w:rsidR="004A608F" w:rsidRDefault="004A608F" w:rsidP="00BF158D">
            <w:pPr>
              <w:rPr>
                <w:rFonts w:ascii="Book Antiqua" w:eastAsia="Book Antiqua" w:hAnsi="Book Antiqua" w:cs="Arial"/>
                <w:i/>
                <w:sz w:val="18"/>
                <w:szCs w:val="18"/>
                <w:lang w:val="sq-AL"/>
              </w:rPr>
            </w:pPr>
          </w:p>
          <w:p w:rsidR="004A608F" w:rsidRPr="00F27BAC" w:rsidRDefault="004A608F" w:rsidP="00BF158D">
            <w:pPr>
              <w:rPr>
                <w:rFonts w:ascii="Book Antiqua" w:eastAsia="Book Antiqua" w:hAnsi="Book Antiqua" w:cs="Arial"/>
                <w:i/>
                <w:sz w:val="18"/>
                <w:szCs w:val="18"/>
                <w:lang w:val="sq-AL"/>
              </w:rPr>
            </w:pPr>
            <w:r>
              <w:rPr>
                <w:rFonts w:ascii="Book Antiqua" w:eastAsia="Book Antiqua" w:hAnsi="Book Antiqua" w:cs="Arial"/>
                <w:i/>
                <w:sz w:val="18"/>
                <w:szCs w:val="18"/>
                <w:lang w:val="sq-AL"/>
              </w:rPr>
              <w:t>70%</w:t>
            </w:r>
          </w:p>
        </w:tc>
        <w:tc>
          <w:tcPr>
            <w:tcW w:w="1365" w:type="dxa"/>
            <w:gridSpan w:val="8"/>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Default="004A608F"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30%</w:t>
            </w:r>
          </w:p>
          <w:p w:rsidR="004A608F" w:rsidRDefault="004A608F"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4A608F" w:rsidRDefault="004A608F"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4A608F" w:rsidRPr="00F27BAC" w:rsidRDefault="004A608F"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80%</w:t>
            </w:r>
          </w:p>
        </w:tc>
        <w:tc>
          <w:tcPr>
            <w:tcW w:w="913"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Default="004A608F"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40%</w:t>
            </w:r>
          </w:p>
          <w:p w:rsidR="004A608F" w:rsidRDefault="004A608F"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4A608F" w:rsidRDefault="004A608F"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4A608F" w:rsidRPr="00F27BAC" w:rsidRDefault="004A608F"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85%</w:t>
            </w:r>
          </w:p>
        </w:tc>
        <w:tc>
          <w:tcPr>
            <w:tcW w:w="1169" w:type="dxa"/>
            <w:gridSpan w:val="6"/>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Default="004A608F"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50%</w:t>
            </w:r>
          </w:p>
          <w:p w:rsidR="004A608F" w:rsidRDefault="004A608F"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4A608F" w:rsidRDefault="004A608F"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4A608F" w:rsidRPr="00F27BAC" w:rsidRDefault="004A608F"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90%</w:t>
            </w:r>
          </w:p>
        </w:tc>
      </w:tr>
      <w:tr w:rsidR="00CA544B" w:rsidRPr="00BF158D" w:rsidTr="00DD1F96">
        <w:trPr>
          <w:trHeight w:val="449"/>
        </w:trPr>
        <w:tc>
          <w:tcPr>
            <w:tcW w:w="2150" w:type="dxa"/>
            <w:gridSpan w:val="3"/>
            <w:tcBorders>
              <w:left w:val="single" w:sz="8" w:space="0" w:color="231F20"/>
            </w:tcBorders>
            <w:shd w:val="clear" w:color="auto" w:fill="D9D9D9" w:themeFill="background1" w:themeFillShade="D9"/>
          </w:tcPr>
          <w:p w:rsidR="00CA544B" w:rsidRPr="00F27BAC" w:rsidRDefault="00CA544B" w:rsidP="00BF158D">
            <w:pPr>
              <w:rPr>
                <w:rFonts w:ascii="Book Antiqua" w:hAnsi="Book Antiqua" w:cs="Arial"/>
                <w:b/>
                <w:color w:val="231F20"/>
                <w:sz w:val="18"/>
                <w:szCs w:val="18"/>
              </w:rPr>
            </w:pPr>
          </w:p>
          <w:p w:rsidR="00CA544B" w:rsidRPr="00F27BAC" w:rsidRDefault="00CA544B" w:rsidP="00BF158D">
            <w:pPr>
              <w:rPr>
                <w:rFonts w:ascii="Book Antiqua" w:hAnsi="Book Antiqua" w:cs="Arial"/>
                <w:b/>
                <w:color w:val="231F20"/>
                <w:sz w:val="18"/>
                <w:szCs w:val="18"/>
              </w:rPr>
            </w:pPr>
            <w:r w:rsidRPr="00F27BAC">
              <w:rPr>
                <w:rFonts w:ascii="Book Antiqua" w:hAnsi="Book Antiqua" w:cs="Arial"/>
                <w:b/>
                <w:color w:val="231F20"/>
                <w:sz w:val="18"/>
                <w:szCs w:val="18"/>
              </w:rPr>
              <w:t>Aktivitet</w:t>
            </w:r>
          </w:p>
        </w:tc>
        <w:tc>
          <w:tcPr>
            <w:tcW w:w="1201" w:type="dxa"/>
            <w:gridSpan w:val="6"/>
            <w:shd w:val="clear" w:color="auto" w:fill="D9D9D9" w:themeFill="background1" w:themeFillShade="D9"/>
          </w:tcPr>
          <w:p w:rsidR="00CA544B" w:rsidRPr="00F27BAC" w:rsidRDefault="00CA544B" w:rsidP="00DD1F96">
            <w:pPr>
              <w:rPr>
                <w:rFonts w:ascii="Book Antiqua" w:hAnsi="Book Antiqua" w:cs="Arial"/>
                <w:b/>
                <w:color w:val="231F20"/>
                <w:sz w:val="18"/>
                <w:szCs w:val="18"/>
              </w:rPr>
            </w:pPr>
          </w:p>
          <w:p w:rsidR="00CA544B" w:rsidRPr="00F27BAC" w:rsidRDefault="00CA544B" w:rsidP="00DD1F96">
            <w:pPr>
              <w:rPr>
                <w:rFonts w:ascii="Book Antiqua" w:hAnsi="Book Antiqua" w:cs="Arial"/>
                <w:b/>
                <w:sz w:val="18"/>
                <w:szCs w:val="18"/>
              </w:rPr>
            </w:pPr>
            <w:r w:rsidRPr="00F27BAC">
              <w:rPr>
                <w:rFonts w:ascii="Book Antiqua" w:hAnsi="Book Antiqua" w:cs="Arial"/>
                <w:b/>
                <w:color w:val="231F20"/>
                <w:sz w:val="18"/>
                <w:szCs w:val="18"/>
              </w:rPr>
              <w:t>Afati i zbatimit</w:t>
            </w:r>
          </w:p>
        </w:tc>
        <w:tc>
          <w:tcPr>
            <w:tcW w:w="914" w:type="dxa"/>
            <w:gridSpan w:val="6"/>
            <w:tcBorders>
              <w:bottom w:val="single" w:sz="8" w:space="0" w:color="231F20"/>
            </w:tcBorders>
            <w:shd w:val="clear" w:color="auto" w:fill="D9D9D9" w:themeFill="background1" w:themeFillShade="D9"/>
          </w:tcPr>
          <w:p w:rsidR="00CA544B" w:rsidRPr="00F27BAC" w:rsidRDefault="00CA544B" w:rsidP="00BF158D">
            <w:pPr>
              <w:rPr>
                <w:rFonts w:ascii="Book Antiqua" w:hAnsi="Book Antiqua" w:cs="Arial"/>
                <w:b/>
                <w:color w:val="231F20"/>
                <w:sz w:val="18"/>
                <w:szCs w:val="18"/>
              </w:rPr>
            </w:pPr>
          </w:p>
          <w:p w:rsidR="00CA544B" w:rsidRPr="00F27BAC" w:rsidRDefault="00CA544B" w:rsidP="00BF158D">
            <w:pPr>
              <w:rPr>
                <w:rFonts w:ascii="Book Antiqua" w:hAnsi="Book Antiqua" w:cs="Arial"/>
                <w:b/>
                <w:sz w:val="18"/>
                <w:szCs w:val="18"/>
              </w:rPr>
            </w:pPr>
            <w:r w:rsidRPr="00F27BAC">
              <w:rPr>
                <w:rFonts w:ascii="Book Antiqua" w:hAnsi="Book Antiqua" w:cs="Arial"/>
                <w:b/>
                <w:color w:val="231F20"/>
                <w:sz w:val="18"/>
                <w:szCs w:val="18"/>
              </w:rPr>
              <w:t>Kostoja totale</w:t>
            </w:r>
          </w:p>
        </w:tc>
        <w:tc>
          <w:tcPr>
            <w:tcW w:w="1351" w:type="dxa"/>
            <w:gridSpan w:val="11"/>
            <w:shd w:val="clear" w:color="auto" w:fill="D9D9D9" w:themeFill="background1" w:themeFillShade="D9"/>
          </w:tcPr>
          <w:p w:rsidR="00CA544B" w:rsidRPr="00F27BAC" w:rsidRDefault="00CA544B" w:rsidP="00BF158D">
            <w:pPr>
              <w:rPr>
                <w:rFonts w:ascii="Book Antiqua" w:hAnsi="Book Antiqua" w:cs="Arial"/>
                <w:b/>
                <w:color w:val="231F20"/>
                <w:sz w:val="18"/>
                <w:szCs w:val="18"/>
              </w:rPr>
            </w:pPr>
          </w:p>
          <w:p w:rsidR="00CA544B" w:rsidRPr="00F27BAC" w:rsidRDefault="00CA544B" w:rsidP="00BF158D">
            <w:pPr>
              <w:rPr>
                <w:rFonts w:ascii="Book Antiqua" w:hAnsi="Book Antiqua" w:cs="Arial"/>
                <w:b/>
                <w:sz w:val="18"/>
                <w:szCs w:val="18"/>
              </w:rPr>
            </w:pPr>
            <w:r w:rsidRPr="00F27BAC">
              <w:rPr>
                <w:rFonts w:ascii="Book Antiqua" w:hAnsi="Book Antiqua" w:cs="Arial"/>
                <w:b/>
                <w:color w:val="231F20"/>
                <w:sz w:val="18"/>
                <w:szCs w:val="18"/>
              </w:rPr>
              <w:t xml:space="preserve">Burimi i </w:t>
            </w:r>
            <w:r w:rsidRPr="00F27BAC">
              <w:rPr>
                <w:rFonts w:ascii="Book Antiqua" w:hAnsi="Book Antiqua" w:cs="Arial"/>
                <w:b/>
                <w:color w:val="231F20"/>
                <w:w w:val="95"/>
                <w:sz w:val="18"/>
                <w:szCs w:val="18"/>
              </w:rPr>
              <w:t>financimit</w:t>
            </w:r>
          </w:p>
        </w:tc>
        <w:tc>
          <w:tcPr>
            <w:tcW w:w="1467" w:type="dxa"/>
            <w:gridSpan w:val="8"/>
            <w:shd w:val="clear" w:color="auto" w:fill="D9D9D9" w:themeFill="background1" w:themeFillShade="D9"/>
          </w:tcPr>
          <w:p w:rsidR="00CA544B" w:rsidRPr="00F27BAC" w:rsidRDefault="00CA544B" w:rsidP="00BF158D">
            <w:pPr>
              <w:rPr>
                <w:rFonts w:ascii="Book Antiqua" w:hAnsi="Book Antiqua" w:cs="Arial"/>
                <w:b/>
                <w:color w:val="231F20"/>
                <w:sz w:val="18"/>
                <w:szCs w:val="18"/>
              </w:rPr>
            </w:pPr>
          </w:p>
          <w:p w:rsidR="00CA544B" w:rsidRPr="00F27BAC" w:rsidRDefault="00CA544B" w:rsidP="00BF158D">
            <w:pPr>
              <w:rPr>
                <w:rFonts w:ascii="Book Antiqua" w:hAnsi="Book Antiqua" w:cs="Arial"/>
                <w:b/>
                <w:sz w:val="18"/>
                <w:szCs w:val="18"/>
              </w:rPr>
            </w:pPr>
            <w:r w:rsidRPr="00F27BAC">
              <w:rPr>
                <w:rFonts w:ascii="Book Antiqua" w:hAnsi="Book Antiqua" w:cs="Arial"/>
                <w:b/>
                <w:color w:val="231F20"/>
                <w:sz w:val="18"/>
                <w:szCs w:val="18"/>
              </w:rPr>
              <w:t>Inst.udhëheqës</w:t>
            </w:r>
          </w:p>
        </w:tc>
        <w:tc>
          <w:tcPr>
            <w:tcW w:w="1351" w:type="dxa"/>
            <w:gridSpan w:val="7"/>
            <w:shd w:val="clear" w:color="auto" w:fill="D9D9D9" w:themeFill="background1" w:themeFillShade="D9"/>
          </w:tcPr>
          <w:p w:rsidR="00CA544B" w:rsidRPr="00F27BAC" w:rsidRDefault="00CA544B" w:rsidP="00BF158D">
            <w:pPr>
              <w:rPr>
                <w:rFonts w:ascii="Book Antiqua" w:hAnsi="Book Antiqua" w:cs="Arial"/>
                <w:b/>
                <w:color w:val="231F20"/>
                <w:sz w:val="18"/>
                <w:szCs w:val="18"/>
              </w:rPr>
            </w:pPr>
          </w:p>
          <w:p w:rsidR="00CA544B" w:rsidRPr="00F27BAC" w:rsidRDefault="00CA544B" w:rsidP="00BF158D">
            <w:pPr>
              <w:rPr>
                <w:rFonts w:ascii="Book Antiqua" w:hAnsi="Book Antiqua" w:cs="Arial"/>
                <w:b/>
                <w:sz w:val="18"/>
                <w:szCs w:val="18"/>
              </w:rPr>
            </w:pPr>
            <w:r w:rsidRPr="00F27BAC">
              <w:rPr>
                <w:rFonts w:ascii="Book Antiqua" w:hAnsi="Book Antiqua" w:cs="Arial"/>
                <w:b/>
                <w:color w:val="231F20"/>
                <w:sz w:val="18"/>
                <w:szCs w:val="18"/>
              </w:rPr>
              <w:t>Inst. mbështetës</w:t>
            </w:r>
          </w:p>
        </w:tc>
        <w:tc>
          <w:tcPr>
            <w:tcW w:w="2096" w:type="dxa"/>
            <w:gridSpan w:val="14"/>
            <w:tcBorders>
              <w:right w:val="single" w:sz="6" w:space="0" w:color="231F20"/>
            </w:tcBorders>
            <w:shd w:val="clear" w:color="auto" w:fill="D9D9D9" w:themeFill="background1" w:themeFillShade="D9"/>
          </w:tcPr>
          <w:p w:rsidR="00CA544B" w:rsidRPr="00F27BAC" w:rsidRDefault="00CA544B" w:rsidP="00BF158D">
            <w:pPr>
              <w:rPr>
                <w:rFonts w:ascii="Book Antiqua" w:hAnsi="Book Antiqua" w:cs="Arial"/>
                <w:b/>
                <w:color w:val="231F20"/>
                <w:sz w:val="18"/>
                <w:szCs w:val="18"/>
              </w:rPr>
            </w:pPr>
          </w:p>
          <w:p w:rsidR="00CA544B" w:rsidRPr="00F27BAC" w:rsidRDefault="00CA544B" w:rsidP="00BF158D">
            <w:pPr>
              <w:rPr>
                <w:rFonts w:ascii="Book Antiqua" w:hAnsi="Book Antiqua" w:cs="Arial"/>
                <w:b/>
                <w:color w:val="231F20"/>
                <w:sz w:val="18"/>
                <w:szCs w:val="18"/>
              </w:rPr>
            </w:pPr>
            <w:r w:rsidRPr="00F27BAC">
              <w:rPr>
                <w:rFonts w:ascii="Book Antiqua" w:hAnsi="Book Antiqua" w:cs="Arial"/>
                <w:b/>
                <w:color w:val="231F20"/>
                <w:sz w:val="18"/>
                <w:szCs w:val="18"/>
              </w:rPr>
              <w:t xml:space="preserve">Produkti </w:t>
            </w:r>
          </w:p>
        </w:tc>
      </w:tr>
      <w:tr w:rsidR="00CA544B" w:rsidRPr="00BF158D" w:rsidTr="00DD1F96">
        <w:trPr>
          <w:trHeight w:val="1060"/>
        </w:trPr>
        <w:tc>
          <w:tcPr>
            <w:tcW w:w="2150" w:type="dxa"/>
            <w:gridSpan w:val="3"/>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2.1.Punësimi /apo sigurimi i mësuesve mbështetës në shkolla</w:t>
            </w:r>
          </w:p>
        </w:tc>
        <w:tc>
          <w:tcPr>
            <w:tcW w:w="1187" w:type="dxa"/>
            <w:gridSpan w:val="5"/>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2021-2023</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243" w:type="dxa"/>
            <w:gridSpan w:val="8"/>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BKK</w:t>
            </w:r>
          </w:p>
        </w:tc>
        <w:tc>
          <w:tcPr>
            <w:tcW w:w="1487"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42" w:after="0" w:line="240" w:lineRule="auto"/>
              <w:ind w:right="69"/>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Komunat </w:t>
            </w: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MASH</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komunat</w:t>
            </w:r>
          </w:p>
        </w:tc>
        <w:tc>
          <w:tcPr>
            <w:tcW w:w="2096" w:type="dxa"/>
            <w:gridSpan w:val="14"/>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Numri i mësuesve mbështetës në shkolla</w:t>
            </w:r>
          </w:p>
        </w:tc>
      </w:tr>
      <w:tr w:rsidR="00CA544B" w:rsidRPr="00BF158D" w:rsidTr="00DD1F96">
        <w:trPr>
          <w:trHeight w:val="1060"/>
        </w:trPr>
        <w:tc>
          <w:tcPr>
            <w:tcW w:w="2150" w:type="dxa"/>
            <w:gridSpan w:val="3"/>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2.2.Punësimi i asistenteve në mbështetës në shkolla</w:t>
            </w:r>
          </w:p>
        </w:tc>
        <w:tc>
          <w:tcPr>
            <w:tcW w:w="1187" w:type="dxa"/>
            <w:gridSpan w:val="5"/>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2021-2023</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243" w:type="dxa"/>
            <w:gridSpan w:val="8"/>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BKK</w:t>
            </w:r>
          </w:p>
        </w:tc>
        <w:tc>
          <w:tcPr>
            <w:tcW w:w="1487"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42" w:after="0" w:line="240" w:lineRule="auto"/>
              <w:ind w:right="69"/>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Komunat </w:t>
            </w: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MASH</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komunat</w:t>
            </w:r>
          </w:p>
        </w:tc>
        <w:tc>
          <w:tcPr>
            <w:tcW w:w="2096" w:type="dxa"/>
            <w:gridSpan w:val="14"/>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Numri i  asistenteve  në shkolla</w:t>
            </w:r>
          </w:p>
        </w:tc>
      </w:tr>
      <w:tr w:rsidR="00CA544B" w:rsidRPr="00BF158D" w:rsidTr="00DD1F96">
        <w:trPr>
          <w:trHeight w:val="1060"/>
        </w:trPr>
        <w:tc>
          <w:tcPr>
            <w:tcW w:w="2150" w:type="dxa"/>
            <w:gridSpan w:val="3"/>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 xml:space="preserve">2.3.Ngritja e kapaciteteve të ekipeve vlerësuese për vlerësimin pedagogjik të fëmijëve me nevoja </w:t>
            </w:r>
          </w:p>
        </w:tc>
        <w:tc>
          <w:tcPr>
            <w:tcW w:w="1187" w:type="dxa"/>
            <w:gridSpan w:val="5"/>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2020-2023</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10000 €</w:t>
            </w:r>
          </w:p>
        </w:tc>
        <w:tc>
          <w:tcPr>
            <w:tcW w:w="1243" w:type="dxa"/>
            <w:gridSpan w:val="8"/>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Donatori </w:t>
            </w:r>
          </w:p>
        </w:tc>
        <w:tc>
          <w:tcPr>
            <w:tcW w:w="1487"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42" w:after="0" w:line="240" w:lineRule="auto"/>
              <w:ind w:right="69"/>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MASH</w:t>
            </w: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Donatori </w:t>
            </w:r>
          </w:p>
        </w:tc>
        <w:tc>
          <w:tcPr>
            <w:tcW w:w="2096" w:type="dxa"/>
            <w:gridSpan w:val="14"/>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215 anëtar të ekipeve vlerësuese të trajnuar </w:t>
            </w:r>
          </w:p>
        </w:tc>
      </w:tr>
      <w:tr w:rsidR="00CA544B" w:rsidRPr="00BF158D" w:rsidTr="00DD1F96">
        <w:trPr>
          <w:trHeight w:val="1060"/>
        </w:trPr>
        <w:tc>
          <w:tcPr>
            <w:tcW w:w="2150" w:type="dxa"/>
            <w:gridSpan w:val="3"/>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2.3.1 Ofrimi i sherbimeve ne Braille, orientim dhe mobiltet per femijet e verber ne sholla te rregullta</w:t>
            </w:r>
          </w:p>
        </w:tc>
        <w:tc>
          <w:tcPr>
            <w:tcW w:w="1187" w:type="dxa"/>
            <w:gridSpan w:val="5"/>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2021-2023</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243" w:type="dxa"/>
            <w:gridSpan w:val="8"/>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487"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42" w:after="0" w:line="240" w:lineRule="auto"/>
              <w:ind w:right="69"/>
              <w:rPr>
                <w:rFonts w:ascii="Book Antiqua" w:eastAsia="Book Antiqua" w:hAnsi="Book Antiqua" w:cs="Arial"/>
                <w:i/>
                <w:color w:val="231F20"/>
                <w:sz w:val="18"/>
                <w:szCs w:val="18"/>
                <w:lang w:val="sq-AL"/>
              </w:rPr>
            </w:pP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MASH</w:t>
            </w:r>
          </w:p>
        </w:tc>
        <w:tc>
          <w:tcPr>
            <w:tcW w:w="2096" w:type="dxa"/>
            <w:gridSpan w:val="14"/>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r>
      <w:tr w:rsidR="00CA544B" w:rsidRPr="00BF158D" w:rsidTr="00DD1F96">
        <w:trPr>
          <w:trHeight w:val="1060"/>
        </w:trPr>
        <w:tc>
          <w:tcPr>
            <w:tcW w:w="2150" w:type="dxa"/>
            <w:gridSpan w:val="3"/>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lastRenderedPageBreak/>
              <w:t>2.4.Ngritja e kapaciteteve të  mësimdhënësve për çasjen dhe punën me nxënësit me aftësi të kufizuara</w:t>
            </w:r>
          </w:p>
        </w:tc>
        <w:tc>
          <w:tcPr>
            <w:tcW w:w="1187" w:type="dxa"/>
            <w:gridSpan w:val="5"/>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2020-2023</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243" w:type="dxa"/>
            <w:gridSpan w:val="8"/>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BKK</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Donatoret </w:t>
            </w:r>
          </w:p>
        </w:tc>
        <w:tc>
          <w:tcPr>
            <w:tcW w:w="1487"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42" w:after="0" w:line="240" w:lineRule="auto"/>
              <w:ind w:right="69"/>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MASH</w:t>
            </w: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 MASH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Donatoret</w:t>
            </w:r>
          </w:p>
        </w:tc>
        <w:tc>
          <w:tcPr>
            <w:tcW w:w="2096" w:type="dxa"/>
            <w:gridSpan w:val="14"/>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5000 mësimdhënës të trajnuar </w:t>
            </w:r>
          </w:p>
        </w:tc>
      </w:tr>
      <w:tr w:rsidR="00CA544B" w:rsidRPr="00BF158D" w:rsidTr="006B1117">
        <w:trPr>
          <w:trHeight w:val="296"/>
        </w:trPr>
        <w:tc>
          <w:tcPr>
            <w:tcW w:w="2134" w:type="dxa"/>
            <w:gridSpan w:val="2"/>
            <w:tcBorders>
              <w:left w:val="single" w:sz="8" w:space="0" w:color="231F20"/>
            </w:tcBorders>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Objektivi specifik 3</w:t>
            </w:r>
          </w:p>
        </w:tc>
        <w:tc>
          <w:tcPr>
            <w:tcW w:w="3462" w:type="dxa"/>
            <w:gridSpan w:val="23"/>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sz w:val="18"/>
                <w:szCs w:val="18"/>
                <w:lang w:val="sq-AL"/>
              </w:rPr>
              <w:t>Indikatori (-ët) për matjen e arritjes se objektivit</w:t>
            </w:r>
          </w:p>
        </w:tc>
        <w:tc>
          <w:tcPr>
            <w:tcW w:w="1487" w:type="dxa"/>
            <w:gridSpan w:val="9"/>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sz w:val="18"/>
                <w:szCs w:val="18"/>
                <w:lang w:val="sq-AL"/>
              </w:rPr>
              <w:t>Baza</w:t>
            </w:r>
          </w:p>
        </w:tc>
        <w:tc>
          <w:tcPr>
            <w:tcW w:w="1351" w:type="dxa"/>
            <w:gridSpan w:val="7"/>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 xml:space="preserve">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sz w:val="18"/>
                <w:szCs w:val="18"/>
                <w:lang w:val="sq-AL"/>
              </w:rPr>
              <w:t>2021</w:t>
            </w:r>
          </w:p>
        </w:tc>
        <w:tc>
          <w:tcPr>
            <w:tcW w:w="927" w:type="dxa"/>
            <w:gridSpan w:val="8"/>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 xml:space="preserve">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sz w:val="18"/>
                <w:szCs w:val="18"/>
                <w:lang w:val="sq-AL"/>
              </w:rPr>
              <w:t>2022</w:t>
            </w:r>
          </w:p>
        </w:tc>
        <w:tc>
          <w:tcPr>
            <w:tcW w:w="1169" w:type="dxa"/>
            <w:gridSpan w:val="6"/>
            <w:tcBorders>
              <w:right w:val="single" w:sz="6" w:space="0" w:color="231F20"/>
            </w:tcBorders>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 xml:space="preserve">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sz w:val="18"/>
                <w:szCs w:val="18"/>
                <w:lang w:val="sq-AL"/>
              </w:rPr>
              <w:t>2023</w:t>
            </w:r>
          </w:p>
        </w:tc>
      </w:tr>
      <w:tr w:rsidR="00CA544B" w:rsidRPr="00BF158D" w:rsidTr="006B1117">
        <w:trPr>
          <w:trHeight w:val="296"/>
        </w:trPr>
        <w:tc>
          <w:tcPr>
            <w:tcW w:w="2150" w:type="dxa"/>
            <w:gridSpan w:val="3"/>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 xml:space="preserve">Të krijohet </w:t>
            </w:r>
            <w:r w:rsidR="00CA544B">
              <w:rPr>
                <w:rFonts w:ascii="Book Antiqua" w:eastAsia="Book Antiqua" w:hAnsi="Book Antiqua" w:cs="Arial"/>
                <w:i/>
                <w:color w:val="231F20"/>
                <w:sz w:val="18"/>
                <w:szCs w:val="18"/>
                <w:lang w:val="sq-AL"/>
              </w:rPr>
              <w:t xml:space="preserve"> një mjedis i përshtatshëm për gjithëpërfshirje ne shkollë dhe komunitet</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3446" w:type="dxa"/>
            <w:gridSpan w:val="22"/>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Numri i dhomave burimore ne shkolla</w:t>
            </w:r>
            <w:r w:rsidR="00CA544B" w:rsidRPr="00F27BAC">
              <w:rPr>
                <w:rFonts w:ascii="Book Antiqua" w:eastAsia="Book Antiqua" w:hAnsi="Book Antiqua" w:cs="Arial"/>
                <w:i/>
                <w:color w:val="231F20"/>
                <w:sz w:val="18"/>
                <w:szCs w:val="18"/>
                <w:lang w:val="sq-AL"/>
              </w:rPr>
              <w:t xml:space="preserve"> </w:t>
            </w:r>
          </w:p>
          <w:p w:rsidR="0027466E"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27466E"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27466E"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Pergatitja e stafit edukativ ne shkrimin Braille dhe gjuhën e shenjave</w:t>
            </w:r>
          </w:p>
          <w:p w:rsidR="0027466E"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27466E"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27466E" w:rsidRPr="00F27BAC"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Dokumenti përcaktyon shkollat bilinguale</w:t>
            </w:r>
          </w:p>
        </w:tc>
        <w:tc>
          <w:tcPr>
            <w:tcW w:w="1487"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70</w:t>
            </w:r>
            <w:r w:rsidR="00CA544B" w:rsidRPr="00F27BAC">
              <w:rPr>
                <w:rFonts w:ascii="Book Antiqua" w:eastAsia="Book Antiqua" w:hAnsi="Book Antiqua" w:cs="Arial"/>
                <w:i/>
                <w:color w:val="231F20"/>
                <w:sz w:val="18"/>
                <w:szCs w:val="18"/>
                <w:lang w:val="sq-AL"/>
              </w:rPr>
              <w:t>%</w:t>
            </w:r>
          </w:p>
          <w:p w:rsidR="0027466E"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27466E"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27466E"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0%</w:t>
            </w:r>
          </w:p>
          <w:p w:rsidR="0027466E"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27466E"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27466E"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27466E" w:rsidRPr="00F27BAC"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0%</w:t>
            </w: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80</w:t>
            </w:r>
            <w:r w:rsidR="00CA544B" w:rsidRPr="00F27BAC">
              <w:rPr>
                <w:rFonts w:ascii="Book Antiqua" w:eastAsia="Book Antiqua" w:hAnsi="Book Antiqua" w:cs="Arial"/>
                <w:i/>
                <w:color w:val="231F20"/>
                <w:sz w:val="18"/>
                <w:szCs w:val="18"/>
                <w:lang w:val="sq-AL"/>
              </w:rPr>
              <w:t>%</w:t>
            </w:r>
          </w:p>
          <w:p w:rsidR="0027466E"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27466E"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27466E" w:rsidRPr="00F27BAC"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20%</w:t>
            </w:r>
          </w:p>
        </w:tc>
        <w:tc>
          <w:tcPr>
            <w:tcW w:w="927" w:type="dxa"/>
            <w:gridSpan w:val="8"/>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90</w:t>
            </w:r>
            <w:r w:rsidR="00CA544B" w:rsidRPr="00F27BAC">
              <w:rPr>
                <w:rFonts w:ascii="Book Antiqua" w:eastAsia="Book Antiqua" w:hAnsi="Book Antiqua" w:cs="Arial"/>
                <w:i/>
                <w:color w:val="231F20"/>
                <w:sz w:val="18"/>
                <w:szCs w:val="18"/>
                <w:lang w:val="sq-AL"/>
              </w:rPr>
              <w:t>%</w:t>
            </w:r>
          </w:p>
          <w:p w:rsidR="0027466E"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27466E"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27466E"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40%</w:t>
            </w:r>
          </w:p>
          <w:p w:rsidR="0027466E"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27466E"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27466E"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27466E" w:rsidRPr="00F27BAC"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100%</w:t>
            </w:r>
          </w:p>
        </w:tc>
        <w:tc>
          <w:tcPr>
            <w:tcW w:w="1169" w:type="dxa"/>
            <w:gridSpan w:val="6"/>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27466E"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27466E"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27466E" w:rsidRPr="00F27BAC" w:rsidRDefault="0027466E"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60%</w:t>
            </w:r>
          </w:p>
        </w:tc>
      </w:tr>
      <w:tr w:rsidR="00CA544B" w:rsidRPr="00BF158D" w:rsidTr="00DD1F96">
        <w:trPr>
          <w:trHeight w:val="485"/>
        </w:trPr>
        <w:tc>
          <w:tcPr>
            <w:tcW w:w="2150" w:type="dxa"/>
            <w:gridSpan w:val="3"/>
            <w:tcBorders>
              <w:left w:val="single" w:sz="8" w:space="0" w:color="231F20"/>
            </w:tcBorders>
            <w:shd w:val="clear" w:color="auto" w:fill="D9D9D9" w:themeFill="background1" w:themeFillShade="D9"/>
          </w:tcPr>
          <w:p w:rsidR="00CA544B" w:rsidRPr="00F27BAC" w:rsidRDefault="00CA544B" w:rsidP="00BF158D">
            <w:pPr>
              <w:jc w:val="both"/>
              <w:rPr>
                <w:rFonts w:ascii="Book Antiqua" w:hAnsi="Book Antiqua" w:cs="Arial"/>
                <w:b/>
                <w:color w:val="231F20"/>
                <w:sz w:val="18"/>
                <w:szCs w:val="18"/>
              </w:rPr>
            </w:pPr>
            <w:r w:rsidRPr="00F27BAC">
              <w:rPr>
                <w:rFonts w:ascii="Book Antiqua" w:hAnsi="Book Antiqua" w:cs="Arial"/>
                <w:b/>
                <w:color w:val="231F20"/>
                <w:sz w:val="18"/>
                <w:szCs w:val="18"/>
              </w:rPr>
              <w:t>Aktivitet</w:t>
            </w:r>
          </w:p>
        </w:tc>
        <w:tc>
          <w:tcPr>
            <w:tcW w:w="1187" w:type="dxa"/>
            <w:gridSpan w:val="5"/>
            <w:shd w:val="clear" w:color="auto" w:fill="D9D9D9" w:themeFill="background1" w:themeFillShade="D9"/>
          </w:tcPr>
          <w:p w:rsidR="00CA544B" w:rsidRPr="00F27BAC" w:rsidRDefault="00CA544B" w:rsidP="00BF158D">
            <w:pPr>
              <w:jc w:val="both"/>
              <w:rPr>
                <w:rFonts w:ascii="Book Antiqua" w:hAnsi="Book Antiqua" w:cs="Arial"/>
                <w:b/>
                <w:sz w:val="18"/>
                <w:szCs w:val="18"/>
              </w:rPr>
            </w:pPr>
            <w:r w:rsidRPr="00F27BAC">
              <w:rPr>
                <w:rFonts w:ascii="Book Antiqua" w:hAnsi="Book Antiqua" w:cs="Arial"/>
                <w:b/>
                <w:color w:val="231F20"/>
                <w:sz w:val="18"/>
                <w:szCs w:val="18"/>
              </w:rPr>
              <w:t>Afati i zbatimit</w:t>
            </w:r>
          </w:p>
        </w:tc>
        <w:tc>
          <w:tcPr>
            <w:tcW w:w="985" w:type="dxa"/>
            <w:gridSpan w:val="8"/>
            <w:tcBorders>
              <w:bottom w:val="single" w:sz="8" w:space="0" w:color="231F20"/>
            </w:tcBorders>
            <w:shd w:val="clear" w:color="auto" w:fill="D9D9D9" w:themeFill="background1" w:themeFillShade="D9"/>
          </w:tcPr>
          <w:p w:rsidR="00CA544B" w:rsidRPr="00F27BAC" w:rsidRDefault="00CA544B" w:rsidP="00BF158D">
            <w:pPr>
              <w:jc w:val="both"/>
              <w:rPr>
                <w:rFonts w:ascii="Book Antiqua" w:hAnsi="Book Antiqua" w:cs="Arial"/>
                <w:b/>
                <w:sz w:val="18"/>
                <w:szCs w:val="18"/>
              </w:rPr>
            </w:pPr>
            <w:r w:rsidRPr="00F27BAC">
              <w:rPr>
                <w:rFonts w:ascii="Book Antiqua" w:hAnsi="Book Antiqua" w:cs="Arial"/>
                <w:b/>
                <w:color w:val="231F20"/>
                <w:sz w:val="18"/>
                <w:szCs w:val="18"/>
              </w:rPr>
              <w:t>Kostoja totale</w:t>
            </w:r>
          </w:p>
        </w:tc>
        <w:tc>
          <w:tcPr>
            <w:tcW w:w="1274" w:type="dxa"/>
            <w:gridSpan w:val="9"/>
            <w:shd w:val="clear" w:color="auto" w:fill="D9D9D9" w:themeFill="background1" w:themeFillShade="D9"/>
          </w:tcPr>
          <w:p w:rsidR="00CA544B" w:rsidRPr="00F27BAC" w:rsidRDefault="00CA544B" w:rsidP="00BF158D">
            <w:pPr>
              <w:jc w:val="both"/>
              <w:rPr>
                <w:rFonts w:ascii="Book Antiqua" w:hAnsi="Book Antiqua" w:cs="Arial"/>
                <w:b/>
                <w:sz w:val="18"/>
                <w:szCs w:val="18"/>
              </w:rPr>
            </w:pPr>
            <w:r w:rsidRPr="00F27BAC">
              <w:rPr>
                <w:rFonts w:ascii="Book Antiqua" w:hAnsi="Book Antiqua" w:cs="Arial"/>
                <w:b/>
                <w:color w:val="231F20"/>
                <w:sz w:val="18"/>
                <w:szCs w:val="18"/>
              </w:rPr>
              <w:t xml:space="preserve">Burimi i </w:t>
            </w:r>
            <w:r w:rsidRPr="00F27BAC">
              <w:rPr>
                <w:rFonts w:ascii="Book Antiqua" w:hAnsi="Book Antiqua" w:cs="Arial"/>
                <w:b/>
                <w:color w:val="231F20"/>
                <w:w w:val="95"/>
                <w:sz w:val="18"/>
                <w:szCs w:val="18"/>
              </w:rPr>
              <w:t>financimit</w:t>
            </w:r>
          </w:p>
        </w:tc>
        <w:tc>
          <w:tcPr>
            <w:tcW w:w="1487" w:type="dxa"/>
            <w:gridSpan w:val="9"/>
            <w:shd w:val="clear" w:color="auto" w:fill="D9D9D9" w:themeFill="background1" w:themeFillShade="D9"/>
          </w:tcPr>
          <w:p w:rsidR="00CA544B" w:rsidRPr="00F27BAC" w:rsidRDefault="00CA544B" w:rsidP="00BF158D">
            <w:pPr>
              <w:jc w:val="both"/>
              <w:rPr>
                <w:rFonts w:ascii="Book Antiqua" w:hAnsi="Book Antiqua" w:cs="Arial"/>
                <w:b/>
                <w:sz w:val="18"/>
                <w:szCs w:val="18"/>
              </w:rPr>
            </w:pPr>
            <w:r w:rsidRPr="00F27BAC">
              <w:rPr>
                <w:rFonts w:ascii="Book Antiqua" w:hAnsi="Book Antiqua" w:cs="Arial"/>
                <w:b/>
                <w:color w:val="231F20"/>
                <w:sz w:val="18"/>
                <w:szCs w:val="18"/>
              </w:rPr>
              <w:t>Inst.udhëheqës</w:t>
            </w:r>
          </w:p>
        </w:tc>
        <w:tc>
          <w:tcPr>
            <w:tcW w:w="1351" w:type="dxa"/>
            <w:gridSpan w:val="7"/>
            <w:shd w:val="clear" w:color="auto" w:fill="D9D9D9" w:themeFill="background1" w:themeFillShade="D9"/>
          </w:tcPr>
          <w:p w:rsidR="00CA544B" w:rsidRPr="00F27BAC" w:rsidRDefault="00CA544B" w:rsidP="00BF158D">
            <w:pPr>
              <w:jc w:val="both"/>
              <w:rPr>
                <w:rFonts w:ascii="Book Antiqua" w:hAnsi="Book Antiqua" w:cs="Arial"/>
                <w:b/>
                <w:sz w:val="18"/>
                <w:szCs w:val="18"/>
              </w:rPr>
            </w:pPr>
            <w:r w:rsidRPr="00F27BAC">
              <w:rPr>
                <w:rFonts w:ascii="Book Antiqua" w:hAnsi="Book Antiqua" w:cs="Arial"/>
                <w:b/>
                <w:color w:val="231F20"/>
                <w:sz w:val="18"/>
                <w:szCs w:val="18"/>
              </w:rPr>
              <w:t>Inst. mbështetës</w:t>
            </w:r>
          </w:p>
        </w:tc>
        <w:tc>
          <w:tcPr>
            <w:tcW w:w="2096" w:type="dxa"/>
            <w:gridSpan w:val="14"/>
            <w:tcBorders>
              <w:right w:val="single" w:sz="6" w:space="0" w:color="231F20"/>
            </w:tcBorders>
            <w:shd w:val="clear" w:color="auto" w:fill="D9D9D9" w:themeFill="background1" w:themeFillShade="D9"/>
          </w:tcPr>
          <w:p w:rsidR="00CA544B" w:rsidRPr="00F27BAC" w:rsidRDefault="00CA544B" w:rsidP="00BF158D">
            <w:pPr>
              <w:jc w:val="both"/>
              <w:rPr>
                <w:rFonts w:ascii="Book Antiqua" w:hAnsi="Book Antiqua" w:cs="Arial"/>
                <w:b/>
                <w:color w:val="231F20"/>
                <w:sz w:val="18"/>
                <w:szCs w:val="18"/>
              </w:rPr>
            </w:pPr>
            <w:r w:rsidRPr="00F27BAC">
              <w:rPr>
                <w:rFonts w:ascii="Book Antiqua" w:hAnsi="Book Antiqua" w:cs="Arial"/>
                <w:b/>
                <w:color w:val="231F20"/>
                <w:sz w:val="18"/>
                <w:szCs w:val="18"/>
              </w:rPr>
              <w:t xml:space="preserve">Produkti </w:t>
            </w:r>
          </w:p>
        </w:tc>
      </w:tr>
      <w:tr w:rsidR="00CA544B" w:rsidRPr="006C0441" w:rsidTr="00DD1F96">
        <w:trPr>
          <w:trHeight w:val="1060"/>
        </w:trPr>
        <w:tc>
          <w:tcPr>
            <w:tcW w:w="2134" w:type="dxa"/>
            <w:gridSpan w:val="2"/>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color w:val="231F20"/>
                <w:sz w:val="18"/>
                <w:szCs w:val="18"/>
              </w:rPr>
            </w:pPr>
            <w:r w:rsidRPr="00F27BAC">
              <w:rPr>
                <w:rFonts w:ascii="Book Antiqua" w:hAnsi="Book Antiqua" w:cs="Arial"/>
                <w:color w:val="231F20"/>
                <w:sz w:val="18"/>
                <w:szCs w:val="18"/>
              </w:rPr>
              <w:t xml:space="preserve">3.1.Hartimi i planit 5 vjeçar për  qendrat burimore </w:t>
            </w:r>
          </w:p>
        </w:tc>
        <w:tc>
          <w:tcPr>
            <w:tcW w:w="1203" w:type="dxa"/>
            <w:gridSpan w:val="6"/>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2021-2023</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3500 €</w:t>
            </w:r>
          </w:p>
        </w:tc>
        <w:tc>
          <w:tcPr>
            <w:tcW w:w="1243" w:type="dxa"/>
            <w:gridSpan w:val="8"/>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BKK</w:t>
            </w:r>
          </w:p>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Donatoret </w:t>
            </w:r>
          </w:p>
        </w:tc>
        <w:tc>
          <w:tcPr>
            <w:tcW w:w="1487"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 MASH</w:t>
            </w: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MASH </w:t>
            </w:r>
          </w:p>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Donatoret </w:t>
            </w:r>
          </w:p>
        </w:tc>
        <w:tc>
          <w:tcPr>
            <w:tcW w:w="2096" w:type="dxa"/>
            <w:gridSpan w:val="14"/>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Plani i miratuar</w:t>
            </w:r>
          </w:p>
        </w:tc>
      </w:tr>
      <w:tr w:rsidR="00CA544B" w:rsidRPr="006C0441" w:rsidTr="00DD1F96">
        <w:trPr>
          <w:trHeight w:val="1060"/>
        </w:trPr>
        <w:tc>
          <w:tcPr>
            <w:tcW w:w="2134" w:type="dxa"/>
            <w:gridSpan w:val="2"/>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3.2.Rritja e shërbimeve nga qendrat burimore për shkollat e rregullta</w:t>
            </w:r>
          </w:p>
        </w:tc>
        <w:tc>
          <w:tcPr>
            <w:tcW w:w="1203" w:type="dxa"/>
            <w:gridSpan w:val="6"/>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2021-2023</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243" w:type="dxa"/>
            <w:gridSpan w:val="8"/>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BKK</w:t>
            </w:r>
          </w:p>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Donatoret </w:t>
            </w:r>
          </w:p>
        </w:tc>
        <w:tc>
          <w:tcPr>
            <w:tcW w:w="1487"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 MASH</w:t>
            </w: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MASH </w:t>
            </w:r>
          </w:p>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Donatoret </w:t>
            </w:r>
          </w:p>
        </w:tc>
        <w:tc>
          <w:tcPr>
            <w:tcW w:w="2096" w:type="dxa"/>
            <w:gridSpan w:val="14"/>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Shërbimet e reja funksionale </w:t>
            </w:r>
          </w:p>
        </w:tc>
      </w:tr>
      <w:tr w:rsidR="00CA544B" w:rsidRPr="006C0441" w:rsidTr="00DD1F96">
        <w:trPr>
          <w:trHeight w:val="1060"/>
        </w:trPr>
        <w:tc>
          <w:tcPr>
            <w:tcW w:w="2134" w:type="dxa"/>
            <w:gridSpan w:val="2"/>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 xml:space="preserve">3.3.Rritja  e numrit të stafit profesional ne qendra burimore </w:t>
            </w:r>
          </w:p>
        </w:tc>
        <w:tc>
          <w:tcPr>
            <w:tcW w:w="1203" w:type="dxa"/>
            <w:gridSpan w:val="6"/>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2021-2023</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243" w:type="dxa"/>
            <w:gridSpan w:val="8"/>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BKK</w:t>
            </w:r>
          </w:p>
          <w:p w:rsidR="00CA544B" w:rsidRPr="00F27BAC" w:rsidRDefault="00CA544B" w:rsidP="00BF158D">
            <w:pPr>
              <w:jc w:val="both"/>
              <w:rPr>
                <w:rFonts w:ascii="Book Antiqua" w:hAnsi="Book Antiqua" w:cs="Arial"/>
                <w:i/>
                <w:color w:val="231F20"/>
                <w:sz w:val="18"/>
                <w:szCs w:val="18"/>
              </w:rPr>
            </w:pPr>
          </w:p>
        </w:tc>
        <w:tc>
          <w:tcPr>
            <w:tcW w:w="1487"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 MASH</w:t>
            </w: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MASH </w:t>
            </w:r>
          </w:p>
          <w:p w:rsidR="00CA544B" w:rsidRPr="00F27BAC" w:rsidRDefault="00CA544B" w:rsidP="00BF158D">
            <w:pPr>
              <w:jc w:val="both"/>
              <w:rPr>
                <w:rFonts w:ascii="Book Antiqua" w:hAnsi="Book Antiqua" w:cs="Arial"/>
                <w:i/>
                <w:color w:val="231F20"/>
                <w:sz w:val="18"/>
                <w:szCs w:val="18"/>
              </w:rPr>
            </w:pPr>
          </w:p>
        </w:tc>
        <w:tc>
          <w:tcPr>
            <w:tcW w:w="2096" w:type="dxa"/>
            <w:gridSpan w:val="14"/>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Numri i stafit të ri të punësuar </w:t>
            </w:r>
          </w:p>
        </w:tc>
      </w:tr>
      <w:tr w:rsidR="00CA544B" w:rsidRPr="006C0441" w:rsidTr="00DD1F96">
        <w:trPr>
          <w:trHeight w:val="1060"/>
        </w:trPr>
        <w:tc>
          <w:tcPr>
            <w:tcW w:w="2134" w:type="dxa"/>
            <w:gridSpan w:val="2"/>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 xml:space="preserve">3.4.Ngritja kapaciteteve të stafit në qendra burimore </w:t>
            </w:r>
          </w:p>
        </w:tc>
        <w:tc>
          <w:tcPr>
            <w:tcW w:w="1203" w:type="dxa"/>
            <w:gridSpan w:val="6"/>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2021-2023</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20000 €</w:t>
            </w:r>
          </w:p>
        </w:tc>
        <w:tc>
          <w:tcPr>
            <w:tcW w:w="1243" w:type="dxa"/>
            <w:gridSpan w:val="8"/>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BKK</w:t>
            </w:r>
          </w:p>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Donatoret </w:t>
            </w:r>
          </w:p>
        </w:tc>
        <w:tc>
          <w:tcPr>
            <w:tcW w:w="1487"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 MASH</w:t>
            </w: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MASH </w:t>
            </w:r>
          </w:p>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Donatoret </w:t>
            </w:r>
          </w:p>
        </w:tc>
        <w:tc>
          <w:tcPr>
            <w:tcW w:w="2096" w:type="dxa"/>
            <w:gridSpan w:val="14"/>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Stafi i qendrave burimore i trajnuar</w:t>
            </w:r>
          </w:p>
        </w:tc>
      </w:tr>
      <w:tr w:rsidR="00CA544B" w:rsidRPr="006C0441" w:rsidTr="00DD1F96">
        <w:trPr>
          <w:trHeight w:val="1060"/>
        </w:trPr>
        <w:tc>
          <w:tcPr>
            <w:tcW w:w="2134" w:type="dxa"/>
            <w:gridSpan w:val="2"/>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3.5.Hartimi  dhe akreditimi i programeve të trajnimeve për mësimdhënësit në shkollat të rregullta</w:t>
            </w:r>
          </w:p>
        </w:tc>
        <w:tc>
          <w:tcPr>
            <w:tcW w:w="1203" w:type="dxa"/>
            <w:gridSpan w:val="6"/>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3000 €</w:t>
            </w:r>
          </w:p>
        </w:tc>
        <w:tc>
          <w:tcPr>
            <w:tcW w:w="1243" w:type="dxa"/>
            <w:gridSpan w:val="8"/>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Donatoret </w:t>
            </w:r>
          </w:p>
          <w:p w:rsidR="00CA544B" w:rsidRPr="00F27BAC" w:rsidRDefault="00CA544B" w:rsidP="00BF158D">
            <w:pPr>
              <w:jc w:val="both"/>
              <w:rPr>
                <w:rFonts w:ascii="Book Antiqua" w:hAnsi="Book Antiqua" w:cs="Arial"/>
                <w:i/>
                <w:color w:val="231F20"/>
                <w:sz w:val="18"/>
                <w:szCs w:val="18"/>
              </w:rPr>
            </w:pPr>
          </w:p>
          <w:p w:rsidR="00CA544B" w:rsidRPr="00F27BAC" w:rsidRDefault="00CA544B" w:rsidP="00BF158D">
            <w:pPr>
              <w:jc w:val="both"/>
              <w:rPr>
                <w:rFonts w:ascii="Book Antiqua" w:hAnsi="Book Antiqua" w:cs="Arial"/>
                <w:i/>
                <w:color w:val="231F20"/>
                <w:sz w:val="18"/>
                <w:szCs w:val="18"/>
              </w:rPr>
            </w:pPr>
          </w:p>
        </w:tc>
        <w:tc>
          <w:tcPr>
            <w:tcW w:w="1487"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 MASH</w:t>
            </w: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MASH </w:t>
            </w:r>
          </w:p>
        </w:tc>
        <w:tc>
          <w:tcPr>
            <w:tcW w:w="2096" w:type="dxa"/>
            <w:gridSpan w:val="14"/>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Programet e hartuara dhe akredituara</w:t>
            </w:r>
          </w:p>
        </w:tc>
      </w:tr>
      <w:tr w:rsidR="00CA544B" w:rsidRPr="00BF158D" w:rsidTr="00DD1F96">
        <w:trPr>
          <w:trHeight w:val="1060"/>
        </w:trPr>
        <w:tc>
          <w:tcPr>
            <w:tcW w:w="2134" w:type="dxa"/>
            <w:gridSpan w:val="2"/>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3.6.Hartimi dhe akreditimi i programeve nga AKK për shkrimin e Braille dhe gjuhen e shenjave</w:t>
            </w:r>
          </w:p>
        </w:tc>
        <w:tc>
          <w:tcPr>
            <w:tcW w:w="1203" w:type="dxa"/>
            <w:gridSpan w:val="6"/>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2021-2023</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243" w:type="dxa"/>
            <w:gridSpan w:val="8"/>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BKK</w:t>
            </w:r>
          </w:p>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 </w:t>
            </w:r>
          </w:p>
        </w:tc>
        <w:tc>
          <w:tcPr>
            <w:tcW w:w="1487"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 MASH</w:t>
            </w: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MASH </w:t>
            </w:r>
          </w:p>
          <w:p w:rsidR="00CA544B" w:rsidRPr="00F27BAC" w:rsidRDefault="00CA544B" w:rsidP="00BF158D">
            <w:pPr>
              <w:jc w:val="both"/>
              <w:rPr>
                <w:rFonts w:ascii="Book Antiqua" w:hAnsi="Book Antiqua" w:cs="Arial"/>
                <w:i/>
                <w:color w:val="231F20"/>
                <w:sz w:val="18"/>
                <w:szCs w:val="18"/>
              </w:rPr>
            </w:pPr>
          </w:p>
        </w:tc>
        <w:tc>
          <w:tcPr>
            <w:tcW w:w="2096" w:type="dxa"/>
            <w:gridSpan w:val="14"/>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2 programet e hartuara </w:t>
            </w:r>
          </w:p>
        </w:tc>
      </w:tr>
      <w:tr w:rsidR="00CA544B" w:rsidRPr="00BF158D" w:rsidTr="00DD1F96">
        <w:trPr>
          <w:trHeight w:val="1060"/>
        </w:trPr>
        <w:tc>
          <w:tcPr>
            <w:tcW w:w="2134" w:type="dxa"/>
            <w:gridSpan w:val="2"/>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3.7.Ofrimi i kurseve për mësimdhënës, asistente dhe prindër për shkrimin e Braille dhe gjuhen e shenjave</w:t>
            </w:r>
          </w:p>
        </w:tc>
        <w:tc>
          <w:tcPr>
            <w:tcW w:w="1203" w:type="dxa"/>
            <w:gridSpan w:val="6"/>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2021-2023</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10000 €</w:t>
            </w:r>
          </w:p>
        </w:tc>
        <w:tc>
          <w:tcPr>
            <w:tcW w:w="1243" w:type="dxa"/>
            <w:gridSpan w:val="8"/>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BKK</w:t>
            </w:r>
          </w:p>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Donatoret </w:t>
            </w:r>
          </w:p>
        </w:tc>
        <w:tc>
          <w:tcPr>
            <w:tcW w:w="1487"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 MASH</w:t>
            </w: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MASH </w:t>
            </w:r>
          </w:p>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 xml:space="preserve">Donatoret </w:t>
            </w:r>
          </w:p>
        </w:tc>
        <w:tc>
          <w:tcPr>
            <w:tcW w:w="2096" w:type="dxa"/>
            <w:gridSpan w:val="14"/>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Kurset e ofruara</w:t>
            </w:r>
          </w:p>
        </w:tc>
      </w:tr>
      <w:tr w:rsidR="00CA544B" w:rsidRPr="00BF158D" w:rsidTr="00DD1F96">
        <w:trPr>
          <w:trHeight w:val="1060"/>
        </w:trPr>
        <w:tc>
          <w:tcPr>
            <w:tcW w:w="2134" w:type="dxa"/>
            <w:gridSpan w:val="2"/>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lastRenderedPageBreak/>
              <w:t xml:space="preserve">3.7.1. Zhvillimi i programit, Niveli 5 ne gjuhen e shenjave </w:t>
            </w:r>
          </w:p>
        </w:tc>
        <w:tc>
          <w:tcPr>
            <w:tcW w:w="1203" w:type="dxa"/>
            <w:gridSpan w:val="6"/>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2021-2023</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243" w:type="dxa"/>
            <w:gridSpan w:val="8"/>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p>
        </w:tc>
        <w:tc>
          <w:tcPr>
            <w:tcW w:w="1487"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E02A1F" w:rsidP="00BF158D">
            <w:pPr>
              <w:jc w:val="both"/>
              <w:rPr>
                <w:rFonts w:ascii="Book Antiqua" w:hAnsi="Book Antiqua" w:cs="Arial"/>
                <w:i/>
                <w:color w:val="231F20"/>
                <w:sz w:val="18"/>
                <w:szCs w:val="18"/>
              </w:rPr>
            </w:pPr>
            <w:r>
              <w:rPr>
                <w:rFonts w:ascii="Book Antiqua" w:hAnsi="Book Antiqua" w:cs="Arial"/>
                <w:i/>
                <w:color w:val="231F20"/>
                <w:sz w:val="18"/>
                <w:szCs w:val="18"/>
              </w:rPr>
              <w:t>MASH</w:t>
            </w: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MASH</w:t>
            </w:r>
          </w:p>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SHKSH</w:t>
            </w:r>
          </w:p>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ZQM</w:t>
            </w:r>
          </w:p>
          <w:p w:rsidR="00CA544B" w:rsidRPr="00F27BAC" w:rsidRDefault="00CA544B" w:rsidP="00BF158D">
            <w:pPr>
              <w:jc w:val="both"/>
              <w:rPr>
                <w:rFonts w:ascii="Book Antiqua" w:hAnsi="Book Antiqua" w:cs="Arial"/>
                <w:i/>
                <w:color w:val="231F20"/>
                <w:sz w:val="18"/>
                <w:szCs w:val="18"/>
              </w:rPr>
            </w:pPr>
            <w:r w:rsidRPr="00F27BAC">
              <w:rPr>
                <w:rFonts w:ascii="Book Antiqua" w:hAnsi="Book Antiqua" w:cs="Arial"/>
                <w:i/>
                <w:color w:val="231F20"/>
                <w:sz w:val="18"/>
                <w:szCs w:val="18"/>
              </w:rPr>
              <w:t>QB“Nene Tereza”</w:t>
            </w:r>
          </w:p>
        </w:tc>
        <w:tc>
          <w:tcPr>
            <w:tcW w:w="2096" w:type="dxa"/>
            <w:gridSpan w:val="14"/>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93550A"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Programi i funksionalizuar</w:t>
            </w:r>
          </w:p>
        </w:tc>
      </w:tr>
      <w:tr w:rsidR="00CA544B" w:rsidRPr="00BF158D" w:rsidTr="006B1117">
        <w:trPr>
          <w:trHeight w:val="700"/>
        </w:trPr>
        <w:tc>
          <w:tcPr>
            <w:tcW w:w="2134" w:type="dxa"/>
            <w:gridSpan w:val="2"/>
            <w:tcBorders>
              <w:left w:val="single" w:sz="8" w:space="0" w:color="231F20"/>
            </w:tcBorders>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Objektivi specifik 4</w:t>
            </w:r>
          </w:p>
        </w:tc>
        <w:tc>
          <w:tcPr>
            <w:tcW w:w="3462" w:type="dxa"/>
            <w:gridSpan w:val="23"/>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sz w:val="18"/>
                <w:szCs w:val="18"/>
                <w:lang w:val="sq-AL"/>
              </w:rPr>
              <w:t>Indikatori (-ët) për matjen e arritjes se objektivit</w:t>
            </w:r>
          </w:p>
        </w:tc>
        <w:tc>
          <w:tcPr>
            <w:tcW w:w="1487" w:type="dxa"/>
            <w:gridSpan w:val="9"/>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sz w:val="18"/>
                <w:szCs w:val="18"/>
                <w:lang w:val="sq-AL"/>
              </w:rPr>
              <w:t>Baza</w:t>
            </w:r>
          </w:p>
        </w:tc>
        <w:tc>
          <w:tcPr>
            <w:tcW w:w="1351" w:type="dxa"/>
            <w:gridSpan w:val="7"/>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 xml:space="preserve">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sz w:val="18"/>
                <w:szCs w:val="18"/>
                <w:lang w:val="sq-AL"/>
              </w:rPr>
              <w:t>2021</w:t>
            </w:r>
          </w:p>
        </w:tc>
        <w:tc>
          <w:tcPr>
            <w:tcW w:w="927" w:type="dxa"/>
            <w:gridSpan w:val="8"/>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 xml:space="preserve">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sz w:val="18"/>
                <w:szCs w:val="18"/>
                <w:lang w:val="sq-AL"/>
              </w:rPr>
              <w:t>2022</w:t>
            </w:r>
          </w:p>
        </w:tc>
        <w:tc>
          <w:tcPr>
            <w:tcW w:w="1169" w:type="dxa"/>
            <w:gridSpan w:val="6"/>
            <w:tcBorders>
              <w:right w:val="single" w:sz="6" w:space="0" w:color="231F20"/>
            </w:tcBorders>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sz w:val="18"/>
                <w:szCs w:val="18"/>
                <w:lang w:val="sq-AL"/>
              </w:rPr>
            </w:pPr>
            <w:r w:rsidRPr="00F27BAC">
              <w:rPr>
                <w:rFonts w:ascii="Book Antiqua" w:eastAsia="Book Antiqua" w:hAnsi="Book Antiqua" w:cs="Arial"/>
                <w:b/>
                <w:sz w:val="18"/>
                <w:szCs w:val="18"/>
                <w:lang w:val="sq-AL"/>
              </w:rPr>
              <w:t xml:space="preserve">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b/>
                <w:sz w:val="18"/>
                <w:szCs w:val="18"/>
                <w:lang w:val="sq-AL"/>
              </w:rPr>
              <w:t>2023</w:t>
            </w:r>
          </w:p>
        </w:tc>
      </w:tr>
      <w:tr w:rsidR="00CA544B" w:rsidRPr="00BF158D" w:rsidTr="006B1117">
        <w:trPr>
          <w:trHeight w:val="296"/>
        </w:trPr>
        <w:tc>
          <w:tcPr>
            <w:tcW w:w="2150" w:type="dxa"/>
            <w:gridSpan w:val="3"/>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Ngritja e cilësisë së mësimdhënies dhe të nxënit ne arsimin gjithëpërfshirës në të gjitha nivelet e arsimit para-universitar</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3446" w:type="dxa"/>
            <w:gridSpan w:val="22"/>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A45721"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Mësimdhënës të trajnuar në të gjitha nivelet e arsimit para-universitar</w:t>
            </w:r>
          </w:p>
        </w:tc>
        <w:tc>
          <w:tcPr>
            <w:tcW w:w="1487"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A45721"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30</w:t>
            </w:r>
            <w:r w:rsidR="00CA544B" w:rsidRPr="00F27BAC">
              <w:rPr>
                <w:rFonts w:ascii="Book Antiqua" w:eastAsia="Book Antiqua" w:hAnsi="Book Antiqua" w:cs="Arial"/>
                <w:i/>
                <w:color w:val="231F20"/>
                <w:sz w:val="18"/>
                <w:szCs w:val="18"/>
                <w:lang w:val="sq-AL"/>
              </w:rPr>
              <w:t>%</w:t>
            </w: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A45721" w:rsidP="00BF158D">
            <w:pPr>
              <w:rPr>
                <w:rFonts w:ascii="Book Antiqua" w:eastAsiaTheme="minorHAnsi" w:hAnsi="Book Antiqua" w:cs="Arial"/>
                <w:i/>
                <w:sz w:val="18"/>
                <w:szCs w:val="18"/>
              </w:rPr>
            </w:pPr>
            <w:r>
              <w:rPr>
                <w:rFonts w:ascii="Book Antiqua" w:eastAsia="Book Antiqua" w:hAnsi="Book Antiqua" w:cs="Arial"/>
                <w:i/>
                <w:color w:val="231F20"/>
                <w:sz w:val="18"/>
                <w:szCs w:val="18"/>
                <w:lang w:val="sq-AL"/>
              </w:rPr>
              <w:t>35</w:t>
            </w:r>
            <w:r w:rsidR="00CA544B" w:rsidRPr="00F27BAC">
              <w:rPr>
                <w:rFonts w:ascii="Book Antiqua" w:eastAsia="Book Antiqua" w:hAnsi="Book Antiqua" w:cs="Arial"/>
                <w:i/>
                <w:color w:val="231F20"/>
                <w:sz w:val="18"/>
                <w:szCs w:val="18"/>
                <w:lang w:val="sq-AL"/>
              </w:rPr>
              <w:t>%</w:t>
            </w:r>
          </w:p>
        </w:tc>
        <w:tc>
          <w:tcPr>
            <w:tcW w:w="927" w:type="dxa"/>
            <w:gridSpan w:val="8"/>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A45721" w:rsidP="00BF158D">
            <w:pPr>
              <w:rPr>
                <w:rFonts w:ascii="Book Antiqua" w:eastAsiaTheme="minorHAnsi" w:hAnsi="Book Antiqua" w:cs="Arial"/>
                <w:i/>
                <w:sz w:val="18"/>
                <w:szCs w:val="18"/>
              </w:rPr>
            </w:pPr>
            <w:r>
              <w:rPr>
                <w:rFonts w:ascii="Book Antiqua" w:eastAsia="Book Antiqua" w:hAnsi="Book Antiqua" w:cs="Arial"/>
                <w:i/>
                <w:color w:val="231F20"/>
                <w:sz w:val="18"/>
                <w:szCs w:val="18"/>
                <w:lang w:val="sq-AL"/>
              </w:rPr>
              <w:t>40</w:t>
            </w:r>
            <w:r w:rsidR="00CA544B" w:rsidRPr="00F27BAC">
              <w:rPr>
                <w:rFonts w:ascii="Book Antiqua" w:eastAsia="Book Antiqua" w:hAnsi="Book Antiqua" w:cs="Arial"/>
                <w:i/>
                <w:color w:val="231F20"/>
                <w:sz w:val="18"/>
                <w:szCs w:val="18"/>
                <w:lang w:val="sq-AL"/>
              </w:rPr>
              <w:t>%</w:t>
            </w:r>
          </w:p>
        </w:tc>
        <w:tc>
          <w:tcPr>
            <w:tcW w:w="1169" w:type="dxa"/>
            <w:gridSpan w:val="6"/>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A45721" w:rsidP="00BF158D">
            <w:pPr>
              <w:rPr>
                <w:rFonts w:ascii="Book Antiqua" w:eastAsiaTheme="minorHAnsi" w:hAnsi="Book Antiqua" w:cs="Arial"/>
                <w:i/>
                <w:sz w:val="18"/>
                <w:szCs w:val="18"/>
              </w:rPr>
            </w:pPr>
            <w:r>
              <w:rPr>
                <w:rFonts w:ascii="Book Antiqua" w:eastAsia="Book Antiqua" w:hAnsi="Book Antiqua" w:cs="Arial"/>
                <w:i/>
                <w:color w:val="231F20"/>
                <w:sz w:val="18"/>
                <w:szCs w:val="18"/>
                <w:lang w:val="sq-AL"/>
              </w:rPr>
              <w:t>45</w:t>
            </w:r>
            <w:r w:rsidR="00CA544B" w:rsidRPr="00F27BAC">
              <w:rPr>
                <w:rFonts w:ascii="Book Antiqua" w:eastAsia="Book Antiqua" w:hAnsi="Book Antiqua" w:cs="Arial"/>
                <w:i/>
                <w:color w:val="231F20"/>
                <w:sz w:val="18"/>
                <w:szCs w:val="18"/>
                <w:lang w:val="sq-AL"/>
              </w:rPr>
              <w:t>%</w:t>
            </w:r>
          </w:p>
        </w:tc>
      </w:tr>
      <w:tr w:rsidR="00CA544B" w:rsidRPr="00BF158D" w:rsidTr="00DD1F96">
        <w:trPr>
          <w:trHeight w:val="593"/>
        </w:trPr>
        <w:tc>
          <w:tcPr>
            <w:tcW w:w="2150" w:type="dxa"/>
            <w:gridSpan w:val="3"/>
            <w:tcBorders>
              <w:left w:val="single" w:sz="8" w:space="0" w:color="231F20"/>
            </w:tcBorders>
            <w:shd w:val="clear" w:color="auto" w:fill="D9D9D9" w:themeFill="background1" w:themeFillShade="D9"/>
          </w:tcPr>
          <w:p w:rsidR="00CA544B" w:rsidRPr="00F27BAC" w:rsidRDefault="00CA544B" w:rsidP="00BF158D">
            <w:pPr>
              <w:jc w:val="both"/>
              <w:rPr>
                <w:rFonts w:ascii="Book Antiqua" w:hAnsi="Book Antiqua" w:cs="Arial"/>
                <w:b/>
                <w:color w:val="231F20"/>
                <w:sz w:val="18"/>
                <w:szCs w:val="18"/>
              </w:rPr>
            </w:pPr>
            <w:r w:rsidRPr="00F27BAC">
              <w:rPr>
                <w:rFonts w:ascii="Book Antiqua" w:hAnsi="Book Antiqua" w:cs="Arial"/>
                <w:b/>
                <w:color w:val="231F20"/>
                <w:sz w:val="18"/>
                <w:szCs w:val="18"/>
              </w:rPr>
              <w:t>Aktivitet</w:t>
            </w:r>
          </w:p>
        </w:tc>
        <w:tc>
          <w:tcPr>
            <w:tcW w:w="1187" w:type="dxa"/>
            <w:gridSpan w:val="5"/>
            <w:shd w:val="clear" w:color="auto" w:fill="D9D9D9" w:themeFill="background1" w:themeFillShade="D9"/>
          </w:tcPr>
          <w:p w:rsidR="00CA544B" w:rsidRPr="00F27BAC" w:rsidRDefault="00CA544B" w:rsidP="00BF158D">
            <w:pPr>
              <w:jc w:val="both"/>
              <w:rPr>
                <w:rFonts w:ascii="Book Antiqua" w:hAnsi="Book Antiqua" w:cs="Arial"/>
                <w:b/>
                <w:sz w:val="18"/>
                <w:szCs w:val="18"/>
              </w:rPr>
            </w:pPr>
            <w:r w:rsidRPr="00F27BAC">
              <w:rPr>
                <w:rFonts w:ascii="Book Antiqua" w:hAnsi="Book Antiqua" w:cs="Arial"/>
                <w:b/>
                <w:color w:val="231F20"/>
                <w:sz w:val="18"/>
                <w:szCs w:val="18"/>
              </w:rPr>
              <w:t>Afati i zbatimit</w:t>
            </w:r>
          </w:p>
        </w:tc>
        <w:tc>
          <w:tcPr>
            <w:tcW w:w="985" w:type="dxa"/>
            <w:gridSpan w:val="8"/>
            <w:tcBorders>
              <w:bottom w:val="single" w:sz="8" w:space="0" w:color="231F20"/>
            </w:tcBorders>
            <w:shd w:val="clear" w:color="auto" w:fill="D9D9D9" w:themeFill="background1" w:themeFillShade="D9"/>
          </w:tcPr>
          <w:p w:rsidR="00CA544B" w:rsidRPr="00F27BAC" w:rsidRDefault="00CA544B" w:rsidP="00BF158D">
            <w:pPr>
              <w:jc w:val="both"/>
              <w:rPr>
                <w:rFonts w:ascii="Book Antiqua" w:hAnsi="Book Antiqua" w:cs="Arial"/>
                <w:b/>
                <w:sz w:val="18"/>
                <w:szCs w:val="18"/>
              </w:rPr>
            </w:pPr>
            <w:r w:rsidRPr="00F27BAC">
              <w:rPr>
                <w:rFonts w:ascii="Book Antiqua" w:hAnsi="Book Antiqua" w:cs="Arial"/>
                <w:b/>
                <w:color w:val="231F20"/>
                <w:sz w:val="18"/>
                <w:szCs w:val="18"/>
              </w:rPr>
              <w:t>Kostoja totale</w:t>
            </w:r>
          </w:p>
        </w:tc>
        <w:tc>
          <w:tcPr>
            <w:tcW w:w="1274" w:type="dxa"/>
            <w:gridSpan w:val="9"/>
            <w:shd w:val="clear" w:color="auto" w:fill="D9D9D9" w:themeFill="background1" w:themeFillShade="D9"/>
          </w:tcPr>
          <w:p w:rsidR="00CA544B" w:rsidRPr="00F27BAC" w:rsidRDefault="00CA544B" w:rsidP="00BF158D">
            <w:pPr>
              <w:jc w:val="both"/>
              <w:rPr>
                <w:rFonts w:ascii="Book Antiqua" w:hAnsi="Book Antiqua" w:cs="Arial"/>
                <w:b/>
                <w:sz w:val="18"/>
                <w:szCs w:val="18"/>
              </w:rPr>
            </w:pPr>
            <w:r w:rsidRPr="00F27BAC">
              <w:rPr>
                <w:rFonts w:ascii="Book Antiqua" w:hAnsi="Book Antiqua" w:cs="Arial"/>
                <w:b/>
                <w:color w:val="231F20"/>
                <w:sz w:val="18"/>
                <w:szCs w:val="18"/>
              </w:rPr>
              <w:t xml:space="preserve">Burimi i </w:t>
            </w:r>
            <w:r w:rsidRPr="00F27BAC">
              <w:rPr>
                <w:rFonts w:ascii="Book Antiqua" w:hAnsi="Book Antiqua" w:cs="Arial"/>
                <w:b/>
                <w:color w:val="231F20"/>
                <w:w w:val="95"/>
                <w:sz w:val="18"/>
                <w:szCs w:val="18"/>
              </w:rPr>
              <w:t>financimit</w:t>
            </w:r>
          </w:p>
        </w:tc>
        <w:tc>
          <w:tcPr>
            <w:tcW w:w="1487" w:type="dxa"/>
            <w:gridSpan w:val="9"/>
            <w:shd w:val="clear" w:color="auto" w:fill="D9D9D9" w:themeFill="background1" w:themeFillShade="D9"/>
          </w:tcPr>
          <w:p w:rsidR="00CA544B" w:rsidRPr="00F27BAC" w:rsidRDefault="00CA544B" w:rsidP="00BF158D">
            <w:pPr>
              <w:jc w:val="both"/>
              <w:rPr>
                <w:rFonts w:ascii="Book Antiqua" w:hAnsi="Book Antiqua" w:cs="Arial"/>
                <w:b/>
                <w:sz w:val="18"/>
                <w:szCs w:val="18"/>
              </w:rPr>
            </w:pPr>
            <w:r w:rsidRPr="00F27BAC">
              <w:rPr>
                <w:rFonts w:ascii="Book Antiqua" w:hAnsi="Book Antiqua" w:cs="Arial"/>
                <w:b/>
                <w:color w:val="231F20"/>
                <w:sz w:val="18"/>
                <w:szCs w:val="18"/>
              </w:rPr>
              <w:t>Inst.udhëheqës</w:t>
            </w:r>
          </w:p>
        </w:tc>
        <w:tc>
          <w:tcPr>
            <w:tcW w:w="1351" w:type="dxa"/>
            <w:gridSpan w:val="7"/>
            <w:shd w:val="clear" w:color="auto" w:fill="D9D9D9" w:themeFill="background1" w:themeFillShade="D9"/>
          </w:tcPr>
          <w:p w:rsidR="00CA544B" w:rsidRPr="00F27BAC" w:rsidRDefault="00CA544B" w:rsidP="00BF158D">
            <w:pPr>
              <w:jc w:val="both"/>
              <w:rPr>
                <w:rFonts w:ascii="Book Antiqua" w:hAnsi="Book Antiqua" w:cs="Arial"/>
                <w:b/>
                <w:sz w:val="18"/>
                <w:szCs w:val="18"/>
              </w:rPr>
            </w:pPr>
            <w:r w:rsidRPr="00F27BAC">
              <w:rPr>
                <w:rFonts w:ascii="Book Antiqua" w:hAnsi="Book Antiqua" w:cs="Arial"/>
                <w:b/>
                <w:color w:val="231F20"/>
                <w:sz w:val="18"/>
                <w:szCs w:val="18"/>
              </w:rPr>
              <w:t>Inst. mbështetës</w:t>
            </w:r>
          </w:p>
        </w:tc>
        <w:tc>
          <w:tcPr>
            <w:tcW w:w="2096" w:type="dxa"/>
            <w:gridSpan w:val="14"/>
            <w:tcBorders>
              <w:right w:val="single" w:sz="6" w:space="0" w:color="231F20"/>
            </w:tcBorders>
            <w:shd w:val="clear" w:color="auto" w:fill="D9D9D9" w:themeFill="background1" w:themeFillShade="D9"/>
          </w:tcPr>
          <w:p w:rsidR="00CA544B" w:rsidRPr="00F27BAC" w:rsidRDefault="00CA544B" w:rsidP="00BF158D">
            <w:pPr>
              <w:jc w:val="both"/>
              <w:rPr>
                <w:rFonts w:ascii="Book Antiqua" w:hAnsi="Book Antiqua" w:cs="Arial"/>
                <w:b/>
                <w:color w:val="231F20"/>
                <w:sz w:val="18"/>
                <w:szCs w:val="18"/>
              </w:rPr>
            </w:pPr>
            <w:r w:rsidRPr="00F27BAC">
              <w:rPr>
                <w:rFonts w:ascii="Book Antiqua" w:hAnsi="Book Antiqua" w:cs="Arial"/>
                <w:b/>
                <w:color w:val="231F20"/>
                <w:sz w:val="18"/>
                <w:szCs w:val="18"/>
              </w:rPr>
              <w:t xml:space="preserve">Produkti </w:t>
            </w:r>
          </w:p>
        </w:tc>
      </w:tr>
      <w:tr w:rsidR="00CA544B" w:rsidRPr="00BF158D" w:rsidTr="00DD1F96">
        <w:trPr>
          <w:trHeight w:val="1060"/>
        </w:trPr>
        <w:tc>
          <w:tcPr>
            <w:tcW w:w="2134" w:type="dxa"/>
            <w:gridSpan w:val="2"/>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4.1.Hartimi i dokumentit për përfshirjen e nxënësve me aftësi të kufizuara në arsimin e mesëm të larte me specifik shkollat e AAP</w:t>
            </w:r>
          </w:p>
        </w:tc>
        <w:tc>
          <w:tcPr>
            <w:tcW w:w="1203" w:type="dxa"/>
            <w:gridSpan w:val="6"/>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2020-2021</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3000 €</w:t>
            </w:r>
          </w:p>
        </w:tc>
        <w:tc>
          <w:tcPr>
            <w:tcW w:w="1243" w:type="dxa"/>
            <w:gridSpan w:val="8"/>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Donatoret </w:t>
            </w:r>
          </w:p>
        </w:tc>
        <w:tc>
          <w:tcPr>
            <w:tcW w:w="1487"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42" w:after="0" w:line="240" w:lineRule="auto"/>
              <w:ind w:right="69"/>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MASH</w:t>
            </w: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Donatori </w:t>
            </w:r>
          </w:p>
        </w:tc>
        <w:tc>
          <w:tcPr>
            <w:tcW w:w="2096" w:type="dxa"/>
            <w:gridSpan w:val="14"/>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Dokumenti i miratuar </w:t>
            </w:r>
          </w:p>
        </w:tc>
      </w:tr>
      <w:tr w:rsidR="00CA544B" w:rsidRPr="00BF158D" w:rsidTr="00DD1F96">
        <w:trPr>
          <w:trHeight w:val="1060"/>
        </w:trPr>
        <w:tc>
          <w:tcPr>
            <w:tcW w:w="2134" w:type="dxa"/>
            <w:gridSpan w:val="2"/>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 xml:space="preserve">4.2.Hartimi i udhëzuesve për mësimdhënës për qasjen, punën pedagogjike dhe specifikat e nxënësve me aftësi të kufizuara </w:t>
            </w:r>
          </w:p>
        </w:tc>
        <w:tc>
          <w:tcPr>
            <w:tcW w:w="1203" w:type="dxa"/>
            <w:gridSpan w:val="6"/>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5000 €</w:t>
            </w:r>
          </w:p>
        </w:tc>
        <w:tc>
          <w:tcPr>
            <w:tcW w:w="1243" w:type="dxa"/>
            <w:gridSpan w:val="8"/>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rPr>
                <w:rFonts w:ascii="Book Antiqua" w:eastAsiaTheme="minorHAnsi" w:hAnsi="Book Antiqua" w:cs="Arial"/>
                <w:i/>
                <w:sz w:val="18"/>
                <w:szCs w:val="18"/>
              </w:rPr>
            </w:pPr>
            <w:r w:rsidRPr="00F27BAC">
              <w:rPr>
                <w:rFonts w:ascii="Book Antiqua" w:eastAsia="Book Antiqua" w:hAnsi="Book Antiqua" w:cs="Arial"/>
                <w:i/>
                <w:color w:val="231F20"/>
                <w:sz w:val="18"/>
                <w:szCs w:val="18"/>
                <w:lang w:val="sq-AL"/>
              </w:rPr>
              <w:t xml:space="preserve">Donatoret </w:t>
            </w:r>
          </w:p>
        </w:tc>
        <w:tc>
          <w:tcPr>
            <w:tcW w:w="1487"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rPr>
                <w:rFonts w:ascii="Book Antiqua" w:eastAsiaTheme="minorHAnsi" w:hAnsi="Book Antiqua" w:cs="Arial"/>
                <w:i/>
                <w:sz w:val="18"/>
                <w:szCs w:val="18"/>
              </w:rPr>
            </w:pPr>
            <w:r w:rsidRPr="00F27BAC">
              <w:rPr>
                <w:rFonts w:ascii="Book Antiqua" w:eastAsia="Book Antiqua" w:hAnsi="Book Antiqua" w:cs="Arial"/>
                <w:i/>
                <w:color w:val="231F20"/>
                <w:sz w:val="18"/>
                <w:szCs w:val="18"/>
                <w:lang w:val="sq-AL"/>
              </w:rPr>
              <w:t>MASH</w:t>
            </w: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MASH</w:t>
            </w:r>
          </w:p>
        </w:tc>
        <w:tc>
          <w:tcPr>
            <w:tcW w:w="2096" w:type="dxa"/>
            <w:gridSpan w:val="14"/>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Udhëzuesi i miratuar </w:t>
            </w:r>
          </w:p>
        </w:tc>
      </w:tr>
      <w:tr w:rsidR="00CA544B" w:rsidRPr="00BF158D" w:rsidTr="00DD1F96">
        <w:trPr>
          <w:trHeight w:val="1060"/>
        </w:trPr>
        <w:tc>
          <w:tcPr>
            <w:tcW w:w="2134" w:type="dxa"/>
            <w:gridSpan w:val="2"/>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4.3.Ngritja e kapaciteteve të mësimdhënësve për qasjen dhe specifikat e nxënësve me aftësi të kufizuara</w:t>
            </w:r>
          </w:p>
        </w:tc>
        <w:tc>
          <w:tcPr>
            <w:tcW w:w="1203" w:type="dxa"/>
            <w:gridSpan w:val="6"/>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2021-2023</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10000 €</w:t>
            </w:r>
          </w:p>
        </w:tc>
        <w:tc>
          <w:tcPr>
            <w:tcW w:w="1243" w:type="dxa"/>
            <w:gridSpan w:val="8"/>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rPr>
                <w:rFonts w:ascii="Book Antiqua" w:eastAsiaTheme="minorHAnsi" w:hAnsi="Book Antiqua" w:cs="Arial"/>
                <w:i/>
                <w:sz w:val="18"/>
                <w:szCs w:val="18"/>
              </w:rPr>
            </w:pPr>
            <w:r w:rsidRPr="00F27BAC">
              <w:rPr>
                <w:rFonts w:ascii="Book Antiqua" w:eastAsia="Book Antiqua" w:hAnsi="Book Antiqua" w:cs="Arial"/>
                <w:i/>
                <w:color w:val="231F20"/>
                <w:sz w:val="18"/>
                <w:szCs w:val="18"/>
                <w:lang w:val="sq-AL"/>
              </w:rPr>
              <w:t xml:space="preserve">Donatoret </w:t>
            </w:r>
          </w:p>
        </w:tc>
        <w:tc>
          <w:tcPr>
            <w:tcW w:w="1487"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rPr>
                <w:rFonts w:ascii="Book Antiqua" w:eastAsiaTheme="minorHAnsi" w:hAnsi="Book Antiqua" w:cs="Arial"/>
                <w:i/>
                <w:sz w:val="18"/>
                <w:szCs w:val="18"/>
              </w:rPr>
            </w:pPr>
            <w:r w:rsidRPr="00F27BAC">
              <w:rPr>
                <w:rFonts w:ascii="Book Antiqua" w:eastAsia="Book Antiqua" w:hAnsi="Book Antiqua" w:cs="Arial"/>
                <w:i/>
                <w:color w:val="231F20"/>
                <w:sz w:val="18"/>
                <w:szCs w:val="18"/>
                <w:lang w:val="sq-AL"/>
              </w:rPr>
              <w:t>MASH</w:t>
            </w: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MASH</w:t>
            </w:r>
          </w:p>
        </w:tc>
        <w:tc>
          <w:tcPr>
            <w:tcW w:w="2096" w:type="dxa"/>
            <w:gridSpan w:val="14"/>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7B02BC"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Numri i mësimdhënësve</w:t>
            </w:r>
            <w:r w:rsidR="00CA544B" w:rsidRPr="00F27BAC">
              <w:rPr>
                <w:rFonts w:ascii="Book Antiqua" w:eastAsia="Book Antiqua" w:hAnsi="Book Antiqua" w:cs="Arial"/>
                <w:i/>
                <w:color w:val="231F20"/>
                <w:sz w:val="18"/>
                <w:szCs w:val="18"/>
                <w:lang w:val="sq-AL"/>
              </w:rPr>
              <w:t xml:space="preserve"> </w:t>
            </w:r>
            <w:r>
              <w:rPr>
                <w:rFonts w:ascii="Book Antiqua" w:eastAsia="Book Antiqua" w:hAnsi="Book Antiqua" w:cs="Arial"/>
                <w:i/>
                <w:color w:val="231F20"/>
                <w:sz w:val="18"/>
                <w:szCs w:val="18"/>
                <w:lang w:val="sq-AL"/>
              </w:rPr>
              <w:t>të</w:t>
            </w:r>
            <w:r w:rsidR="00CA544B" w:rsidRPr="00F27BAC">
              <w:rPr>
                <w:rFonts w:ascii="Book Antiqua" w:eastAsia="Book Antiqua" w:hAnsi="Book Antiqua" w:cs="Arial"/>
                <w:i/>
                <w:color w:val="231F20"/>
                <w:sz w:val="18"/>
                <w:szCs w:val="18"/>
                <w:lang w:val="sq-AL"/>
              </w:rPr>
              <w:t xml:space="preserve"> trajnuar </w:t>
            </w:r>
          </w:p>
        </w:tc>
      </w:tr>
      <w:tr w:rsidR="00CA544B" w:rsidRPr="00BF158D" w:rsidTr="00DD1F96">
        <w:trPr>
          <w:trHeight w:val="1060"/>
        </w:trPr>
        <w:tc>
          <w:tcPr>
            <w:tcW w:w="2134" w:type="dxa"/>
            <w:gridSpan w:val="2"/>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 xml:space="preserve">4.4.Ofrimi i arsimit </w:t>
            </w:r>
            <w:r>
              <w:rPr>
                <w:rFonts w:ascii="Book Antiqua" w:eastAsia="Book Antiqua" w:hAnsi="Book Antiqua" w:cs="Arial"/>
                <w:color w:val="231F20"/>
                <w:sz w:val="18"/>
                <w:szCs w:val="18"/>
                <w:lang w:val="sq-AL"/>
              </w:rPr>
              <w:t xml:space="preserve"> </w:t>
            </w:r>
            <w:r w:rsidRPr="00F27BAC">
              <w:rPr>
                <w:rFonts w:ascii="Book Antiqua" w:eastAsia="Book Antiqua" w:hAnsi="Book Antiqua" w:cs="Arial"/>
                <w:color w:val="231F20"/>
                <w:sz w:val="18"/>
                <w:szCs w:val="18"/>
                <w:lang w:val="sq-AL"/>
              </w:rPr>
              <w:t xml:space="preserve">jo formal në qendrat burimore </w:t>
            </w:r>
          </w:p>
        </w:tc>
        <w:tc>
          <w:tcPr>
            <w:tcW w:w="1203" w:type="dxa"/>
            <w:gridSpan w:val="6"/>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2022-2023</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243" w:type="dxa"/>
            <w:gridSpan w:val="8"/>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BKK</w:t>
            </w:r>
          </w:p>
        </w:tc>
        <w:tc>
          <w:tcPr>
            <w:tcW w:w="1487"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42" w:after="0" w:line="240" w:lineRule="auto"/>
              <w:ind w:right="69"/>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Qendrat burimore </w:t>
            </w: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MASH</w:t>
            </w:r>
          </w:p>
        </w:tc>
        <w:tc>
          <w:tcPr>
            <w:tcW w:w="2096" w:type="dxa"/>
            <w:gridSpan w:val="14"/>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Arsimi jo formal  ofrohet ne qendra burimore </w:t>
            </w:r>
          </w:p>
        </w:tc>
      </w:tr>
      <w:tr w:rsidR="00CA544B" w:rsidRPr="00BF158D" w:rsidTr="00DD1F96">
        <w:trPr>
          <w:trHeight w:val="1060"/>
        </w:trPr>
        <w:tc>
          <w:tcPr>
            <w:tcW w:w="2134" w:type="dxa"/>
            <w:gridSpan w:val="2"/>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4.5 Krijimi i sintezës vokale ne gjuhe shqipe</w:t>
            </w:r>
          </w:p>
        </w:tc>
        <w:tc>
          <w:tcPr>
            <w:tcW w:w="1203" w:type="dxa"/>
            <w:gridSpan w:val="6"/>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2021-2023</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243" w:type="dxa"/>
            <w:gridSpan w:val="8"/>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p>
        </w:tc>
        <w:tc>
          <w:tcPr>
            <w:tcW w:w="1487"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42" w:after="0" w:line="240" w:lineRule="auto"/>
              <w:ind w:right="69"/>
              <w:rPr>
                <w:rFonts w:ascii="Book Antiqua" w:eastAsia="Book Antiqua" w:hAnsi="Book Antiqua" w:cs="Arial"/>
                <w:b/>
                <w:i/>
                <w:color w:val="231F20"/>
                <w:sz w:val="18"/>
                <w:szCs w:val="18"/>
                <w:lang w:val="sq-AL"/>
              </w:rPr>
            </w:pP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MASH</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i/>
                <w:color w:val="231F20"/>
                <w:sz w:val="18"/>
                <w:szCs w:val="18"/>
                <w:lang w:val="sq-AL"/>
              </w:rPr>
              <w:t>MASR (Shqipëri)</w:t>
            </w:r>
          </w:p>
        </w:tc>
        <w:tc>
          <w:tcPr>
            <w:tcW w:w="2096" w:type="dxa"/>
            <w:gridSpan w:val="14"/>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425500" w:rsidRDefault="00425500"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425500">
              <w:rPr>
                <w:rFonts w:ascii="Book Antiqua" w:eastAsia="Book Antiqua" w:hAnsi="Book Antiqua" w:cs="Arial"/>
                <w:i/>
                <w:color w:val="231F20"/>
                <w:sz w:val="18"/>
                <w:szCs w:val="18"/>
                <w:lang w:val="sq-AL"/>
              </w:rPr>
              <w:t>Sinteza vokale e krijuar</w:t>
            </w:r>
          </w:p>
        </w:tc>
      </w:tr>
      <w:tr w:rsidR="00CA544B" w:rsidRPr="00BF158D" w:rsidTr="00DD1F96">
        <w:trPr>
          <w:trHeight w:val="1060"/>
        </w:trPr>
        <w:tc>
          <w:tcPr>
            <w:tcW w:w="2134" w:type="dxa"/>
            <w:gridSpan w:val="2"/>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4.6. Përdorimi i materialeve gjate procesit te punës se mësimdhënësve (materialet e hartuara nga OJQ-te)</w:t>
            </w:r>
          </w:p>
        </w:tc>
        <w:tc>
          <w:tcPr>
            <w:tcW w:w="1203" w:type="dxa"/>
            <w:gridSpan w:val="6"/>
            <w:tcBorders>
              <w:top w:val="single" w:sz="4" w:space="0" w:color="231F20"/>
              <w:left w:val="single" w:sz="4" w:space="0" w:color="231F20"/>
              <w:bottom w:val="single" w:sz="4" w:space="0" w:color="231F20"/>
              <w:right w:val="single" w:sz="8" w:space="0" w:color="231F20"/>
            </w:tcBorders>
            <w:shd w:val="clear" w:color="auto" w:fill="FFFFFF" w:themeFill="background1"/>
          </w:tcPr>
          <w:p w:rsidR="00CA544B" w:rsidRPr="00E02A1F" w:rsidRDefault="00E02A1F"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E02A1F">
              <w:rPr>
                <w:rFonts w:ascii="Book Antiqua" w:eastAsia="Book Antiqua" w:hAnsi="Book Antiqua" w:cs="Arial"/>
                <w:i/>
                <w:color w:val="231F20"/>
                <w:sz w:val="18"/>
                <w:szCs w:val="18"/>
                <w:lang w:val="sq-AL"/>
              </w:rPr>
              <w:t>2021-2023</w:t>
            </w:r>
          </w:p>
        </w:tc>
        <w:tc>
          <w:tcPr>
            <w:tcW w:w="1016" w:type="dxa"/>
            <w:gridSpan w:val="9"/>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p>
        </w:tc>
        <w:tc>
          <w:tcPr>
            <w:tcW w:w="1243" w:type="dxa"/>
            <w:gridSpan w:val="8"/>
            <w:tcBorders>
              <w:top w:val="single" w:sz="4" w:space="0" w:color="231F20"/>
              <w:left w:val="single" w:sz="8"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p>
        </w:tc>
        <w:tc>
          <w:tcPr>
            <w:tcW w:w="1487" w:type="dxa"/>
            <w:gridSpan w:val="9"/>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42" w:after="0" w:line="240" w:lineRule="auto"/>
              <w:ind w:right="69"/>
              <w:rPr>
                <w:rFonts w:ascii="Book Antiqua" w:eastAsia="Book Antiqua" w:hAnsi="Book Antiqua" w:cs="Arial"/>
                <w:b/>
                <w:i/>
                <w:color w:val="231F20"/>
                <w:sz w:val="18"/>
                <w:szCs w:val="18"/>
                <w:lang w:val="sq-AL"/>
              </w:rPr>
            </w:pPr>
          </w:p>
        </w:tc>
        <w:tc>
          <w:tcPr>
            <w:tcW w:w="1351" w:type="dxa"/>
            <w:gridSpan w:val="7"/>
            <w:tcBorders>
              <w:top w:val="single" w:sz="4" w:space="0" w:color="231F20"/>
              <w:left w:val="single" w:sz="4" w:space="0" w:color="231F20"/>
              <w:bottom w:val="single" w:sz="4" w:space="0" w:color="231F20"/>
              <w:right w:val="single" w:sz="4"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MASH</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r w:rsidRPr="00F27BAC">
              <w:rPr>
                <w:rFonts w:ascii="Book Antiqua" w:eastAsia="Book Antiqua" w:hAnsi="Book Antiqua" w:cs="Arial"/>
                <w:i/>
                <w:color w:val="231F20"/>
                <w:sz w:val="18"/>
                <w:szCs w:val="18"/>
                <w:lang w:val="sq-AL"/>
              </w:rPr>
              <w:t>OJQ</w:t>
            </w:r>
          </w:p>
        </w:tc>
        <w:tc>
          <w:tcPr>
            <w:tcW w:w="2096" w:type="dxa"/>
            <w:gridSpan w:val="14"/>
            <w:tcBorders>
              <w:top w:val="single" w:sz="4" w:space="0" w:color="231F20"/>
              <w:left w:val="single" w:sz="4" w:space="0" w:color="231F20"/>
              <w:bottom w:val="single" w:sz="4" w:space="0" w:color="231F20"/>
              <w:right w:val="single" w:sz="6" w:space="0" w:color="231F20"/>
            </w:tcBorders>
            <w:shd w:val="clear" w:color="auto" w:fill="FFFFFF" w:themeFill="background1"/>
          </w:tcPr>
          <w:p w:rsidR="00CA544B" w:rsidRPr="00425500" w:rsidRDefault="00425500" w:rsidP="00B5492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425500">
              <w:rPr>
                <w:rFonts w:ascii="Book Antiqua" w:eastAsia="Book Antiqua" w:hAnsi="Book Antiqua" w:cs="Arial"/>
                <w:i/>
                <w:color w:val="231F20"/>
                <w:sz w:val="18"/>
                <w:szCs w:val="18"/>
                <w:lang w:val="sq-AL"/>
              </w:rPr>
              <w:t xml:space="preserve">Materialet e përdorura nga mësimdhënësit </w:t>
            </w:r>
          </w:p>
        </w:tc>
      </w:tr>
      <w:tr w:rsidR="00CA544B" w:rsidRPr="00BF158D" w:rsidTr="00AC4892">
        <w:trPr>
          <w:trHeight w:val="273"/>
        </w:trPr>
        <w:tc>
          <w:tcPr>
            <w:tcW w:w="10530" w:type="dxa"/>
            <w:gridSpan w:val="55"/>
            <w:tcBorders>
              <w:left w:val="single" w:sz="8" w:space="0" w:color="231F20"/>
              <w:right w:val="single" w:sz="6" w:space="0" w:color="231F20"/>
            </w:tcBorders>
            <w:shd w:val="clear" w:color="auto" w:fill="DDD9C3" w:themeFill="background2" w:themeFillShade="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r>
      <w:tr w:rsidR="00CA544B" w:rsidRPr="00BF158D" w:rsidTr="00AC4892">
        <w:trPr>
          <w:trHeight w:val="971"/>
        </w:trPr>
        <w:tc>
          <w:tcPr>
            <w:tcW w:w="10530" w:type="dxa"/>
            <w:gridSpan w:val="55"/>
            <w:tcBorders>
              <w:left w:val="single" w:sz="8" w:space="0" w:color="231F20"/>
              <w:right w:val="single" w:sz="6" w:space="0" w:color="231F20"/>
            </w:tcBorders>
            <w:shd w:val="clear" w:color="auto" w:fill="DDD9C3" w:themeFill="background2" w:themeFillShade="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p>
          <w:p w:rsidR="00CA544B" w:rsidRPr="0064448E" w:rsidRDefault="00CA544B" w:rsidP="00BF158D">
            <w:pPr>
              <w:widowControl w:val="0"/>
              <w:autoSpaceDE w:val="0"/>
              <w:autoSpaceDN w:val="0"/>
              <w:spacing w:before="39" w:after="0" w:line="240" w:lineRule="auto"/>
              <w:ind w:right="17"/>
              <w:jc w:val="center"/>
              <w:rPr>
                <w:rFonts w:ascii="Book Antiqua" w:eastAsia="Book Antiqua" w:hAnsi="Book Antiqua" w:cs="Arial"/>
                <w:b/>
                <w:i/>
                <w:color w:val="231F20"/>
                <w:sz w:val="28"/>
                <w:szCs w:val="28"/>
                <w:lang w:val="sq-AL"/>
              </w:rPr>
            </w:pPr>
            <w:r w:rsidRPr="0064448E">
              <w:rPr>
                <w:rFonts w:ascii="Book Antiqua" w:eastAsia="Book Antiqua" w:hAnsi="Book Antiqua" w:cs="Arial"/>
                <w:b/>
                <w:color w:val="231F20"/>
                <w:sz w:val="28"/>
                <w:szCs w:val="28"/>
                <w:lang w:val="sq-AL"/>
              </w:rPr>
              <w:t>MBROJTJA LIGJORE</w:t>
            </w:r>
          </w:p>
        </w:tc>
      </w:tr>
      <w:tr w:rsidR="00CA544B" w:rsidRPr="00BF158D" w:rsidTr="00AC4892">
        <w:trPr>
          <w:trHeight w:val="273"/>
        </w:trPr>
        <w:tc>
          <w:tcPr>
            <w:tcW w:w="10530" w:type="dxa"/>
            <w:gridSpan w:val="55"/>
            <w:tcBorders>
              <w:left w:val="single" w:sz="8" w:space="0" w:color="231F20"/>
              <w:right w:val="single" w:sz="6" w:space="0" w:color="231F20"/>
            </w:tcBorders>
            <w:shd w:val="clear" w:color="auto" w:fill="DDD9C3" w:themeFill="background2" w:themeFillShade="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 xml:space="preserve">Objektivi strategjik 4: </w:t>
            </w:r>
            <w:r w:rsidRPr="00F27BAC">
              <w:rPr>
                <w:rFonts w:ascii="Book Antiqua" w:eastAsia="Book Antiqua" w:hAnsi="Book Antiqua" w:cs="Arial"/>
                <w:color w:val="231F20"/>
                <w:sz w:val="18"/>
                <w:szCs w:val="18"/>
                <w:lang w:val="sq-AL"/>
              </w:rPr>
              <w:t>Krijimi i infrastrukturës ligjore për respektimin dhe përmbushjen e të drejtave të Personave me Aftësi të Kufizuara</w:t>
            </w:r>
          </w:p>
        </w:tc>
      </w:tr>
      <w:tr w:rsidR="00CA544B" w:rsidRPr="00BF158D" w:rsidTr="006B1117">
        <w:trPr>
          <w:trHeight w:val="296"/>
        </w:trPr>
        <w:tc>
          <w:tcPr>
            <w:tcW w:w="2199" w:type="dxa"/>
            <w:gridSpan w:val="4"/>
            <w:tcBorders>
              <w:left w:val="single" w:sz="8" w:space="0" w:color="231F20"/>
            </w:tcBorders>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Objektivi specifik 1</w:t>
            </w:r>
          </w:p>
        </w:tc>
        <w:tc>
          <w:tcPr>
            <w:tcW w:w="3417" w:type="dxa"/>
            <w:gridSpan w:val="22"/>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Indikatori (-ët) për matjen e arritjes së objektivit</w:t>
            </w:r>
          </w:p>
        </w:tc>
        <w:tc>
          <w:tcPr>
            <w:tcW w:w="1467" w:type="dxa"/>
            <w:gridSpan w:val="8"/>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Baza</w:t>
            </w:r>
          </w:p>
        </w:tc>
        <w:tc>
          <w:tcPr>
            <w:tcW w:w="1365" w:type="dxa"/>
            <w:gridSpan w:val="8"/>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Caku</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 xml:space="preserve"> 2021</w:t>
            </w:r>
          </w:p>
        </w:tc>
        <w:tc>
          <w:tcPr>
            <w:tcW w:w="913" w:type="dxa"/>
            <w:gridSpan w:val="7"/>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Caku</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 xml:space="preserve"> 2022</w:t>
            </w:r>
          </w:p>
        </w:tc>
        <w:tc>
          <w:tcPr>
            <w:tcW w:w="1169" w:type="dxa"/>
            <w:gridSpan w:val="6"/>
            <w:tcBorders>
              <w:right w:val="single" w:sz="6" w:space="0" w:color="231F20"/>
            </w:tcBorders>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 xml:space="preserve">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2023</w:t>
            </w:r>
          </w:p>
        </w:tc>
      </w:tr>
      <w:tr w:rsidR="00CA544B" w:rsidRPr="00BF158D" w:rsidTr="006B1117">
        <w:trPr>
          <w:trHeight w:val="1151"/>
        </w:trPr>
        <w:tc>
          <w:tcPr>
            <w:tcW w:w="2199" w:type="dxa"/>
            <w:gridSpan w:val="4"/>
            <w:tcBorders>
              <w:left w:val="single" w:sz="8" w:space="0" w:color="231F20"/>
            </w:tcBorders>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Hartimi i ligjeve në mbrojtjen dhe respektimin e të drejtave të Personave me Aftësitë Kufizuara</w:t>
            </w:r>
            <w:r w:rsidRPr="00F27BAC">
              <w:rPr>
                <w:rFonts w:ascii="Book Antiqua" w:eastAsia="Book Antiqua" w:hAnsi="Book Antiqua" w:cs="Arial"/>
                <w:i/>
                <w:color w:val="231F20"/>
                <w:sz w:val="18"/>
                <w:szCs w:val="18"/>
                <w:lang w:val="sq-AL"/>
              </w:rPr>
              <w:tab/>
            </w:r>
          </w:p>
        </w:tc>
        <w:tc>
          <w:tcPr>
            <w:tcW w:w="3417" w:type="dxa"/>
            <w:gridSpan w:val="22"/>
          </w:tcPr>
          <w:p w:rsidR="00CA544B" w:rsidRPr="00F27BAC" w:rsidRDefault="000213F5" w:rsidP="000213F5">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Hartimi i Ligjit për Gjithpërfshirje</w:t>
            </w:r>
          </w:p>
        </w:tc>
        <w:tc>
          <w:tcPr>
            <w:tcW w:w="1467" w:type="dxa"/>
            <w:gridSpan w:val="8"/>
          </w:tcPr>
          <w:p w:rsidR="00CA544B" w:rsidRPr="00F27BAC" w:rsidRDefault="000213F5" w:rsidP="00753C1A">
            <w:pPr>
              <w:widowControl w:val="0"/>
              <w:autoSpaceDE w:val="0"/>
              <w:autoSpaceDN w:val="0"/>
              <w:spacing w:after="0" w:line="240" w:lineRule="auto"/>
              <w:ind w:left="77"/>
              <w:rPr>
                <w:rFonts w:ascii="Book Antiqua" w:eastAsia="Book Antiqua" w:hAnsi="Book Antiqua" w:cs="Arial"/>
                <w:sz w:val="18"/>
                <w:szCs w:val="18"/>
                <w:lang w:val="sq-AL"/>
              </w:rPr>
            </w:pPr>
            <w:r>
              <w:rPr>
                <w:rFonts w:ascii="Book Antiqua" w:eastAsia="Book Antiqua" w:hAnsi="Book Antiqua" w:cs="Arial"/>
                <w:sz w:val="18"/>
                <w:szCs w:val="18"/>
                <w:lang w:val="sq-AL"/>
              </w:rPr>
              <w:t>1</w:t>
            </w:r>
          </w:p>
        </w:tc>
        <w:tc>
          <w:tcPr>
            <w:tcW w:w="1365" w:type="dxa"/>
            <w:gridSpan w:val="8"/>
          </w:tcPr>
          <w:p w:rsidR="00CA544B" w:rsidRPr="00F27BAC" w:rsidRDefault="000213F5" w:rsidP="00753C1A">
            <w:pPr>
              <w:widowControl w:val="0"/>
              <w:autoSpaceDE w:val="0"/>
              <w:autoSpaceDN w:val="0"/>
              <w:spacing w:before="144" w:after="0" w:line="240" w:lineRule="auto"/>
              <w:rPr>
                <w:rFonts w:ascii="Book Antiqua" w:eastAsia="Book Antiqua" w:hAnsi="Book Antiqua" w:cs="Arial"/>
                <w:sz w:val="18"/>
                <w:szCs w:val="18"/>
                <w:lang w:val="sq-AL"/>
              </w:rPr>
            </w:pPr>
            <w:r>
              <w:rPr>
                <w:rFonts w:ascii="Book Antiqua" w:eastAsia="Book Antiqua" w:hAnsi="Book Antiqua" w:cs="Arial"/>
                <w:sz w:val="18"/>
                <w:szCs w:val="18"/>
                <w:lang w:val="sq-AL"/>
              </w:rPr>
              <w:t>100%</w:t>
            </w:r>
          </w:p>
        </w:tc>
        <w:tc>
          <w:tcPr>
            <w:tcW w:w="913" w:type="dxa"/>
            <w:gridSpan w:val="7"/>
          </w:tcPr>
          <w:p w:rsidR="00CA544B" w:rsidRPr="00F27BAC" w:rsidRDefault="00CA544B" w:rsidP="00753C1A">
            <w:pPr>
              <w:widowControl w:val="0"/>
              <w:autoSpaceDE w:val="0"/>
              <w:autoSpaceDN w:val="0"/>
              <w:spacing w:after="0" w:line="240" w:lineRule="auto"/>
              <w:ind w:left="78"/>
              <w:rPr>
                <w:rFonts w:ascii="Book Antiqua" w:eastAsia="Book Antiqua" w:hAnsi="Book Antiqua" w:cs="Arial"/>
                <w:sz w:val="18"/>
                <w:szCs w:val="18"/>
                <w:lang w:val="sq-AL"/>
              </w:rPr>
            </w:pPr>
          </w:p>
        </w:tc>
        <w:tc>
          <w:tcPr>
            <w:tcW w:w="1169" w:type="dxa"/>
            <w:gridSpan w:val="6"/>
            <w:tcBorders>
              <w:right w:val="single" w:sz="6" w:space="0" w:color="231F20"/>
            </w:tcBorders>
          </w:tcPr>
          <w:p w:rsidR="00CA544B" w:rsidRPr="00F27BAC" w:rsidRDefault="00CA544B" w:rsidP="00753C1A">
            <w:pPr>
              <w:widowControl w:val="0"/>
              <w:autoSpaceDE w:val="0"/>
              <w:autoSpaceDN w:val="0"/>
              <w:spacing w:after="0" w:line="240" w:lineRule="auto"/>
              <w:ind w:left="77"/>
              <w:rPr>
                <w:rFonts w:ascii="Book Antiqua" w:eastAsia="Book Antiqua" w:hAnsi="Book Antiqua" w:cs="Arial"/>
                <w:sz w:val="18"/>
                <w:szCs w:val="18"/>
                <w:lang w:val="sq-AL"/>
              </w:rPr>
            </w:pPr>
          </w:p>
        </w:tc>
      </w:tr>
      <w:tr w:rsidR="00CA544B" w:rsidRPr="00BF158D" w:rsidTr="00DD1F96">
        <w:trPr>
          <w:trHeight w:val="700"/>
        </w:trPr>
        <w:tc>
          <w:tcPr>
            <w:tcW w:w="2150" w:type="dxa"/>
            <w:gridSpan w:val="3"/>
            <w:tcBorders>
              <w:left w:val="single" w:sz="8"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Aktiviteti</w:t>
            </w:r>
          </w:p>
        </w:tc>
        <w:tc>
          <w:tcPr>
            <w:tcW w:w="1255" w:type="dxa"/>
            <w:gridSpan w:val="7"/>
            <w:tcBorders>
              <w:right w:val="single" w:sz="8"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Afati i zbatimit</w:t>
            </w:r>
          </w:p>
        </w:tc>
        <w:tc>
          <w:tcPr>
            <w:tcW w:w="1192" w:type="dxa"/>
            <w:gridSpan w:val="11"/>
            <w:tcBorders>
              <w:top w:val="single" w:sz="8" w:space="0" w:color="231F20"/>
              <w:left w:val="single" w:sz="8" w:space="0" w:color="231F20"/>
              <w:bottom w:val="single" w:sz="8" w:space="0" w:color="231F20"/>
              <w:right w:val="single" w:sz="8"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Kostoja totale</w:t>
            </w:r>
          </w:p>
        </w:tc>
        <w:tc>
          <w:tcPr>
            <w:tcW w:w="1019" w:type="dxa"/>
            <w:gridSpan w:val="5"/>
            <w:tcBorders>
              <w:left w:val="single" w:sz="8"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 xml:space="preserve">Burimi i </w:t>
            </w:r>
            <w:r w:rsidRPr="00F27BAC">
              <w:rPr>
                <w:rFonts w:ascii="Book Antiqua" w:eastAsia="Book Antiqua" w:hAnsi="Book Antiqua" w:cs="Arial"/>
                <w:b/>
                <w:color w:val="231F20"/>
                <w:w w:val="95"/>
                <w:sz w:val="18"/>
                <w:szCs w:val="18"/>
                <w:lang w:val="sq-AL"/>
              </w:rPr>
              <w:t>financimit</w:t>
            </w:r>
          </w:p>
        </w:tc>
        <w:tc>
          <w:tcPr>
            <w:tcW w:w="1467" w:type="dxa"/>
            <w:gridSpan w:val="8"/>
            <w:shd w:val="clear" w:color="auto" w:fill="D9D9D9" w:themeFill="background1" w:themeFillShade="D9"/>
          </w:tcPr>
          <w:p w:rsidR="00CA544B" w:rsidRPr="00F27BAC" w:rsidRDefault="00CA544B" w:rsidP="00BF158D">
            <w:pPr>
              <w:widowControl w:val="0"/>
              <w:autoSpaceDE w:val="0"/>
              <w:autoSpaceDN w:val="0"/>
              <w:spacing w:before="42" w:after="0" w:line="240" w:lineRule="auto"/>
              <w:ind w:right="69"/>
              <w:rPr>
                <w:rFonts w:ascii="Book Antiqua" w:eastAsia="Book Antiqua" w:hAnsi="Book Antiqua" w:cs="Arial"/>
                <w:b/>
                <w:sz w:val="18"/>
                <w:szCs w:val="18"/>
                <w:lang w:val="sq-AL"/>
              </w:rPr>
            </w:pPr>
            <w:r w:rsidRPr="00F27BAC">
              <w:rPr>
                <w:rFonts w:ascii="Book Antiqua" w:eastAsia="Book Antiqua" w:hAnsi="Book Antiqua" w:cs="Arial"/>
                <w:b/>
                <w:color w:val="231F20"/>
                <w:sz w:val="18"/>
                <w:szCs w:val="18"/>
                <w:lang w:val="sq-AL"/>
              </w:rPr>
              <w:t>Inst.</w:t>
            </w:r>
            <w:r w:rsidRPr="00F27BAC">
              <w:rPr>
                <w:rFonts w:ascii="Book Antiqua" w:eastAsia="Book Antiqua" w:hAnsi="Book Antiqua" w:cs="Arial"/>
                <w:b/>
                <w:sz w:val="18"/>
                <w:szCs w:val="18"/>
                <w:lang w:val="sq-AL"/>
              </w:rPr>
              <w:t xml:space="preserve"> udhë</w:t>
            </w:r>
            <w:r w:rsidRPr="00F27BAC">
              <w:rPr>
                <w:rFonts w:ascii="Book Antiqua" w:eastAsia="Book Antiqua" w:hAnsi="Book Antiqua" w:cs="Arial"/>
                <w:b/>
                <w:color w:val="231F20"/>
                <w:sz w:val="18"/>
                <w:szCs w:val="18"/>
                <w:lang w:val="sq-AL"/>
              </w:rPr>
              <w:t>hëheqës</w:t>
            </w:r>
          </w:p>
        </w:tc>
        <w:tc>
          <w:tcPr>
            <w:tcW w:w="1351" w:type="dxa"/>
            <w:gridSpan w:val="7"/>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Inst. mbështetës</w:t>
            </w:r>
          </w:p>
        </w:tc>
        <w:tc>
          <w:tcPr>
            <w:tcW w:w="2096" w:type="dxa"/>
            <w:gridSpan w:val="14"/>
            <w:tcBorders>
              <w:right w:val="single" w:sz="6"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Produkti</w:t>
            </w:r>
          </w:p>
        </w:tc>
      </w:tr>
      <w:tr w:rsidR="00CA544B" w:rsidRPr="00BF158D" w:rsidTr="00DD1F96">
        <w:trPr>
          <w:trHeight w:val="1782"/>
        </w:trPr>
        <w:tc>
          <w:tcPr>
            <w:tcW w:w="2150" w:type="dxa"/>
            <w:gridSpan w:val="3"/>
            <w:tcBorders>
              <w:lef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1.1.Përfshirja e OPAK ne hartim të legjislacionit</w:t>
            </w:r>
          </w:p>
        </w:tc>
        <w:tc>
          <w:tcPr>
            <w:tcW w:w="1255" w:type="dxa"/>
            <w:gridSpan w:val="7"/>
            <w:tcBorders>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2021-2023</w:t>
            </w:r>
          </w:p>
        </w:tc>
        <w:tc>
          <w:tcPr>
            <w:tcW w:w="1192" w:type="dxa"/>
            <w:gridSpan w:val="11"/>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Nuk ka kosto shtesë buxhetore</w:t>
            </w:r>
          </w:p>
        </w:tc>
        <w:tc>
          <w:tcPr>
            <w:tcW w:w="1019" w:type="dxa"/>
            <w:gridSpan w:val="5"/>
            <w:tcBorders>
              <w:lef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BRK</w:t>
            </w:r>
          </w:p>
        </w:tc>
        <w:tc>
          <w:tcPr>
            <w:tcW w:w="1467" w:type="dxa"/>
            <w:gridSpan w:val="8"/>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Institucionet bartëse (iniciues) të projektligjeve</w:t>
            </w:r>
          </w:p>
        </w:tc>
        <w:tc>
          <w:tcPr>
            <w:tcW w:w="1351" w:type="dxa"/>
            <w:gridSpan w:val="7"/>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ZQM</w:t>
            </w:r>
          </w:p>
        </w:tc>
        <w:tc>
          <w:tcPr>
            <w:tcW w:w="2096" w:type="dxa"/>
            <w:gridSpan w:val="14"/>
            <w:tcBorders>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Numri i ligjeve që janë konsultuar me  OPAK</w:t>
            </w:r>
          </w:p>
        </w:tc>
      </w:tr>
      <w:tr w:rsidR="00CA544B" w:rsidRPr="00BF158D" w:rsidTr="002960CC">
        <w:trPr>
          <w:trHeight w:val="296"/>
        </w:trPr>
        <w:tc>
          <w:tcPr>
            <w:tcW w:w="2199" w:type="dxa"/>
            <w:gridSpan w:val="4"/>
            <w:tcBorders>
              <w:left w:val="single" w:sz="8" w:space="0" w:color="231F20"/>
            </w:tcBorders>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Objektivi specifik 2</w:t>
            </w:r>
          </w:p>
        </w:tc>
        <w:tc>
          <w:tcPr>
            <w:tcW w:w="3201" w:type="dxa"/>
            <w:gridSpan w:val="20"/>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Indikatori (-ët) për matjen e arritjes së objektivit</w:t>
            </w:r>
          </w:p>
        </w:tc>
        <w:tc>
          <w:tcPr>
            <w:tcW w:w="1350" w:type="dxa"/>
            <w:gridSpan w:val="7"/>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Baza</w:t>
            </w:r>
          </w:p>
        </w:tc>
        <w:tc>
          <w:tcPr>
            <w:tcW w:w="1340" w:type="dxa"/>
            <w:gridSpan w:val="8"/>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Caku</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 xml:space="preserve"> 2021</w:t>
            </w:r>
          </w:p>
        </w:tc>
        <w:tc>
          <w:tcPr>
            <w:tcW w:w="1090" w:type="dxa"/>
            <w:gridSpan w:val="8"/>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 xml:space="preserve">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2022</w:t>
            </w:r>
          </w:p>
        </w:tc>
        <w:tc>
          <w:tcPr>
            <w:tcW w:w="1350" w:type="dxa"/>
            <w:gridSpan w:val="8"/>
            <w:tcBorders>
              <w:right w:val="single" w:sz="6" w:space="0" w:color="231F20"/>
            </w:tcBorders>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 xml:space="preserve">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2023</w:t>
            </w:r>
          </w:p>
        </w:tc>
      </w:tr>
      <w:tr w:rsidR="00CA544B" w:rsidRPr="00BF158D" w:rsidTr="002960CC">
        <w:trPr>
          <w:trHeight w:val="1151"/>
        </w:trPr>
        <w:tc>
          <w:tcPr>
            <w:tcW w:w="2199" w:type="dxa"/>
            <w:gridSpan w:val="4"/>
            <w:tcBorders>
              <w:left w:val="single" w:sz="8" w:space="0" w:color="231F20"/>
            </w:tcBorders>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Ndryshimi dhe plotësimi i kornizës aktuale ligjore për PAK</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p>
        </w:tc>
        <w:tc>
          <w:tcPr>
            <w:tcW w:w="3201" w:type="dxa"/>
            <w:gridSpan w:val="20"/>
          </w:tcPr>
          <w:p w:rsidR="00CA544B" w:rsidRPr="00F27BAC" w:rsidRDefault="00CA544B" w:rsidP="00753C1A">
            <w:pPr>
              <w:widowControl w:val="0"/>
              <w:autoSpaceDE w:val="0"/>
              <w:autoSpaceDN w:val="0"/>
              <w:spacing w:before="39" w:after="0" w:line="240" w:lineRule="auto"/>
              <w:ind w:left="79"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Rritja e bashkëpunimit me OPAK përmes konsultimit të tyre në hartimin e politikave qeveritare</w:t>
            </w:r>
          </w:p>
        </w:tc>
        <w:tc>
          <w:tcPr>
            <w:tcW w:w="1350" w:type="dxa"/>
            <w:gridSpan w:val="7"/>
          </w:tcPr>
          <w:p w:rsidR="00CA544B" w:rsidRPr="00F27BAC" w:rsidRDefault="00CA544B" w:rsidP="00753C1A">
            <w:pPr>
              <w:widowControl w:val="0"/>
              <w:autoSpaceDE w:val="0"/>
              <w:autoSpaceDN w:val="0"/>
              <w:spacing w:after="0" w:line="240" w:lineRule="auto"/>
              <w:ind w:left="77"/>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50%</w:t>
            </w:r>
          </w:p>
        </w:tc>
        <w:tc>
          <w:tcPr>
            <w:tcW w:w="1340" w:type="dxa"/>
            <w:gridSpan w:val="8"/>
          </w:tcPr>
          <w:p w:rsidR="00CA544B" w:rsidRPr="00F27BAC" w:rsidRDefault="0034666D" w:rsidP="00753C1A">
            <w:pPr>
              <w:widowControl w:val="0"/>
              <w:autoSpaceDE w:val="0"/>
              <w:autoSpaceDN w:val="0"/>
              <w:spacing w:before="144" w:after="0" w:line="240" w:lineRule="auto"/>
              <w:rPr>
                <w:rFonts w:ascii="Book Antiqua" w:eastAsia="Book Antiqua" w:hAnsi="Book Antiqua" w:cs="Arial"/>
                <w:sz w:val="18"/>
                <w:szCs w:val="18"/>
                <w:lang w:val="sq-AL"/>
              </w:rPr>
            </w:pPr>
            <w:r>
              <w:rPr>
                <w:rFonts w:ascii="Book Antiqua" w:eastAsia="Book Antiqua" w:hAnsi="Book Antiqua" w:cs="Arial"/>
                <w:sz w:val="18"/>
                <w:szCs w:val="18"/>
                <w:lang w:val="sq-AL"/>
              </w:rPr>
              <w:t>60%</w:t>
            </w:r>
          </w:p>
        </w:tc>
        <w:tc>
          <w:tcPr>
            <w:tcW w:w="1090" w:type="dxa"/>
            <w:gridSpan w:val="8"/>
          </w:tcPr>
          <w:p w:rsidR="00CA544B" w:rsidRPr="00F27BAC" w:rsidRDefault="00CA544B" w:rsidP="00753C1A">
            <w:pPr>
              <w:widowControl w:val="0"/>
              <w:autoSpaceDE w:val="0"/>
              <w:autoSpaceDN w:val="0"/>
              <w:spacing w:after="0" w:line="240" w:lineRule="auto"/>
              <w:ind w:left="78"/>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70%</w:t>
            </w:r>
          </w:p>
        </w:tc>
        <w:tc>
          <w:tcPr>
            <w:tcW w:w="1350" w:type="dxa"/>
            <w:gridSpan w:val="8"/>
            <w:tcBorders>
              <w:right w:val="single" w:sz="6" w:space="0" w:color="231F20"/>
            </w:tcBorders>
          </w:tcPr>
          <w:p w:rsidR="00CA544B" w:rsidRPr="00F27BAC" w:rsidRDefault="00CA544B" w:rsidP="00753C1A">
            <w:pPr>
              <w:widowControl w:val="0"/>
              <w:autoSpaceDE w:val="0"/>
              <w:autoSpaceDN w:val="0"/>
              <w:spacing w:after="0" w:line="240" w:lineRule="auto"/>
              <w:ind w:left="77"/>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80%</w:t>
            </w:r>
          </w:p>
        </w:tc>
      </w:tr>
      <w:tr w:rsidR="00CA544B" w:rsidRPr="00BF158D" w:rsidTr="002960CC">
        <w:trPr>
          <w:trHeight w:val="700"/>
        </w:trPr>
        <w:tc>
          <w:tcPr>
            <w:tcW w:w="2250" w:type="dxa"/>
            <w:gridSpan w:val="5"/>
            <w:tcBorders>
              <w:left w:val="single" w:sz="8"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Aktiviteti</w:t>
            </w:r>
          </w:p>
        </w:tc>
        <w:tc>
          <w:tcPr>
            <w:tcW w:w="1239" w:type="dxa"/>
            <w:gridSpan w:val="7"/>
            <w:tcBorders>
              <w:right w:val="single" w:sz="8"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Afati i zbatimit</w:t>
            </w:r>
          </w:p>
        </w:tc>
        <w:tc>
          <w:tcPr>
            <w:tcW w:w="1911" w:type="dxa"/>
            <w:gridSpan w:val="12"/>
            <w:tcBorders>
              <w:top w:val="single" w:sz="8" w:space="0" w:color="231F20"/>
              <w:left w:val="single" w:sz="8" w:space="0" w:color="231F20"/>
              <w:bottom w:val="single" w:sz="8" w:space="0" w:color="231F20"/>
              <w:right w:val="single" w:sz="8"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Kostoja totale</w:t>
            </w:r>
          </w:p>
        </w:tc>
        <w:tc>
          <w:tcPr>
            <w:tcW w:w="1350" w:type="dxa"/>
            <w:gridSpan w:val="7"/>
            <w:tcBorders>
              <w:left w:val="single" w:sz="8"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 xml:space="preserve">Burimi i </w:t>
            </w:r>
            <w:r w:rsidRPr="00F27BAC">
              <w:rPr>
                <w:rFonts w:ascii="Book Antiqua" w:eastAsia="Book Antiqua" w:hAnsi="Book Antiqua" w:cs="Arial"/>
                <w:b/>
                <w:color w:val="231F20"/>
                <w:w w:val="95"/>
                <w:sz w:val="18"/>
                <w:szCs w:val="18"/>
                <w:lang w:val="sq-AL"/>
              </w:rPr>
              <w:t>financimit</w:t>
            </w:r>
          </w:p>
        </w:tc>
        <w:tc>
          <w:tcPr>
            <w:tcW w:w="1340" w:type="dxa"/>
            <w:gridSpan w:val="8"/>
            <w:shd w:val="clear" w:color="auto" w:fill="D9D9D9" w:themeFill="background1" w:themeFillShade="D9"/>
          </w:tcPr>
          <w:p w:rsidR="00CA544B" w:rsidRPr="00F27BAC" w:rsidRDefault="00CA544B" w:rsidP="00BF158D">
            <w:pPr>
              <w:widowControl w:val="0"/>
              <w:autoSpaceDE w:val="0"/>
              <w:autoSpaceDN w:val="0"/>
              <w:spacing w:before="42" w:after="0" w:line="240" w:lineRule="auto"/>
              <w:ind w:right="69"/>
              <w:rPr>
                <w:rFonts w:ascii="Book Antiqua" w:eastAsia="Book Antiqua" w:hAnsi="Book Antiqua" w:cs="Arial"/>
                <w:b/>
                <w:sz w:val="18"/>
                <w:szCs w:val="18"/>
                <w:lang w:val="sq-AL"/>
              </w:rPr>
            </w:pPr>
            <w:r w:rsidRPr="00F27BAC">
              <w:rPr>
                <w:rFonts w:ascii="Book Antiqua" w:eastAsia="Book Antiqua" w:hAnsi="Book Antiqua" w:cs="Arial"/>
                <w:b/>
                <w:color w:val="231F20"/>
                <w:sz w:val="18"/>
                <w:szCs w:val="18"/>
                <w:lang w:val="sq-AL"/>
              </w:rPr>
              <w:t>Inst.</w:t>
            </w:r>
            <w:r w:rsidRPr="00F27BAC">
              <w:rPr>
                <w:rFonts w:ascii="Book Antiqua" w:eastAsia="Book Antiqua" w:hAnsi="Book Antiqua" w:cs="Arial"/>
                <w:b/>
                <w:sz w:val="18"/>
                <w:szCs w:val="18"/>
                <w:lang w:val="sq-AL"/>
              </w:rPr>
              <w:t xml:space="preserve"> udhë</w:t>
            </w:r>
            <w:r w:rsidRPr="00F27BAC">
              <w:rPr>
                <w:rFonts w:ascii="Book Antiqua" w:eastAsia="Book Antiqua" w:hAnsi="Book Antiqua" w:cs="Arial"/>
                <w:b/>
                <w:color w:val="231F20"/>
                <w:sz w:val="18"/>
                <w:szCs w:val="18"/>
                <w:lang w:val="sq-AL"/>
              </w:rPr>
              <w:t>hëheqës</w:t>
            </w:r>
          </w:p>
        </w:tc>
        <w:tc>
          <w:tcPr>
            <w:tcW w:w="1090" w:type="dxa"/>
            <w:gridSpan w:val="8"/>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Inst. mbështetës</w:t>
            </w:r>
          </w:p>
        </w:tc>
        <w:tc>
          <w:tcPr>
            <w:tcW w:w="1350" w:type="dxa"/>
            <w:gridSpan w:val="8"/>
            <w:tcBorders>
              <w:right w:val="single" w:sz="6"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Produkti</w:t>
            </w:r>
          </w:p>
        </w:tc>
      </w:tr>
      <w:tr w:rsidR="00CA544B" w:rsidRPr="00BF158D" w:rsidTr="002960CC">
        <w:trPr>
          <w:trHeight w:val="1782"/>
        </w:trPr>
        <w:tc>
          <w:tcPr>
            <w:tcW w:w="2250" w:type="dxa"/>
            <w:gridSpan w:val="5"/>
            <w:tcBorders>
              <w:lef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color w:val="231F20"/>
                <w:sz w:val="18"/>
                <w:szCs w:val="18"/>
                <w:lang w:val="sq-AL"/>
              </w:rPr>
              <w:t xml:space="preserve">1.1.Zbatimi i Rregullores QRK 15/2014 për Ofrimin e Shërbimeve ne Gjuhën e Shenjave </w:t>
            </w:r>
          </w:p>
        </w:tc>
        <w:tc>
          <w:tcPr>
            <w:tcW w:w="1239" w:type="dxa"/>
            <w:gridSpan w:val="7"/>
            <w:tcBorders>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2021-2023</w:t>
            </w:r>
          </w:p>
        </w:tc>
        <w:tc>
          <w:tcPr>
            <w:tcW w:w="1911" w:type="dxa"/>
            <w:gridSpan w:val="12"/>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50.000 €</w:t>
            </w:r>
          </w:p>
        </w:tc>
        <w:tc>
          <w:tcPr>
            <w:tcW w:w="1350" w:type="dxa"/>
            <w:gridSpan w:val="7"/>
            <w:tcBorders>
              <w:lef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BRK</w:t>
            </w:r>
          </w:p>
        </w:tc>
        <w:tc>
          <w:tcPr>
            <w:tcW w:w="1170" w:type="dxa"/>
            <w:gridSpan w:val="7"/>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ZKM/ZQM</w:t>
            </w:r>
          </w:p>
        </w:tc>
        <w:tc>
          <w:tcPr>
            <w:tcW w:w="1260" w:type="dxa"/>
            <w:gridSpan w:val="9"/>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ZKM</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SHKSH</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350" w:type="dxa"/>
            <w:gridSpan w:val="8"/>
            <w:tcBorders>
              <w:right w:val="single" w:sz="6" w:space="0" w:color="231F20"/>
            </w:tcBorders>
            <w:shd w:val="clear" w:color="auto" w:fill="FFFFFF" w:themeFill="background1"/>
          </w:tcPr>
          <w:p w:rsidR="00CA544B" w:rsidRPr="00F27BAC" w:rsidRDefault="00E02A1F"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Sherbimet e ofruara</w:t>
            </w:r>
          </w:p>
        </w:tc>
      </w:tr>
      <w:tr w:rsidR="00CA544B" w:rsidRPr="00BF158D" w:rsidTr="002960CC">
        <w:trPr>
          <w:trHeight w:val="1782"/>
        </w:trPr>
        <w:tc>
          <w:tcPr>
            <w:tcW w:w="2250" w:type="dxa"/>
            <w:gridSpan w:val="5"/>
            <w:tcBorders>
              <w:lef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 xml:space="preserve">1.2.Koordinimi rreth Funksionalizimit të Këshillit Nacional për Aftësinë e Kufizuar </w:t>
            </w:r>
          </w:p>
        </w:tc>
        <w:tc>
          <w:tcPr>
            <w:tcW w:w="1239" w:type="dxa"/>
            <w:gridSpan w:val="7"/>
            <w:tcBorders>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2021-2023</w:t>
            </w:r>
          </w:p>
        </w:tc>
        <w:tc>
          <w:tcPr>
            <w:tcW w:w="1911" w:type="dxa"/>
            <w:gridSpan w:val="12"/>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Nuk ka kosto shtesë buxhetore</w:t>
            </w:r>
          </w:p>
        </w:tc>
        <w:tc>
          <w:tcPr>
            <w:tcW w:w="1350" w:type="dxa"/>
            <w:gridSpan w:val="7"/>
            <w:tcBorders>
              <w:lef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BRK</w:t>
            </w:r>
          </w:p>
        </w:tc>
        <w:tc>
          <w:tcPr>
            <w:tcW w:w="1170" w:type="dxa"/>
            <w:gridSpan w:val="7"/>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ZQM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260" w:type="dxa"/>
            <w:gridSpan w:val="9"/>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ZQM</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OPAK</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Ministritë e linjës</w:t>
            </w:r>
          </w:p>
        </w:tc>
        <w:tc>
          <w:tcPr>
            <w:tcW w:w="1350" w:type="dxa"/>
            <w:gridSpan w:val="8"/>
            <w:tcBorders>
              <w:right w:val="single" w:sz="6" w:space="0" w:color="231F20"/>
            </w:tcBorders>
            <w:shd w:val="clear" w:color="auto" w:fill="FFFFFF" w:themeFill="background1"/>
          </w:tcPr>
          <w:p w:rsidR="00CA544B" w:rsidRPr="00F27BAC" w:rsidRDefault="00E70EE1"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Numri i takimeve të</w:t>
            </w:r>
            <w:r w:rsidR="00CA544B" w:rsidRPr="00F27BAC">
              <w:rPr>
                <w:rFonts w:ascii="Book Antiqua" w:eastAsia="Book Antiqua" w:hAnsi="Book Antiqua" w:cs="Arial"/>
                <w:i/>
                <w:color w:val="231F20"/>
                <w:sz w:val="18"/>
                <w:szCs w:val="18"/>
                <w:lang w:val="sq-AL"/>
              </w:rPr>
              <w:t xml:space="preserve"> realizuara</w:t>
            </w:r>
          </w:p>
        </w:tc>
      </w:tr>
      <w:tr w:rsidR="00CA544B" w:rsidRPr="00BF158D" w:rsidTr="002960CC">
        <w:trPr>
          <w:trHeight w:val="296"/>
        </w:trPr>
        <w:tc>
          <w:tcPr>
            <w:tcW w:w="2199" w:type="dxa"/>
            <w:gridSpan w:val="4"/>
            <w:tcBorders>
              <w:left w:val="single" w:sz="8" w:space="0" w:color="231F20"/>
            </w:tcBorders>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Objektivi specifik 3</w:t>
            </w:r>
          </w:p>
        </w:tc>
        <w:tc>
          <w:tcPr>
            <w:tcW w:w="3201" w:type="dxa"/>
            <w:gridSpan w:val="20"/>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Indikatori (-ët) për matjen e arritjes së objektivit</w:t>
            </w:r>
          </w:p>
        </w:tc>
        <w:tc>
          <w:tcPr>
            <w:tcW w:w="1350" w:type="dxa"/>
            <w:gridSpan w:val="7"/>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Baza</w:t>
            </w:r>
          </w:p>
        </w:tc>
        <w:tc>
          <w:tcPr>
            <w:tcW w:w="1170" w:type="dxa"/>
            <w:gridSpan w:val="7"/>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Caku</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 xml:space="preserve"> 2021</w:t>
            </w:r>
          </w:p>
        </w:tc>
        <w:tc>
          <w:tcPr>
            <w:tcW w:w="1260" w:type="dxa"/>
            <w:gridSpan w:val="9"/>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 xml:space="preserve">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2022</w:t>
            </w:r>
          </w:p>
        </w:tc>
        <w:tc>
          <w:tcPr>
            <w:tcW w:w="1350" w:type="dxa"/>
            <w:gridSpan w:val="8"/>
            <w:tcBorders>
              <w:right w:val="single" w:sz="6" w:space="0" w:color="231F20"/>
            </w:tcBorders>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 xml:space="preserve">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2023</w:t>
            </w:r>
          </w:p>
        </w:tc>
      </w:tr>
      <w:tr w:rsidR="00CA544B" w:rsidRPr="00BF158D" w:rsidTr="002960CC">
        <w:trPr>
          <w:trHeight w:val="1151"/>
        </w:trPr>
        <w:tc>
          <w:tcPr>
            <w:tcW w:w="2199" w:type="dxa"/>
            <w:gridSpan w:val="4"/>
            <w:tcBorders>
              <w:left w:val="single" w:sz="8" w:space="0" w:color="231F20"/>
            </w:tcBorders>
          </w:tcPr>
          <w:p w:rsidR="00CA544B" w:rsidRPr="00210DE1" w:rsidRDefault="00CA544B" w:rsidP="00753C1A">
            <w:pPr>
              <w:widowControl w:val="0"/>
              <w:autoSpaceDE w:val="0"/>
              <w:autoSpaceDN w:val="0"/>
              <w:spacing w:before="39" w:after="0" w:line="240" w:lineRule="auto"/>
              <w:ind w:left="79" w:right="17"/>
              <w:rPr>
                <w:rFonts w:ascii="Book Antiqua" w:eastAsia="Book Antiqua" w:hAnsi="Book Antiqua" w:cs="Arial"/>
                <w:i/>
                <w:color w:val="231F20"/>
                <w:sz w:val="18"/>
                <w:szCs w:val="18"/>
                <w:lang w:val="sq-AL"/>
              </w:rPr>
            </w:pPr>
            <w:r w:rsidRPr="00210DE1">
              <w:rPr>
                <w:rFonts w:ascii="Book Antiqua" w:eastAsia="Book Antiqua" w:hAnsi="Book Antiqua" w:cs="Arial"/>
                <w:i/>
                <w:color w:val="231F20"/>
                <w:sz w:val="18"/>
                <w:szCs w:val="18"/>
                <w:lang w:val="sq-AL"/>
              </w:rPr>
              <w:t>Ngritja e kapaciteteve të stafit profesional në sistemin</w:t>
            </w:r>
          </w:p>
          <w:p w:rsidR="00CA544B" w:rsidRPr="00F27BAC" w:rsidRDefault="00CA544B" w:rsidP="00753C1A">
            <w:pPr>
              <w:widowControl w:val="0"/>
              <w:autoSpaceDE w:val="0"/>
              <w:autoSpaceDN w:val="0"/>
              <w:spacing w:before="39" w:after="0" w:line="240" w:lineRule="auto"/>
              <w:ind w:left="79" w:right="17"/>
              <w:rPr>
                <w:rFonts w:ascii="Book Antiqua" w:eastAsia="Book Antiqua" w:hAnsi="Book Antiqua" w:cs="Arial"/>
                <w:color w:val="231F20"/>
                <w:sz w:val="18"/>
                <w:szCs w:val="18"/>
                <w:lang w:val="sq-AL"/>
              </w:rPr>
            </w:pPr>
            <w:r w:rsidRPr="00210DE1">
              <w:rPr>
                <w:rFonts w:ascii="Book Antiqua" w:eastAsia="Book Antiqua" w:hAnsi="Book Antiqua" w:cs="Arial"/>
                <w:i/>
                <w:color w:val="231F20"/>
                <w:sz w:val="18"/>
                <w:szCs w:val="18"/>
                <w:lang w:val="sq-AL"/>
              </w:rPr>
              <w:t>e drejtësisë për të drejtat e PAK</w:t>
            </w:r>
          </w:p>
        </w:tc>
        <w:tc>
          <w:tcPr>
            <w:tcW w:w="3201" w:type="dxa"/>
            <w:gridSpan w:val="20"/>
          </w:tcPr>
          <w:p w:rsidR="004A59D2" w:rsidRPr="00F27BAC" w:rsidRDefault="005027AA" w:rsidP="00753C1A">
            <w:pPr>
              <w:widowControl w:val="0"/>
              <w:autoSpaceDE w:val="0"/>
              <w:autoSpaceDN w:val="0"/>
              <w:spacing w:before="39" w:after="0" w:line="240" w:lineRule="auto"/>
              <w:ind w:left="79"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Rritja e 30% e trajnimeve mbi specifikat e PAK</w:t>
            </w:r>
            <w:r w:rsidR="004666E2">
              <w:rPr>
                <w:rFonts w:ascii="Book Antiqua" w:eastAsia="Book Antiqua" w:hAnsi="Book Antiqua" w:cs="Arial"/>
                <w:i/>
                <w:color w:val="231F20"/>
                <w:sz w:val="18"/>
                <w:szCs w:val="18"/>
                <w:lang w:val="sq-AL"/>
              </w:rPr>
              <w:t xml:space="preserve"> në gjithëpërfshirje në kuadër të sistemit të drejtësisë dhe sigurisë</w:t>
            </w:r>
          </w:p>
        </w:tc>
        <w:tc>
          <w:tcPr>
            <w:tcW w:w="1350" w:type="dxa"/>
            <w:gridSpan w:val="7"/>
          </w:tcPr>
          <w:p w:rsidR="004A59D2" w:rsidRPr="00F27BAC" w:rsidRDefault="004666E2" w:rsidP="00753C1A">
            <w:pPr>
              <w:widowControl w:val="0"/>
              <w:autoSpaceDE w:val="0"/>
              <w:autoSpaceDN w:val="0"/>
              <w:spacing w:before="39" w:after="0" w:line="240" w:lineRule="auto"/>
              <w:ind w:left="79" w:right="17"/>
              <w:rPr>
                <w:rFonts w:ascii="Book Antiqua" w:eastAsia="Book Antiqua" w:hAnsi="Book Antiqua" w:cs="Arial"/>
                <w:color w:val="231F20"/>
                <w:sz w:val="18"/>
                <w:szCs w:val="18"/>
                <w:lang w:val="sq-AL"/>
              </w:rPr>
            </w:pPr>
            <w:r>
              <w:rPr>
                <w:rFonts w:ascii="Book Antiqua" w:eastAsia="Book Antiqua" w:hAnsi="Book Antiqua" w:cs="Arial"/>
                <w:color w:val="231F20"/>
                <w:sz w:val="18"/>
                <w:szCs w:val="18"/>
                <w:lang w:val="sq-AL"/>
              </w:rPr>
              <w:t>20%</w:t>
            </w:r>
          </w:p>
        </w:tc>
        <w:tc>
          <w:tcPr>
            <w:tcW w:w="1170" w:type="dxa"/>
            <w:gridSpan w:val="7"/>
          </w:tcPr>
          <w:p w:rsidR="00CA544B" w:rsidRPr="00F27BAC" w:rsidRDefault="00CA544B" w:rsidP="00753C1A">
            <w:pPr>
              <w:widowControl w:val="0"/>
              <w:autoSpaceDE w:val="0"/>
              <w:autoSpaceDN w:val="0"/>
              <w:spacing w:before="39" w:after="0" w:line="240" w:lineRule="auto"/>
              <w:ind w:left="79"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30%</w:t>
            </w:r>
          </w:p>
        </w:tc>
        <w:tc>
          <w:tcPr>
            <w:tcW w:w="1260" w:type="dxa"/>
            <w:gridSpan w:val="9"/>
          </w:tcPr>
          <w:p w:rsidR="00CA544B" w:rsidRPr="00F27BAC" w:rsidRDefault="004666E2" w:rsidP="00753C1A">
            <w:pPr>
              <w:widowControl w:val="0"/>
              <w:autoSpaceDE w:val="0"/>
              <w:autoSpaceDN w:val="0"/>
              <w:spacing w:before="39" w:after="0" w:line="240" w:lineRule="auto"/>
              <w:ind w:left="79" w:right="17"/>
              <w:rPr>
                <w:rFonts w:ascii="Book Antiqua" w:eastAsia="Book Antiqua" w:hAnsi="Book Antiqua" w:cs="Arial"/>
                <w:color w:val="231F20"/>
                <w:sz w:val="18"/>
                <w:szCs w:val="18"/>
                <w:lang w:val="sq-AL"/>
              </w:rPr>
            </w:pPr>
            <w:r>
              <w:rPr>
                <w:rFonts w:ascii="Book Antiqua" w:eastAsia="Book Antiqua" w:hAnsi="Book Antiqua" w:cs="Arial"/>
                <w:color w:val="231F20"/>
                <w:sz w:val="18"/>
                <w:szCs w:val="18"/>
                <w:lang w:val="sq-AL"/>
              </w:rPr>
              <w:t>45</w:t>
            </w:r>
            <w:r w:rsidR="00CA544B" w:rsidRPr="00F27BAC">
              <w:rPr>
                <w:rFonts w:ascii="Book Antiqua" w:eastAsia="Book Antiqua" w:hAnsi="Book Antiqua" w:cs="Arial"/>
                <w:color w:val="231F20"/>
                <w:sz w:val="18"/>
                <w:szCs w:val="18"/>
                <w:lang w:val="sq-AL"/>
              </w:rPr>
              <w:t>%</w:t>
            </w:r>
          </w:p>
        </w:tc>
        <w:tc>
          <w:tcPr>
            <w:tcW w:w="1350" w:type="dxa"/>
            <w:gridSpan w:val="8"/>
            <w:tcBorders>
              <w:right w:val="single" w:sz="6" w:space="0" w:color="231F20"/>
            </w:tcBorders>
          </w:tcPr>
          <w:p w:rsidR="00CA544B" w:rsidRPr="00F27BAC" w:rsidRDefault="004666E2" w:rsidP="00753C1A">
            <w:pPr>
              <w:widowControl w:val="0"/>
              <w:autoSpaceDE w:val="0"/>
              <w:autoSpaceDN w:val="0"/>
              <w:spacing w:before="39" w:after="0" w:line="240" w:lineRule="auto"/>
              <w:ind w:left="79" w:right="17"/>
              <w:rPr>
                <w:rFonts w:ascii="Book Antiqua" w:eastAsia="Book Antiqua" w:hAnsi="Book Antiqua" w:cs="Arial"/>
                <w:color w:val="231F20"/>
                <w:sz w:val="18"/>
                <w:szCs w:val="18"/>
                <w:lang w:val="sq-AL"/>
              </w:rPr>
            </w:pPr>
            <w:r>
              <w:rPr>
                <w:rFonts w:ascii="Book Antiqua" w:eastAsia="Book Antiqua" w:hAnsi="Book Antiqua" w:cs="Arial"/>
                <w:color w:val="231F20"/>
                <w:sz w:val="18"/>
                <w:szCs w:val="18"/>
                <w:lang w:val="sq-AL"/>
              </w:rPr>
              <w:t>4</w:t>
            </w:r>
            <w:r w:rsidR="004A59D2">
              <w:rPr>
                <w:rFonts w:ascii="Book Antiqua" w:eastAsia="Book Antiqua" w:hAnsi="Book Antiqua" w:cs="Arial"/>
                <w:color w:val="231F20"/>
                <w:sz w:val="18"/>
                <w:szCs w:val="18"/>
                <w:lang w:val="sq-AL"/>
              </w:rPr>
              <w:t>0</w:t>
            </w:r>
            <w:r w:rsidR="00CA544B" w:rsidRPr="00F27BAC">
              <w:rPr>
                <w:rFonts w:ascii="Book Antiqua" w:eastAsia="Book Antiqua" w:hAnsi="Book Antiqua" w:cs="Arial"/>
                <w:color w:val="231F20"/>
                <w:sz w:val="18"/>
                <w:szCs w:val="18"/>
                <w:lang w:val="sq-AL"/>
              </w:rPr>
              <w:t>%</w:t>
            </w:r>
          </w:p>
        </w:tc>
      </w:tr>
      <w:tr w:rsidR="00CA544B" w:rsidRPr="00BF158D" w:rsidTr="002960CC">
        <w:trPr>
          <w:trHeight w:val="700"/>
        </w:trPr>
        <w:tc>
          <w:tcPr>
            <w:tcW w:w="2134" w:type="dxa"/>
            <w:gridSpan w:val="2"/>
            <w:tcBorders>
              <w:left w:val="single" w:sz="8"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lastRenderedPageBreak/>
              <w:t>Aktiviteti</w:t>
            </w:r>
          </w:p>
        </w:tc>
        <w:tc>
          <w:tcPr>
            <w:tcW w:w="1203" w:type="dxa"/>
            <w:gridSpan w:val="6"/>
            <w:tcBorders>
              <w:right w:val="single" w:sz="8"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Afati i zbatimit</w:t>
            </w:r>
          </w:p>
        </w:tc>
        <w:tc>
          <w:tcPr>
            <w:tcW w:w="2063" w:type="dxa"/>
            <w:gridSpan w:val="16"/>
            <w:tcBorders>
              <w:top w:val="single" w:sz="8" w:space="0" w:color="231F20"/>
              <w:left w:val="single" w:sz="8" w:space="0" w:color="231F20"/>
              <w:bottom w:val="single" w:sz="8" w:space="0" w:color="231F20"/>
              <w:right w:val="single" w:sz="8"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Kostoja totale</w:t>
            </w:r>
          </w:p>
        </w:tc>
        <w:tc>
          <w:tcPr>
            <w:tcW w:w="1350" w:type="dxa"/>
            <w:gridSpan w:val="7"/>
            <w:tcBorders>
              <w:left w:val="single" w:sz="8"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 xml:space="preserve">Burimi i </w:t>
            </w:r>
            <w:r w:rsidRPr="00F27BAC">
              <w:rPr>
                <w:rFonts w:ascii="Book Antiqua" w:eastAsia="Book Antiqua" w:hAnsi="Book Antiqua" w:cs="Arial"/>
                <w:b/>
                <w:color w:val="231F20"/>
                <w:w w:val="95"/>
                <w:sz w:val="18"/>
                <w:szCs w:val="18"/>
                <w:lang w:val="sq-AL"/>
              </w:rPr>
              <w:t>financimit</w:t>
            </w:r>
          </w:p>
        </w:tc>
        <w:tc>
          <w:tcPr>
            <w:tcW w:w="1170" w:type="dxa"/>
            <w:gridSpan w:val="7"/>
            <w:shd w:val="clear" w:color="auto" w:fill="D9D9D9" w:themeFill="background1" w:themeFillShade="D9"/>
          </w:tcPr>
          <w:p w:rsidR="00CA544B" w:rsidRPr="00F27BAC" w:rsidRDefault="00CA544B" w:rsidP="00BF158D">
            <w:pPr>
              <w:widowControl w:val="0"/>
              <w:autoSpaceDE w:val="0"/>
              <w:autoSpaceDN w:val="0"/>
              <w:spacing w:before="42" w:after="0" w:line="240" w:lineRule="auto"/>
              <w:ind w:right="69"/>
              <w:rPr>
                <w:rFonts w:ascii="Book Antiqua" w:eastAsia="Book Antiqua" w:hAnsi="Book Antiqua" w:cs="Arial"/>
                <w:b/>
                <w:sz w:val="18"/>
                <w:szCs w:val="18"/>
                <w:lang w:val="sq-AL"/>
              </w:rPr>
            </w:pPr>
            <w:r w:rsidRPr="00F27BAC">
              <w:rPr>
                <w:rFonts w:ascii="Book Antiqua" w:eastAsia="Book Antiqua" w:hAnsi="Book Antiqua" w:cs="Arial"/>
                <w:b/>
                <w:color w:val="231F20"/>
                <w:sz w:val="18"/>
                <w:szCs w:val="18"/>
                <w:lang w:val="sq-AL"/>
              </w:rPr>
              <w:t>Inst.</w:t>
            </w:r>
            <w:r w:rsidRPr="00F27BAC">
              <w:rPr>
                <w:rFonts w:ascii="Book Antiqua" w:eastAsia="Book Antiqua" w:hAnsi="Book Antiqua" w:cs="Arial"/>
                <w:b/>
                <w:sz w:val="18"/>
                <w:szCs w:val="18"/>
                <w:lang w:val="sq-AL"/>
              </w:rPr>
              <w:t xml:space="preserve"> udhë</w:t>
            </w:r>
            <w:r w:rsidRPr="00F27BAC">
              <w:rPr>
                <w:rFonts w:ascii="Book Antiqua" w:eastAsia="Book Antiqua" w:hAnsi="Book Antiqua" w:cs="Arial"/>
                <w:b/>
                <w:color w:val="231F20"/>
                <w:sz w:val="18"/>
                <w:szCs w:val="18"/>
                <w:lang w:val="sq-AL"/>
              </w:rPr>
              <w:t>hëheqës</w:t>
            </w:r>
          </w:p>
        </w:tc>
        <w:tc>
          <w:tcPr>
            <w:tcW w:w="1193" w:type="dxa"/>
            <w:gridSpan w:val="8"/>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Inst. mbështetës</w:t>
            </w:r>
          </w:p>
        </w:tc>
        <w:tc>
          <w:tcPr>
            <w:tcW w:w="1417" w:type="dxa"/>
            <w:gridSpan w:val="9"/>
            <w:tcBorders>
              <w:right w:val="single" w:sz="6"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b/>
                <w:color w:val="231F20"/>
                <w:sz w:val="18"/>
                <w:szCs w:val="18"/>
                <w:lang w:val="sq-AL"/>
              </w:rPr>
              <w:t>Produkti</w:t>
            </w:r>
          </w:p>
        </w:tc>
      </w:tr>
      <w:tr w:rsidR="00CA544B" w:rsidRPr="00BF158D" w:rsidTr="002960CC">
        <w:trPr>
          <w:trHeight w:val="1782"/>
        </w:trPr>
        <w:tc>
          <w:tcPr>
            <w:tcW w:w="2134" w:type="dxa"/>
            <w:gridSpan w:val="2"/>
            <w:tcBorders>
              <w:left w:val="single" w:sz="8" w:space="0" w:color="231F20"/>
            </w:tcBorders>
            <w:shd w:val="clear" w:color="auto" w:fill="FFFFFF" w:themeFill="background1"/>
          </w:tcPr>
          <w:p w:rsidR="00CA544B" w:rsidRPr="00F27BAC" w:rsidRDefault="00CA544B" w:rsidP="00BF158D">
            <w:pPr>
              <w:widowControl w:val="0"/>
              <w:autoSpaceDE w:val="0"/>
              <w:autoSpaceDN w:val="0"/>
              <w:spacing w:after="0" w:line="196" w:lineRule="exact"/>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3.1.Trajnimi i stafit në Shërbimet</w:t>
            </w:r>
          </w:p>
          <w:p w:rsidR="00CA544B" w:rsidRPr="00F27BAC" w:rsidRDefault="00CA544B" w:rsidP="00BF158D">
            <w:pPr>
              <w:widowControl w:val="0"/>
              <w:autoSpaceDE w:val="0"/>
              <w:autoSpaceDN w:val="0"/>
              <w:spacing w:after="0" w:line="196" w:lineRule="exact"/>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Sprovuese dhe</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color w:val="231F20"/>
                <w:sz w:val="18"/>
                <w:szCs w:val="18"/>
                <w:lang w:val="sq-AL"/>
              </w:rPr>
              <w:t>korrektuese.</w:t>
            </w:r>
          </w:p>
        </w:tc>
        <w:tc>
          <w:tcPr>
            <w:tcW w:w="1203" w:type="dxa"/>
            <w:gridSpan w:val="6"/>
            <w:tcBorders>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2021-2023</w:t>
            </w:r>
          </w:p>
        </w:tc>
        <w:tc>
          <w:tcPr>
            <w:tcW w:w="2063" w:type="dxa"/>
            <w:gridSpan w:val="16"/>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Nuk ka kosto shtesë buxhetore</w:t>
            </w:r>
          </w:p>
        </w:tc>
        <w:tc>
          <w:tcPr>
            <w:tcW w:w="1350" w:type="dxa"/>
            <w:gridSpan w:val="7"/>
            <w:tcBorders>
              <w:lef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BRK</w:t>
            </w:r>
          </w:p>
        </w:tc>
        <w:tc>
          <w:tcPr>
            <w:tcW w:w="1170" w:type="dxa"/>
            <w:gridSpan w:val="7"/>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SHSK/MD</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SHKK/MD</w:t>
            </w:r>
          </w:p>
        </w:tc>
        <w:tc>
          <w:tcPr>
            <w:tcW w:w="1193" w:type="dxa"/>
            <w:gridSpan w:val="8"/>
            <w:shd w:val="clear" w:color="auto" w:fill="FFFFFF" w:themeFill="background1"/>
          </w:tcPr>
          <w:p w:rsidR="00CA544B" w:rsidRPr="00F27BAC" w:rsidRDefault="00CA544B" w:rsidP="00BF158D">
            <w:pPr>
              <w:widowControl w:val="0"/>
              <w:autoSpaceDE w:val="0"/>
              <w:autoSpaceDN w:val="0"/>
              <w:spacing w:before="39" w:after="0" w:line="240" w:lineRule="auto"/>
              <w:ind w:left="79"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IKAP</w:t>
            </w:r>
          </w:p>
          <w:p w:rsidR="00CA544B" w:rsidRPr="00F27BAC" w:rsidRDefault="00CA544B" w:rsidP="00BF158D">
            <w:pPr>
              <w:widowControl w:val="0"/>
              <w:autoSpaceDE w:val="0"/>
              <w:autoSpaceDN w:val="0"/>
              <w:spacing w:before="39" w:after="0" w:line="240" w:lineRule="auto"/>
              <w:ind w:left="79"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OPAK</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Donatorë</w:t>
            </w:r>
          </w:p>
        </w:tc>
        <w:tc>
          <w:tcPr>
            <w:tcW w:w="1417" w:type="dxa"/>
            <w:gridSpan w:val="9"/>
            <w:tcBorders>
              <w:right w:val="single" w:sz="6"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left="79"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Staf i trajnuar mbi nevojat</w:t>
            </w:r>
          </w:p>
          <w:p w:rsidR="00CA544B" w:rsidRPr="00F27BAC" w:rsidRDefault="00CA544B" w:rsidP="00BF158D">
            <w:pPr>
              <w:widowControl w:val="0"/>
              <w:autoSpaceDE w:val="0"/>
              <w:autoSpaceDN w:val="0"/>
              <w:spacing w:before="39" w:after="0" w:line="240" w:lineRule="auto"/>
              <w:ind w:left="79"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për PAK në institucionet</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Sprovuese dhe Korrektuese.</w:t>
            </w:r>
          </w:p>
        </w:tc>
      </w:tr>
      <w:tr w:rsidR="00CA544B" w:rsidRPr="00BF158D" w:rsidTr="002960CC">
        <w:trPr>
          <w:trHeight w:val="1782"/>
        </w:trPr>
        <w:tc>
          <w:tcPr>
            <w:tcW w:w="2134" w:type="dxa"/>
            <w:gridSpan w:val="2"/>
            <w:tcBorders>
              <w:lef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3.2. Hartimi i udhëzuesit informues për të drejtat e personave e aftësi te kufizuar në sistemin drejtësisë</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sz w:val="18"/>
                <w:szCs w:val="18"/>
                <w:lang w:val="sq-AL"/>
              </w:rPr>
            </w:pPr>
          </w:p>
        </w:tc>
        <w:tc>
          <w:tcPr>
            <w:tcW w:w="1203" w:type="dxa"/>
            <w:gridSpan w:val="6"/>
            <w:tcBorders>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 xml:space="preserve"> 2021</w:t>
            </w:r>
          </w:p>
        </w:tc>
        <w:tc>
          <w:tcPr>
            <w:tcW w:w="2063" w:type="dxa"/>
            <w:gridSpan w:val="16"/>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Nuk ka kosto shtesë buxhetore</w:t>
            </w:r>
          </w:p>
        </w:tc>
        <w:tc>
          <w:tcPr>
            <w:tcW w:w="1350" w:type="dxa"/>
            <w:gridSpan w:val="7"/>
            <w:tcBorders>
              <w:lef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BRK</w:t>
            </w:r>
          </w:p>
        </w:tc>
        <w:tc>
          <w:tcPr>
            <w:tcW w:w="1170" w:type="dxa"/>
            <w:gridSpan w:val="7"/>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MD</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KGJK</w:t>
            </w:r>
            <w:r w:rsidRPr="00F27BAC">
              <w:rPr>
                <w:rFonts w:ascii="Book Antiqua" w:eastAsia="Book Antiqua" w:hAnsi="Book Antiqua" w:cs="Arial"/>
                <w:i/>
                <w:sz w:val="18"/>
                <w:szCs w:val="18"/>
                <w:lang w:val="sq-AL"/>
              </w:rPr>
              <w:br/>
              <w:t>KPK</w:t>
            </w:r>
          </w:p>
        </w:tc>
        <w:tc>
          <w:tcPr>
            <w:tcW w:w="1193" w:type="dxa"/>
            <w:gridSpan w:val="8"/>
            <w:shd w:val="clear" w:color="auto" w:fill="FFFFFF" w:themeFill="background1"/>
          </w:tcPr>
          <w:p w:rsidR="00CA544B" w:rsidRPr="00F27BAC" w:rsidRDefault="00CA544B" w:rsidP="00BF158D">
            <w:pPr>
              <w:widowControl w:val="0"/>
              <w:autoSpaceDE w:val="0"/>
              <w:autoSpaceDN w:val="0"/>
              <w:spacing w:before="39" w:after="0" w:line="240" w:lineRule="auto"/>
              <w:ind w:left="79"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OPAK</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Donatorë</w:t>
            </w:r>
          </w:p>
        </w:tc>
        <w:tc>
          <w:tcPr>
            <w:tcW w:w="1417" w:type="dxa"/>
            <w:gridSpan w:val="9"/>
            <w:tcBorders>
              <w:right w:val="single" w:sz="6" w:space="0" w:color="231F20"/>
            </w:tcBorders>
            <w:shd w:val="clear" w:color="auto" w:fill="FFFFFF" w:themeFill="background1"/>
          </w:tcPr>
          <w:p w:rsidR="00CA544B" w:rsidRPr="00F27BAC" w:rsidRDefault="00CB6106" w:rsidP="00BF158D">
            <w:pPr>
              <w:widowControl w:val="0"/>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Udhëzues te hartuar</w:t>
            </w:r>
          </w:p>
        </w:tc>
      </w:tr>
      <w:tr w:rsidR="00CA544B" w:rsidRPr="00BF158D" w:rsidTr="002960CC">
        <w:trPr>
          <w:trHeight w:val="1782"/>
        </w:trPr>
        <w:tc>
          <w:tcPr>
            <w:tcW w:w="2134" w:type="dxa"/>
            <w:gridSpan w:val="2"/>
            <w:tcBorders>
              <w:lef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Pr>
                <w:rFonts w:ascii="Book Antiqua" w:eastAsia="Book Antiqua" w:hAnsi="Book Antiqua" w:cs="Arial"/>
                <w:color w:val="231F20"/>
                <w:sz w:val="18"/>
                <w:szCs w:val="18"/>
                <w:lang w:val="sq-AL"/>
              </w:rPr>
              <w:t>3.3</w:t>
            </w:r>
            <w:r w:rsidRPr="00F27BAC">
              <w:rPr>
                <w:rFonts w:ascii="Book Antiqua" w:eastAsia="Book Antiqua" w:hAnsi="Book Antiqua" w:cs="Arial"/>
                <w:color w:val="231F20"/>
                <w:sz w:val="18"/>
                <w:szCs w:val="18"/>
                <w:lang w:val="sq-AL"/>
              </w:rPr>
              <w:t>. Ngritja e kapaciteteve të PK-së përmes Trajnimit të zyrtarëve të policisë</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për mbrojtjen</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dhe ndihmën e</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viktimave mbi</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color w:val="231F20"/>
                <w:sz w:val="18"/>
                <w:szCs w:val="18"/>
                <w:lang w:val="sq-AL"/>
              </w:rPr>
              <w:t>specifikat e PAK</w:t>
            </w:r>
          </w:p>
        </w:tc>
        <w:tc>
          <w:tcPr>
            <w:tcW w:w="1203" w:type="dxa"/>
            <w:gridSpan w:val="6"/>
            <w:tcBorders>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2021-2023</w:t>
            </w:r>
          </w:p>
        </w:tc>
        <w:tc>
          <w:tcPr>
            <w:tcW w:w="2063" w:type="dxa"/>
            <w:gridSpan w:val="16"/>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Nuk ka kosto shtesë buxhetore</w:t>
            </w:r>
          </w:p>
        </w:tc>
        <w:tc>
          <w:tcPr>
            <w:tcW w:w="1350" w:type="dxa"/>
            <w:gridSpan w:val="7"/>
            <w:tcBorders>
              <w:lef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BRK</w:t>
            </w:r>
          </w:p>
        </w:tc>
        <w:tc>
          <w:tcPr>
            <w:tcW w:w="1170" w:type="dxa"/>
            <w:gridSpan w:val="7"/>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POLICIA</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193" w:type="dxa"/>
            <w:gridSpan w:val="8"/>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OPAK</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DONATORËT</w:t>
            </w:r>
          </w:p>
        </w:tc>
        <w:tc>
          <w:tcPr>
            <w:tcW w:w="1417" w:type="dxa"/>
            <w:gridSpan w:val="9"/>
            <w:tcBorders>
              <w:right w:val="single" w:sz="6" w:space="0" w:color="231F20"/>
            </w:tcBorders>
            <w:shd w:val="clear" w:color="auto" w:fill="FFFFFF" w:themeFill="background1"/>
          </w:tcPr>
          <w:p w:rsidR="00CA544B" w:rsidRPr="00F27BAC" w:rsidRDefault="00CA544B" w:rsidP="009B49D9">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 xml:space="preserve"> </w:t>
            </w:r>
            <w:r w:rsidR="009B49D9">
              <w:rPr>
                <w:rFonts w:ascii="Book Antiqua" w:eastAsia="Book Antiqua" w:hAnsi="Book Antiqua" w:cs="Arial"/>
                <w:i/>
                <w:color w:val="231F20"/>
                <w:sz w:val="18"/>
                <w:szCs w:val="18"/>
                <w:lang w:val="sq-AL"/>
              </w:rPr>
              <w:t>Numri i zyrtareve policor te trajnuar</w:t>
            </w:r>
            <w:r w:rsidRPr="00F27BAC">
              <w:rPr>
                <w:rFonts w:ascii="Book Antiqua" w:eastAsia="Book Antiqua" w:hAnsi="Book Antiqua" w:cs="Arial"/>
                <w:i/>
                <w:color w:val="231F20"/>
                <w:sz w:val="18"/>
                <w:szCs w:val="18"/>
                <w:lang w:val="sq-AL"/>
              </w:rPr>
              <w:t>.</w:t>
            </w:r>
          </w:p>
        </w:tc>
      </w:tr>
      <w:tr w:rsidR="00CA544B" w:rsidRPr="00BF158D" w:rsidTr="002960CC">
        <w:trPr>
          <w:trHeight w:val="1782"/>
        </w:trPr>
        <w:tc>
          <w:tcPr>
            <w:tcW w:w="2134" w:type="dxa"/>
            <w:gridSpan w:val="2"/>
            <w:tcBorders>
              <w:lef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Theme="minorHAnsi" w:hAnsi="Book Antiqua" w:cs="Arial"/>
                <w:sz w:val="18"/>
                <w:szCs w:val="18"/>
              </w:rPr>
              <w:t>3.4.</w:t>
            </w:r>
            <w:r w:rsidRPr="00F27BAC">
              <w:rPr>
                <w:rFonts w:ascii="Book Antiqua" w:eastAsiaTheme="minorHAnsi" w:hAnsi="Book Antiqua" w:cs="Arial"/>
                <w:sz w:val="18"/>
                <w:szCs w:val="18"/>
              </w:rPr>
              <w:t xml:space="preserve"> Hartimi i udhëzuesit për trajtimin e PAK bazuar në specifikat e aftësisë së kufizuar.</w:t>
            </w:r>
          </w:p>
        </w:tc>
        <w:tc>
          <w:tcPr>
            <w:tcW w:w="1203" w:type="dxa"/>
            <w:gridSpan w:val="6"/>
            <w:tcBorders>
              <w:right w:val="single" w:sz="8" w:space="0" w:color="231F20"/>
            </w:tcBorders>
            <w:shd w:val="clear" w:color="auto" w:fill="FFFFFF" w:themeFill="background1"/>
          </w:tcPr>
          <w:p w:rsidR="00CA544B" w:rsidRPr="00F27BAC" w:rsidRDefault="00CA544B" w:rsidP="00BF158D">
            <w:pPr>
              <w:rPr>
                <w:rFonts w:ascii="Book Antiqua" w:eastAsiaTheme="minorHAnsi" w:hAnsi="Book Antiqua" w:cs="Arial"/>
                <w:i/>
                <w:sz w:val="18"/>
                <w:szCs w:val="18"/>
              </w:rPr>
            </w:pPr>
            <w:r w:rsidRPr="00F27BAC">
              <w:rPr>
                <w:rFonts w:ascii="Book Antiqua" w:eastAsiaTheme="minorHAnsi" w:hAnsi="Book Antiqua" w:cs="Arial"/>
                <w:i/>
                <w:sz w:val="18"/>
                <w:szCs w:val="18"/>
              </w:rPr>
              <w:t>2021-2023</w:t>
            </w:r>
          </w:p>
        </w:tc>
        <w:tc>
          <w:tcPr>
            <w:tcW w:w="2063" w:type="dxa"/>
            <w:gridSpan w:val="16"/>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rPr>
                <w:rFonts w:ascii="Book Antiqua" w:eastAsiaTheme="minorHAnsi" w:hAnsi="Book Antiqua" w:cs="Arial"/>
                <w:i/>
                <w:sz w:val="18"/>
                <w:szCs w:val="18"/>
              </w:rPr>
            </w:pPr>
            <w:r w:rsidRPr="00F27BAC">
              <w:rPr>
                <w:rFonts w:ascii="Book Antiqua" w:eastAsiaTheme="minorHAnsi" w:hAnsi="Book Antiqua" w:cs="Arial"/>
                <w:i/>
                <w:sz w:val="18"/>
                <w:szCs w:val="18"/>
              </w:rPr>
              <w:t>Nuk ka kosto shtesë buxhetore</w:t>
            </w:r>
          </w:p>
        </w:tc>
        <w:tc>
          <w:tcPr>
            <w:tcW w:w="1350" w:type="dxa"/>
            <w:gridSpan w:val="7"/>
            <w:tcBorders>
              <w:lef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BRK</w:t>
            </w:r>
          </w:p>
        </w:tc>
        <w:tc>
          <w:tcPr>
            <w:tcW w:w="1170" w:type="dxa"/>
            <w:gridSpan w:val="7"/>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POLICIA</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tc>
        <w:tc>
          <w:tcPr>
            <w:tcW w:w="1193" w:type="dxa"/>
            <w:gridSpan w:val="8"/>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OPAK</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DONATORËT</w:t>
            </w:r>
          </w:p>
        </w:tc>
        <w:tc>
          <w:tcPr>
            <w:tcW w:w="1417" w:type="dxa"/>
            <w:gridSpan w:val="9"/>
            <w:tcBorders>
              <w:right w:val="single" w:sz="6" w:space="0" w:color="231F20"/>
            </w:tcBorders>
            <w:shd w:val="clear" w:color="auto" w:fill="FFFFFF" w:themeFill="background1"/>
          </w:tcPr>
          <w:p w:rsidR="00CA544B" w:rsidRPr="00F27BAC" w:rsidRDefault="00D2566A" w:rsidP="00D2566A">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Udhëzues te hartuar</w:t>
            </w:r>
          </w:p>
        </w:tc>
      </w:tr>
      <w:tr w:rsidR="00CA544B" w:rsidRPr="00BF158D" w:rsidTr="00AC4892">
        <w:trPr>
          <w:trHeight w:val="215"/>
        </w:trPr>
        <w:tc>
          <w:tcPr>
            <w:tcW w:w="10530" w:type="dxa"/>
            <w:gridSpan w:val="55"/>
            <w:tcBorders>
              <w:left w:val="single" w:sz="8" w:space="0" w:color="231F20"/>
              <w:right w:val="single" w:sz="6" w:space="0" w:color="231F20"/>
            </w:tcBorders>
            <w:shd w:val="clear" w:color="auto" w:fill="DDD9C3" w:themeFill="background2" w:themeFillShade="E6"/>
          </w:tcPr>
          <w:p w:rsidR="00CA544B" w:rsidRPr="0064448E" w:rsidRDefault="00CA544B" w:rsidP="00BF158D">
            <w:pPr>
              <w:jc w:val="center"/>
              <w:rPr>
                <w:rFonts w:ascii="Book Antiqua" w:eastAsia="Book Antiqua" w:hAnsi="Book Antiqua" w:cs="Arial"/>
                <w:b/>
                <w:color w:val="231F20"/>
                <w:sz w:val="28"/>
                <w:szCs w:val="28"/>
                <w:lang w:val="sq-AL"/>
              </w:rPr>
            </w:pPr>
            <w:r w:rsidRPr="0064448E">
              <w:rPr>
                <w:rFonts w:ascii="Book Antiqua" w:eastAsia="Book Antiqua" w:hAnsi="Book Antiqua" w:cs="Arial"/>
                <w:b/>
                <w:color w:val="231F20"/>
                <w:sz w:val="28"/>
                <w:szCs w:val="28"/>
                <w:lang w:val="sq-AL"/>
              </w:rPr>
              <w:t>QASJE, INFORMIM, KOMUNIKIM, PJESEMARRJE DHE STATISTIKA</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i/>
                <w:color w:val="231F20"/>
                <w:sz w:val="18"/>
                <w:szCs w:val="18"/>
                <w:lang w:val="sq-AL"/>
              </w:rPr>
            </w:pPr>
          </w:p>
        </w:tc>
      </w:tr>
      <w:tr w:rsidR="00CA544B" w:rsidRPr="00BF158D" w:rsidTr="00AC4892">
        <w:trPr>
          <w:trHeight w:val="273"/>
        </w:trPr>
        <w:tc>
          <w:tcPr>
            <w:tcW w:w="10530" w:type="dxa"/>
            <w:gridSpan w:val="55"/>
            <w:tcBorders>
              <w:left w:val="single" w:sz="8" w:space="0" w:color="231F20"/>
              <w:right w:val="single" w:sz="6" w:space="0" w:color="231F20"/>
            </w:tcBorders>
            <w:shd w:val="clear" w:color="auto" w:fill="DDD9C3" w:themeFill="background2" w:themeFillShade="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b/>
                <w:color w:val="231F20"/>
                <w:sz w:val="18"/>
                <w:szCs w:val="18"/>
                <w:lang w:val="sq-AL"/>
              </w:rPr>
              <w:t>Objektivi strategjik 5</w:t>
            </w:r>
            <w:r w:rsidRPr="00F27BAC">
              <w:rPr>
                <w:rFonts w:ascii="Book Antiqua" w:eastAsia="Book Antiqua" w:hAnsi="Book Antiqua" w:cs="Arial"/>
                <w:color w:val="231F20"/>
                <w:sz w:val="18"/>
                <w:szCs w:val="18"/>
                <w:lang w:val="sq-AL"/>
              </w:rPr>
              <w:t>: Krijimi i kushteve të barabarta në qasje, informim, komunikim, pjesëmarrje si dhe krijimin e një sistemi të unifikuar të të dhënave për Personat me Aftësi të Kufizuara</w:t>
            </w:r>
          </w:p>
        </w:tc>
      </w:tr>
      <w:tr w:rsidR="00CA544B" w:rsidRPr="00BF158D" w:rsidTr="006B1117">
        <w:trPr>
          <w:trHeight w:val="296"/>
        </w:trPr>
        <w:tc>
          <w:tcPr>
            <w:tcW w:w="2199" w:type="dxa"/>
            <w:gridSpan w:val="4"/>
            <w:tcBorders>
              <w:left w:val="single" w:sz="8" w:space="0" w:color="231F20"/>
            </w:tcBorders>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Objektivi specifik 1</w:t>
            </w:r>
          </w:p>
        </w:tc>
        <w:tc>
          <w:tcPr>
            <w:tcW w:w="3417" w:type="dxa"/>
            <w:gridSpan w:val="22"/>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Indikatori (-ët) për matjen e arritjes së objektivit</w:t>
            </w:r>
          </w:p>
        </w:tc>
        <w:tc>
          <w:tcPr>
            <w:tcW w:w="1269" w:type="dxa"/>
            <w:gridSpan w:val="6"/>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Baza</w:t>
            </w:r>
          </w:p>
        </w:tc>
        <w:tc>
          <w:tcPr>
            <w:tcW w:w="1637" w:type="dxa"/>
            <w:gridSpan w:val="11"/>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 xml:space="preserve">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2021</w:t>
            </w:r>
          </w:p>
        </w:tc>
        <w:tc>
          <w:tcPr>
            <w:tcW w:w="1093" w:type="dxa"/>
            <w:gridSpan w:val="10"/>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 xml:space="preserve">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2022</w:t>
            </w:r>
          </w:p>
        </w:tc>
        <w:tc>
          <w:tcPr>
            <w:tcW w:w="915" w:type="dxa"/>
            <w:gridSpan w:val="2"/>
            <w:tcBorders>
              <w:right w:val="single" w:sz="6" w:space="0" w:color="231F20"/>
            </w:tcBorders>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 xml:space="preserve">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2023</w:t>
            </w:r>
          </w:p>
        </w:tc>
      </w:tr>
      <w:tr w:rsidR="00CA544B" w:rsidRPr="00BF158D" w:rsidTr="006B1117">
        <w:trPr>
          <w:trHeight w:val="1151"/>
        </w:trPr>
        <w:tc>
          <w:tcPr>
            <w:tcW w:w="2199" w:type="dxa"/>
            <w:gridSpan w:val="4"/>
            <w:tcBorders>
              <w:left w:val="single" w:sz="8" w:space="0" w:color="231F20"/>
            </w:tcBorders>
          </w:tcPr>
          <w:p w:rsidR="00CA544B" w:rsidRPr="00F27BAC" w:rsidRDefault="00CA544B" w:rsidP="00DC159E">
            <w:pPr>
              <w:rPr>
                <w:rFonts w:ascii="Book Antiqua" w:eastAsia="Book Antiqua" w:hAnsi="Book Antiqua" w:cs="Arial"/>
                <w:color w:val="231F20"/>
                <w:sz w:val="18"/>
                <w:szCs w:val="18"/>
                <w:lang w:val="sq-AL"/>
              </w:rPr>
            </w:pPr>
            <w:r>
              <w:rPr>
                <w:rFonts w:ascii="Book Antiqua" w:eastAsia="Book Antiqua" w:hAnsi="Book Antiqua" w:cs="Arial"/>
                <w:i/>
                <w:color w:val="231F20"/>
                <w:sz w:val="18"/>
                <w:szCs w:val="18"/>
                <w:lang w:val="sq-AL"/>
              </w:rPr>
              <w:t>Hulumti</w:t>
            </w:r>
            <w:r w:rsidR="008D5349">
              <w:rPr>
                <w:rFonts w:ascii="Book Antiqua" w:eastAsia="Book Antiqua" w:hAnsi="Book Antiqua" w:cs="Arial"/>
                <w:i/>
                <w:color w:val="231F20"/>
                <w:sz w:val="18"/>
                <w:szCs w:val="18"/>
                <w:lang w:val="sq-AL"/>
              </w:rPr>
              <w:t xml:space="preserve">mi sipas nevojës mbi gjendjen </w:t>
            </w:r>
            <w:r>
              <w:rPr>
                <w:rFonts w:ascii="Book Antiqua" w:eastAsia="Book Antiqua" w:hAnsi="Book Antiqua" w:cs="Arial"/>
                <w:i/>
                <w:color w:val="231F20"/>
                <w:sz w:val="18"/>
                <w:szCs w:val="18"/>
                <w:lang w:val="sq-AL"/>
              </w:rPr>
              <w:t>ne terren lidhurme qasjen ne objekte për PAK</w:t>
            </w:r>
          </w:p>
        </w:tc>
        <w:tc>
          <w:tcPr>
            <w:tcW w:w="3417" w:type="dxa"/>
            <w:gridSpan w:val="22"/>
          </w:tcPr>
          <w:p w:rsidR="00CA544B" w:rsidRDefault="00795D2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Pasqyrimi i gjendjes reale te objekteve te asshme për Personat me Aftësi të Kufizuar</w:t>
            </w:r>
          </w:p>
          <w:p w:rsidR="00795D2B" w:rsidRDefault="00795D2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p>
          <w:p w:rsidR="00795D2B" w:rsidRPr="00F27BAC" w:rsidRDefault="00795D2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Pr>
                <w:rFonts w:ascii="Book Antiqua" w:eastAsia="Book Antiqua" w:hAnsi="Book Antiqua" w:cs="Arial"/>
                <w:i/>
                <w:color w:val="231F20"/>
                <w:sz w:val="18"/>
                <w:szCs w:val="18"/>
                <w:lang w:val="sq-AL"/>
              </w:rPr>
              <w:t xml:space="preserve">Sigurimi i qasjes në institucione publike </w:t>
            </w:r>
          </w:p>
        </w:tc>
        <w:tc>
          <w:tcPr>
            <w:tcW w:w="1269" w:type="dxa"/>
            <w:gridSpan w:val="6"/>
          </w:tcPr>
          <w:p w:rsidR="00CA544B" w:rsidRDefault="00795D2B" w:rsidP="00753C1A">
            <w:pPr>
              <w:widowControl w:val="0"/>
              <w:autoSpaceDE w:val="0"/>
              <w:autoSpaceDN w:val="0"/>
              <w:spacing w:before="39" w:after="0" w:line="360" w:lineRule="auto"/>
              <w:ind w:right="17"/>
              <w:rPr>
                <w:rFonts w:ascii="Book Antiqua" w:eastAsia="Book Antiqua" w:hAnsi="Book Antiqua" w:cs="Arial"/>
                <w:i/>
                <w:sz w:val="18"/>
                <w:szCs w:val="18"/>
                <w:lang w:val="sq-AL"/>
              </w:rPr>
            </w:pPr>
            <w:r w:rsidRPr="00795D2B">
              <w:rPr>
                <w:rFonts w:ascii="Book Antiqua" w:eastAsia="Book Antiqua" w:hAnsi="Book Antiqua" w:cs="Arial"/>
                <w:i/>
                <w:sz w:val="18"/>
                <w:szCs w:val="18"/>
                <w:lang w:val="sq-AL"/>
              </w:rPr>
              <w:t>Nuk kemi</w:t>
            </w:r>
          </w:p>
          <w:p w:rsidR="00795D2B" w:rsidRDefault="00795D2B" w:rsidP="00753C1A">
            <w:pPr>
              <w:widowControl w:val="0"/>
              <w:autoSpaceDE w:val="0"/>
              <w:autoSpaceDN w:val="0"/>
              <w:spacing w:before="39" w:after="0" w:line="360" w:lineRule="auto"/>
              <w:ind w:right="17"/>
              <w:rPr>
                <w:rFonts w:ascii="Book Antiqua" w:eastAsia="Book Antiqua" w:hAnsi="Book Antiqua" w:cs="Arial"/>
                <w:i/>
                <w:sz w:val="18"/>
                <w:szCs w:val="18"/>
                <w:lang w:val="sq-AL"/>
              </w:rPr>
            </w:pPr>
          </w:p>
          <w:p w:rsidR="00795D2B" w:rsidRPr="00795D2B" w:rsidRDefault="00795D2B" w:rsidP="00753C1A">
            <w:pPr>
              <w:widowControl w:val="0"/>
              <w:autoSpaceDE w:val="0"/>
              <w:autoSpaceDN w:val="0"/>
              <w:spacing w:before="39" w:after="0" w:line="36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20%</w:t>
            </w:r>
          </w:p>
        </w:tc>
        <w:tc>
          <w:tcPr>
            <w:tcW w:w="1637" w:type="dxa"/>
            <w:gridSpan w:val="11"/>
          </w:tcPr>
          <w:p w:rsidR="00CA544B" w:rsidRDefault="00795D2B" w:rsidP="00753C1A">
            <w:pPr>
              <w:widowControl w:val="0"/>
              <w:autoSpaceDE w:val="0"/>
              <w:autoSpaceDN w:val="0"/>
              <w:spacing w:before="39" w:after="0" w:line="240" w:lineRule="auto"/>
              <w:ind w:right="17"/>
              <w:rPr>
                <w:rFonts w:ascii="Book Antiqua" w:eastAsia="Book Antiqua" w:hAnsi="Book Antiqua" w:cs="Arial"/>
                <w:i/>
                <w:sz w:val="18"/>
                <w:szCs w:val="18"/>
                <w:lang w:val="sq-AL"/>
              </w:rPr>
            </w:pPr>
            <w:r w:rsidRPr="00795D2B">
              <w:rPr>
                <w:rFonts w:ascii="Book Antiqua" w:eastAsia="Book Antiqua" w:hAnsi="Book Antiqua" w:cs="Arial"/>
                <w:i/>
                <w:sz w:val="18"/>
                <w:szCs w:val="18"/>
                <w:lang w:val="sq-AL"/>
              </w:rPr>
              <w:t>30</w:t>
            </w:r>
            <w:r w:rsidR="00CA544B" w:rsidRPr="00795D2B">
              <w:rPr>
                <w:rFonts w:ascii="Book Antiqua" w:eastAsia="Book Antiqua" w:hAnsi="Book Antiqua" w:cs="Arial"/>
                <w:i/>
                <w:sz w:val="18"/>
                <w:szCs w:val="18"/>
                <w:lang w:val="sq-AL"/>
              </w:rPr>
              <w:t>%</w:t>
            </w:r>
          </w:p>
          <w:p w:rsidR="00795D2B" w:rsidRDefault="00795D2B" w:rsidP="00753C1A">
            <w:pPr>
              <w:widowControl w:val="0"/>
              <w:autoSpaceDE w:val="0"/>
              <w:autoSpaceDN w:val="0"/>
              <w:spacing w:before="39" w:after="0" w:line="240" w:lineRule="auto"/>
              <w:ind w:right="17"/>
              <w:rPr>
                <w:rFonts w:ascii="Book Antiqua" w:eastAsia="Book Antiqua" w:hAnsi="Book Antiqua" w:cs="Arial"/>
                <w:i/>
                <w:sz w:val="18"/>
                <w:szCs w:val="18"/>
                <w:lang w:val="sq-AL"/>
              </w:rPr>
            </w:pPr>
          </w:p>
          <w:p w:rsidR="00795D2B" w:rsidRDefault="00795D2B" w:rsidP="00753C1A">
            <w:pPr>
              <w:widowControl w:val="0"/>
              <w:autoSpaceDE w:val="0"/>
              <w:autoSpaceDN w:val="0"/>
              <w:spacing w:before="39" w:after="0" w:line="240" w:lineRule="auto"/>
              <w:ind w:right="17"/>
              <w:rPr>
                <w:rFonts w:ascii="Book Antiqua" w:eastAsia="Book Antiqua" w:hAnsi="Book Antiqua" w:cs="Arial"/>
                <w:i/>
                <w:sz w:val="18"/>
                <w:szCs w:val="18"/>
                <w:lang w:val="sq-AL"/>
              </w:rPr>
            </w:pPr>
          </w:p>
          <w:p w:rsidR="00795D2B" w:rsidRPr="00795D2B" w:rsidRDefault="00795D2B" w:rsidP="00753C1A">
            <w:pPr>
              <w:widowControl w:val="0"/>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25%</w:t>
            </w:r>
          </w:p>
        </w:tc>
        <w:tc>
          <w:tcPr>
            <w:tcW w:w="1093" w:type="dxa"/>
            <w:gridSpan w:val="10"/>
          </w:tcPr>
          <w:p w:rsidR="00CA544B" w:rsidRDefault="00CA544B" w:rsidP="00753C1A">
            <w:pPr>
              <w:widowControl w:val="0"/>
              <w:autoSpaceDE w:val="0"/>
              <w:autoSpaceDN w:val="0"/>
              <w:spacing w:before="39" w:after="0" w:line="240" w:lineRule="auto"/>
              <w:ind w:right="17"/>
              <w:rPr>
                <w:rFonts w:ascii="Book Antiqua" w:eastAsia="Book Antiqua" w:hAnsi="Book Antiqua" w:cs="Arial"/>
                <w:i/>
                <w:sz w:val="18"/>
                <w:szCs w:val="18"/>
                <w:lang w:val="sq-AL"/>
              </w:rPr>
            </w:pPr>
            <w:r w:rsidRPr="00795D2B">
              <w:rPr>
                <w:rFonts w:ascii="Book Antiqua" w:eastAsia="Book Antiqua" w:hAnsi="Book Antiqua" w:cs="Arial"/>
                <w:i/>
                <w:sz w:val="18"/>
                <w:szCs w:val="18"/>
                <w:lang w:val="sq-AL"/>
              </w:rPr>
              <w:t>40%</w:t>
            </w:r>
          </w:p>
          <w:p w:rsidR="00795D2B" w:rsidRDefault="00795D2B" w:rsidP="00753C1A">
            <w:pPr>
              <w:widowControl w:val="0"/>
              <w:autoSpaceDE w:val="0"/>
              <w:autoSpaceDN w:val="0"/>
              <w:spacing w:before="39" w:after="0" w:line="240" w:lineRule="auto"/>
              <w:ind w:right="17"/>
              <w:rPr>
                <w:rFonts w:ascii="Book Antiqua" w:eastAsia="Book Antiqua" w:hAnsi="Book Antiqua" w:cs="Arial"/>
                <w:i/>
                <w:sz w:val="18"/>
                <w:szCs w:val="18"/>
                <w:lang w:val="sq-AL"/>
              </w:rPr>
            </w:pPr>
          </w:p>
          <w:p w:rsidR="00795D2B" w:rsidRDefault="00795D2B" w:rsidP="00753C1A">
            <w:pPr>
              <w:widowControl w:val="0"/>
              <w:autoSpaceDE w:val="0"/>
              <w:autoSpaceDN w:val="0"/>
              <w:spacing w:before="39" w:after="0" w:line="240" w:lineRule="auto"/>
              <w:ind w:right="17"/>
              <w:rPr>
                <w:rFonts w:ascii="Book Antiqua" w:eastAsia="Book Antiqua" w:hAnsi="Book Antiqua" w:cs="Arial"/>
                <w:i/>
                <w:sz w:val="18"/>
                <w:szCs w:val="18"/>
                <w:lang w:val="sq-AL"/>
              </w:rPr>
            </w:pPr>
          </w:p>
          <w:p w:rsidR="00795D2B" w:rsidRPr="00795D2B" w:rsidRDefault="00795D2B" w:rsidP="00753C1A">
            <w:pPr>
              <w:widowControl w:val="0"/>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30%</w:t>
            </w:r>
          </w:p>
        </w:tc>
        <w:tc>
          <w:tcPr>
            <w:tcW w:w="915" w:type="dxa"/>
            <w:gridSpan w:val="2"/>
            <w:tcBorders>
              <w:right w:val="single" w:sz="6" w:space="0" w:color="231F20"/>
            </w:tcBorders>
          </w:tcPr>
          <w:p w:rsidR="00CA544B" w:rsidRDefault="00CA544B" w:rsidP="00753C1A">
            <w:pPr>
              <w:widowControl w:val="0"/>
              <w:autoSpaceDE w:val="0"/>
              <w:autoSpaceDN w:val="0"/>
              <w:spacing w:before="39" w:after="0" w:line="240" w:lineRule="auto"/>
              <w:ind w:right="17"/>
              <w:rPr>
                <w:rFonts w:ascii="Book Antiqua" w:eastAsia="Book Antiqua" w:hAnsi="Book Antiqua" w:cs="Arial"/>
                <w:i/>
                <w:sz w:val="18"/>
                <w:szCs w:val="18"/>
                <w:lang w:val="sq-AL"/>
              </w:rPr>
            </w:pPr>
            <w:r w:rsidRPr="00795D2B">
              <w:rPr>
                <w:rFonts w:ascii="Book Antiqua" w:eastAsia="Book Antiqua" w:hAnsi="Book Antiqua" w:cs="Arial"/>
                <w:i/>
                <w:sz w:val="18"/>
                <w:szCs w:val="18"/>
                <w:lang w:val="sq-AL"/>
              </w:rPr>
              <w:t>60%</w:t>
            </w:r>
          </w:p>
          <w:p w:rsidR="00795D2B" w:rsidRDefault="00795D2B" w:rsidP="00753C1A">
            <w:pPr>
              <w:widowControl w:val="0"/>
              <w:autoSpaceDE w:val="0"/>
              <w:autoSpaceDN w:val="0"/>
              <w:spacing w:before="39" w:after="0" w:line="240" w:lineRule="auto"/>
              <w:ind w:right="17"/>
              <w:rPr>
                <w:rFonts w:ascii="Book Antiqua" w:eastAsia="Book Antiqua" w:hAnsi="Book Antiqua" w:cs="Arial"/>
                <w:i/>
                <w:sz w:val="18"/>
                <w:szCs w:val="18"/>
                <w:lang w:val="sq-AL"/>
              </w:rPr>
            </w:pPr>
          </w:p>
          <w:p w:rsidR="00795D2B" w:rsidRDefault="00795D2B" w:rsidP="00753C1A">
            <w:pPr>
              <w:widowControl w:val="0"/>
              <w:autoSpaceDE w:val="0"/>
              <w:autoSpaceDN w:val="0"/>
              <w:spacing w:before="39" w:after="0" w:line="240" w:lineRule="auto"/>
              <w:ind w:right="17"/>
              <w:rPr>
                <w:rFonts w:ascii="Book Antiqua" w:eastAsia="Book Antiqua" w:hAnsi="Book Antiqua" w:cs="Arial"/>
                <w:i/>
                <w:sz w:val="18"/>
                <w:szCs w:val="18"/>
                <w:lang w:val="sq-AL"/>
              </w:rPr>
            </w:pPr>
          </w:p>
          <w:p w:rsidR="00795D2B" w:rsidRPr="00795D2B" w:rsidRDefault="00795D2B" w:rsidP="00753C1A">
            <w:pPr>
              <w:widowControl w:val="0"/>
              <w:autoSpaceDE w:val="0"/>
              <w:autoSpaceDN w:val="0"/>
              <w:spacing w:before="39" w:after="0" w:line="240" w:lineRule="auto"/>
              <w:ind w:right="17"/>
              <w:rPr>
                <w:rFonts w:ascii="Book Antiqua" w:eastAsia="Book Antiqua" w:hAnsi="Book Antiqua" w:cs="Arial"/>
                <w:i/>
                <w:sz w:val="18"/>
                <w:szCs w:val="18"/>
                <w:lang w:val="sq-AL"/>
              </w:rPr>
            </w:pPr>
            <w:r>
              <w:rPr>
                <w:rFonts w:ascii="Book Antiqua" w:eastAsia="Book Antiqua" w:hAnsi="Book Antiqua" w:cs="Arial"/>
                <w:i/>
                <w:sz w:val="18"/>
                <w:szCs w:val="18"/>
                <w:lang w:val="sq-AL"/>
              </w:rPr>
              <w:t>35%</w:t>
            </w:r>
          </w:p>
        </w:tc>
      </w:tr>
      <w:tr w:rsidR="00CA544B" w:rsidRPr="00BF158D" w:rsidTr="00DD1F96">
        <w:trPr>
          <w:trHeight w:val="449"/>
        </w:trPr>
        <w:tc>
          <w:tcPr>
            <w:tcW w:w="2199" w:type="dxa"/>
            <w:gridSpan w:val="4"/>
            <w:tcBorders>
              <w:left w:val="single" w:sz="8"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Aktiviteti</w:t>
            </w:r>
          </w:p>
        </w:tc>
        <w:tc>
          <w:tcPr>
            <w:tcW w:w="1138" w:type="dxa"/>
            <w:gridSpan w:val="4"/>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Afati i zbatimit</w:t>
            </w:r>
          </w:p>
        </w:tc>
        <w:tc>
          <w:tcPr>
            <w:tcW w:w="1028" w:type="dxa"/>
            <w:gridSpan w:val="10"/>
            <w:tcBorders>
              <w:bottom w:val="single" w:sz="8"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Kostoja totale</w:t>
            </w:r>
          </w:p>
        </w:tc>
        <w:tc>
          <w:tcPr>
            <w:tcW w:w="1251" w:type="dxa"/>
            <w:gridSpan w:val="8"/>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Burimi i financimit</w:t>
            </w:r>
          </w:p>
        </w:tc>
        <w:tc>
          <w:tcPr>
            <w:tcW w:w="1269" w:type="dxa"/>
            <w:gridSpan w:val="6"/>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Inst.</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udhëheqës</w:t>
            </w:r>
          </w:p>
        </w:tc>
        <w:tc>
          <w:tcPr>
            <w:tcW w:w="1637" w:type="dxa"/>
            <w:gridSpan w:val="11"/>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Inst. mbështetës</w:t>
            </w:r>
          </w:p>
        </w:tc>
        <w:tc>
          <w:tcPr>
            <w:tcW w:w="2008" w:type="dxa"/>
            <w:gridSpan w:val="12"/>
            <w:tcBorders>
              <w:right w:val="single" w:sz="6"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Produkti</w:t>
            </w:r>
          </w:p>
        </w:tc>
      </w:tr>
      <w:tr w:rsidR="00CA544B" w:rsidRPr="00BF158D" w:rsidTr="00DD1F96">
        <w:trPr>
          <w:trHeight w:val="1366"/>
        </w:trPr>
        <w:tc>
          <w:tcPr>
            <w:tcW w:w="2199" w:type="dxa"/>
            <w:gridSpan w:val="4"/>
            <w:tcBorders>
              <w:lef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color w:val="231F20"/>
                <w:sz w:val="18"/>
                <w:szCs w:val="18"/>
                <w:lang w:val="sq-AL"/>
              </w:rPr>
            </w:pPr>
            <w:r w:rsidRPr="00F27BAC">
              <w:rPr>
                <w:rFonts w:ascii="Book Antiqua" w:eastAsia="Book Antiqua" w:hAnsi="Book Antiqua" w:cs="Arial"/>
                <w:color w:val="231F20"/>
                <w:sz w:val="18"/>
                <w:szCs w:val="18"/>
                <w:lang w:val="sq-AL"/>
              </w:rPr>
              <w:t>1.1.Aktiviteteve vetëdijësuese  me këtë komunitet,   respektivisht takime me OJQ-të  që paraqesin interesat e personave me aftësi të kufizuara, me theks të veçantë integrimi dhe punësimi i personave me aftësi të kufizuara</w:t>
            </w:r>
          </w:p>
        </w:tc>
        <w:tc>
          <w:tcPr>
            <w:tcW w:w="1138" w:type="dxa"/>
            <w:gridSpan w:val="4"/>
            <w:tcBorders>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2021-2023</w:t>
            </w:r>
          </w:p>
        </w:tc>
        <w:tc>
          <w:tcPr>
            <w:tcW w:w="1028" w:type="dxa"/>
            <w:gridSpan w:val="10"/>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i/>
                <w:color w:val="231F20"/>
                <w:sz w:val="18"/>
                <w:szCs w:val="18"/>
                <w:lang w:val="sq-AL"/>
              </w:rPr>
            </w:pPr>
            <w:r w:rsidRPr="00F27BAC">
              <w:rPr>
                <w:rFonts w:ascii="Book Antiqua" w:eastAsia="Book Antiqua" w:hAnsi="Book Antiqua" w:cs="Arial"/>
                <w:i/>
                <w:color w:val="231F20"/>
                <w:sz w:val="18"/>
                <w:szCs w:val="18"/>
                <w:lang w:val="sq-AL"/>
              </w:rPr>
              <w:t>Nuk është përcaktuar kosto</w:t>
            </w:r>
          </w:p>
        </w:tc>
        <w:tc>
          <w:tcPr>
            <w:tcW w:w="1251" w:type="dxa"/>
            <w:gridSpan w:val="8"/>
            <w:tcBorders>
              <w:left w:val="single" w:sz="8" w:space="0" w:color="231F20"/>
            </w:tcBorders>
            <w:shd w:val="clear" w:color="auto" w:fill="FFFFFF" w:themeFill="background1"/>
          </w:tcPr>
          <w:p w:rsidR="00CA544B" w:rsidRPr="00F27BAC" w:rsidRDefault="00CA544B" w:rsidP="00753C1A">
            <w:pPr>
              <w:widowControl w:val="0"/>
              <w:autoSpaceDE w:val="0"/>
              <w:autoSpaceDN w:val="0"/>
              <w:spacing w:after="0" w:line="240" w:lineRule="auto"/>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MPBZHR</w:t>
            </w:r>
          </w:p>
        </w:tc>
        <w:tc>
          <w:tcPr>
            <w:tcW w:w="1269" w:type="dxa"/>
            <w:gridSpan w:val="6"/>
            <w:shd w:val="clear" w:color="auto" w:fill="FFFFFF" w:themeFill="background1"/>
          </w:tcPr>
          <w:p w:rsidR="00CA544B" w:rsidRPr="00F27BAC" w:rsidRDefault="00CA544B" w:rsidP="00753C1A">
            <w:pPr>
              <w:widowControl w:val="0"/>
              <w:autoSpaceDE w:val="0"/>
              <w:autoSpaceDN w:val="0"/>
              <w:spacing w:before="28"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MPBZHR</w:t>
            </w:r>
          </w:p>
          <w:p w:rsidR="00CA544B" w:rsidRPr="00F27BAC" w:rsidRDefault="00CA544B" w:rsidP="00753C1A">
            <w:pPr>
              <w:widowControl w:val="0"/>
              <w:autoSpaceDE w:val="0"/>
              <w:autoSpaceDN w:val="0"/>
              <w:spacing w:before="28"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ZQM</w:t>
            </w:r>
          </w:p>
        </w:tc>
        <w:tc>
          <w:tcPr>
            <w:tcW w:w="1637" w:type="dxa"/>
            <w:gridSpan w:val="11"/>
            <w:shd w:val="clear" w:color="auto" w:fill="FFFFFF" w:themeFill="background1"/>
          </w:tcPr>
          <w:p w:rsidR="00CA544B" w:rsidRPr="00F27BAC" w:rsidRDefault="00CA544B" w:rsidP="00753C1A">
            <w:pPr>
              <w:widowControl w:val="0"/>
              <w:autoSpaceDE w:val="0"/>
              <w:autoSpaceDN w:val="0"/>
              <w:spacing w:after="0" w:line="215" w:lineRule="exact"/>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Ministritë e linjës</w:t>
            </w:r>
          </w:p>
          <w:p w:rsidR="00CA544B" w:rsidRPr="00F27BAC" w:rsidRDefault="00CA544B" w:rsidP="00753C1A">
            <w:pPr>
              <w:widowControl w:val="0"/>
              <w:autoSpaceDE w:val="0"/>
              <w:autoSpaceDN w:val="0"/>
              <w:spacing w:after="0" w:line="215" w:lineRule="exact"/>
              <w:rPr>
                <w:rFonts w:ascii="Book Antiqua" w:eastAsia="Book Antiqua" w:hAnsi="Book Antiqua" w:cs="Arial"/>
                <w:sz w:val="18"/>
                <w:szCs w:val="18"/>
                <w:lang w:val="sq-AL"/>
              </w:rPr>
            </w:pPr>
          </w:p>
        </w:tc>
        <w:tc>
          <w:tcPr>
            <w:tcW w:w="2008" w:type="dxa"/>
            <w:gridSpan w:val="12"/>
            <w:tcBorders>
              <w:right w:val="single" w:sz="6" w:space="0" w:color="231F20"/>
            </w:tcBorders>
            <w:shd w:val="clear" w:color="auto" w:fill="FFFFFF" w:themeFill="background1"/>
          </w:tcPr>
          <w:p w:rsidR="00CA544B" w:rsidRPr="007B02BC" w:rsidRDefault="00CA544B" w:rsidP="00753C1A">
            <w:pPr>
              <w:widowControl w:val="0"/>
              <w:autoSpaceDE w:val="0"/>
              <w:autoSpaceDN w:val="0"/>
              <w:spacing w:before="33" w:after="0" w:line="232" w:lineRule="auto"/>
              <w:ind w:right="91"/>
              <w:rPr>
                <w:rFonts w:ascii="Book Antiqua" w:eastAsia="Book Antiqua" w:hAnsi="Book Antiqua" w:cs="Arial"/>
                <w:i/>
                <w:sz w:val="18"/>
                <w:szCs w:val="18"/>
                <w:lang w:val="sq-AL"/>
              </w:rPr>
            </w:pPr>
            <w:r w:rsidRPr="007B02BC">
              <w:rPr>
                <w:rFonts w:ascii="Book Antiqua" w:hAnsi="Book Antiqua" w:cs="Arial"/>
                <w:i/>
                <w:sz w:val="18"/>
                <w:szCs w:val="18"/>
                <w:lang w:val="sq-AL"/>
              </w:rPr>
              <w:t xml:space="preserve">Numri i aktiviteteve  të mbajtura në komuna dhe raportimi i tyre. </w:t>
            </w:r>
          </w:p>
        </w:tc>
      </w:tr>
      <w:tr w:rsidR="00CA544B" w:rsidRPr="00BF158D" w:rsidTr="00DD1F96">
        <w:trPr>
          <w:trHeight w:val="1366"/>
        </w:trPr>
        <w:tc>
          <w:tcPr>
            <w:tcW w:w="2199" w:type="dxa"/>
            <w:gridSpan w:val="4"/>
            <w:tcBorders>
              <w:left w:val="single" w:sz="8" w:space="0" w:color="231F20"/>
            </w:tcBorders>
            <w:shd w:val="clear" w:color="auto" w:fill="FFFFFF" w:themeFill="background1"/>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sz w:val="18"/>
                <w:szCs w:val="18"/>
                <w:lang w:val="sq-AL"/>
              </w:rPr>
            </w:pPr>
            <w:r w:rsidRPr="00F27BAC">
              <w:rPr>
                <w:rFonts w:ascii="Book Antiqua" w:eastAsia="Book Antiqua" w:hAnsi="Book Antiqua" w:cs="Arial"/>
                <w:sz w:val="18"/>
                <w:szCs w:val="18"/>
                <w:lang w:val="sq-AL"/>
              </w:rPr>
              <w:lastRenderedPageBreak/>
              <w:t>1.2.Punëtori e organizuara  për  OJQ-të   për  personat me aftësi të kufizuar</w:t>
            </w:r>
          </w:p>
        </w:tc>
        <w:tc>
          <w:tcPr>
            <w:tcW w:w="1138" w:type="dxa"/>
            <w:gridSpan w:val="4"/>
            <w:tcBorders>
              <w:right w:val="single" w:sz="8" w:space="0" w:color="231F20"/>
            </w:tcBorders>
            <w:shd w:val="clear" w:color="auto" w:fill="FFFFFF" w:themeFill="background1"/>
          </w:tcPr>
          <w:p w:rsidR="00CA544B" w:rsidRPr="00F27BAC" w:rsidRDefault="00CA544B" w:rsidP="00753C1A">
            <w:pPr>
              <w:widowControl w:val="0"/>
              <w:autoSpaceDE w:val="0"/>
              <w:autoSpaceDN w:val="0"/>
              <w:spacing w:after="0" w:line="199" w:lineRule="exact"/>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2021-2023</w:t>
            </w:r>
          </w:p>
        </w:tc>
        <w:tc>
          <w:tcPr>
            <w:tcW w:w="1028" w:type="dxa"/>
            <w:gridSpan w:val="10"/>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753C1A">
            <w:pPr>
              <w:widowControl w:val="0"/>
              <w:autoSpaceDE w:val="0"/>
              <w:autoSpaceDN w:val="0"/>
              <w:spacing w:after="0" w:line="204" w:lineRule="exact"/>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Nuk ka kosto të përcaktuar</w:t>
            </w:r>
          </w:p>
        </w:tc>
        <w:tc>
          <w:tcPr>
            <w:tcW w:w="1251" w:type="dxa"/>
            <w:gridSpan w:val="8"/>
            <w:tcBorders>
              <w:left w:val="single" w:sz="8" w:space="0" w:color="231F20"/>
            </w:tcBorders>
            <w:shd w:val="clear" w:color="auto" w:fill="FFFFFF" w:themeFill="background1"/>
          </w:tcPr>
          <w:p w:rsidR="00CA544B" w:rsidRPr="00F27BA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MPBZHR</w:t>
            </w:r>
          </w:p>
        </w:tc>
        <w:tc>
          <w:tcPr>
            <w:tcW w:w="1269" w:type="dxa"/>
            <w:gridSpan w:val="6"/>
            <w:shd w:val="clear" w:color="auto" w:fill="FFFFFF" w:themeFill="background1"/>
          </w:tcPr>
          <w:p w:rsidR="00CA544B" w:rsidRPr="00F27BAC" w:rsidRDefault="00CA544B" w:rsidP="00753C1A">
            <w:pPr>
              <w:widowControl w:val="0"/>
              <w:autoSpaceDE w:val="0"/>
              <w:autoSpaceDN w:val="0"/>
              <w:spacing w:before="28"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MPBZHR</w:t>
            </w:r>
          </w:p>
          <w:p w:rsidR="00CA544B" w:rsidRPr="00F27BAC" w:rsidRDefault="00CA544B" w:rsidP="00753C1A">
            <w:pPr>
              <w:widowControl w:val="0"/>
              <w:autoSpaceDE w:val="0"/>
              <w:autoSpaceDN w:val="0"/>
              <w:spacing w:before="28"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ZQM</w:t>
            </w:r>
          </w:p>
          <w:p w:rsidR="00CA544B" w:rsidRPr="00F27BAC" w:rsidRDefault="00CA544B" w:rsidP="00753C1A">
            <w:pPr>
              <w:widowControl w:val="0"/>
              <w:autoSpaceDE w:val="0"/>
              <w:autoSpaceDN w:val="0"/>
              <w:spacing w:before="28"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Komuna</w:t>
            </w:r>
          </w:p>
        </w:tc>
        <w:tc>
          <w:tcPr>
            <w:tcW w:w="1637" w:type="dxa"/>
            <w:gridSpan w:val="11"/>
            <w:shd w:val="clear" w:color="auto" w:fill="FFFFFF" w:themeFill="background1"/>
          </w:tcPr>
          <w:p w:rsidR="00CA544B" w:rsidRPr="00F27BAC" w:rsidRDefault="00CA544B" w:rsidP="00753C1A">
            <w:pPr>
              <w:widowControl w:val="0"/>
              <w:autoSpaceDE w:val="0"/>
              <w:autoSpaceDN w:val="0"/>
              <w:spacing w:after="0" w:line="199" w:lineRule="exact"/>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Ministritë  e linjës</w:t>
            </w:r>
          </w:p>
        </w:tc>
        <w:tc>
          <w:tcPr>
            <w:tcW w:w="2008" w:type="dxa"/>
            <w:gridSpan w:val="12"/>
            <w:tcBorders>
              <w:right w:val="single" w:sz="6" w:space="0" w:color="231F20"/>
            </w:tcBorders>
            <w:shd w:val="clear" w:color="auto" w:fill="FFFFFF" w:themeFill="background1"/>
          </w:tcPr>
          <w:p w:rsidR="00CA544B" w:rsidRPr="007B02BC" w:rsidRDefault="000677CE" w:rsidP="00F42A85">
            <w:pPr>
              <w:widowControl w:val="0"/>
              <w:autoSpaceDE w:val="0"/>
              <w:autoSpaceDN w:val="0"/>
              <w:spacing w:before="28" w:after="0" w:line="240" w:lineRule="auto"/>
              <w:rPr>
                <w:rFonts w:ascii="Book Antiqua" w:eastAsia="Book Antiqua" w:hAnsi="Book Antiqua" w:cs="Arial"/>
                <w:i/>
                <w:sz w:val="18"/>
                <w:szCs w:val="18"/>
                <w:lang w:val="sq-AL"/>
              </w:rPr>
            </w:pPr>
            <w:r w:rsidRPr="007B02BC">
              <w:rPr>
                <w:rFonts w:ascii="Book Antiqua" w:eastAsia="Book Antiqua" w:hAnsi="Book Antiqua" w:cs="Arial"/>
                <w:i/>
                <w:sz w:val="18"/>
                <w:szCs w:val="18"/>
                <w:lang w:val="sq-AL"/>
              </w:rPr>
              <w:t>Numri i aktiviteteve  te organizuara.</w:t>
            </w:r>
            <w:r w:rsidR="00CA544B" w:rsidRPr="007B02BC">
              <w:rPr>
                <w:rFonts w:ascii="Book Antiqua" w:eastAsia="Book Antiqua" w:hAnsi="Book Antiqua" w:cs="Arial"/>
                <w:i/>
                <w:sz w:val="18"/>
                <w:szCs w:val="18"/>
                <w:lang w:val="sq-AL"/>
              </w:rPr>
              <w:t>.</w:t>
            </w:r>
          </w:p>
        </w:tc>
      </w:tr>
      <w:tr w:rsidR="00CA544B" w:rsidRPr="00BF158D" w:rsidTr="00DD1F96">
        <w:trPr>
          <w:trHeight w:val="1366"/>
        </w:trPr>
        <w:tc>
          <w:tcPr>
            <w:tcW w:w="2199" w:type="dxa"/>
            <w:gridSpan w:val="4"/>
            <w:tcBorders>
              <w:left w:val="single" w:sz="8" w:space="0" w:color="231F20"/>
            </w:tcBorders>
            <w:shd w:val="clear" w:color="auto" w:fill="FFFFFF" w:themeFill="background1"/>
          </w:tcPr>
          <w:p w:rsidR="00CA544B" w:rsidRPr="00F27BAC" w:rsidRDefault="00CA544B" w:rsidP="00753C1A">
            <w:pPr>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1.3 Fushatë vetëdisuese mbi grandeve në bujqësi për personat me aftësi të kufizuara dhe prindërit e fëmijëve PAK, MBPZHR :</w:t>
            </w:r>
          </w:p>
          <w:p w:rsidR="00CA544B" w:rsidRPr="00F27BAC" w:rsidRDefault="00CA544B" w:rsidP="00753C1A">
            <w:pPr>
              <w:widowControl w:val="0"/>
              <w:autoSpaceDE w:val="0"/>
              <w:autoSpaceDN w:val="0"/>
              <w:spacing w:before="39" w:after="0" w:line="240" w:lineRule="auto"/>
              <w:ind w:right="17"/>
              <w:rPr>
                <w:rFonts w:ascii="Book Antiqua" w:eastAsia="Book Antiqua" w:hAnsi="Book Antiqua" w:cs="Arial"/>
                <w:sz w:val="18"/>
                <w:szCs w:val="18"/>
                <w:lang w:val="sq-AL"/>
              </w:rPr>
            </w:pPr>
          </w:p>
        </w:tc>
        <w:tc>
          <w:tcPr>
            <w:tcW w:w="1138" w:type="dxa"/>
            <w:gridSpan w:val="4"/>
            <w:tcBorders>
              <w:right w:val="single" w:sz="8" w:space="0" w:color="231F20"/>
            </w:tcBorders>
            <w:shd w:val="clear" w:color="auto" w:fill="FFFFFF" w:themeFill="background1"/>
          </w:tcPr>
          <w:p w:rsidR="00CA544B" w:rsidRPr="00F27BAC" w:rsidRDefault="00CA544B" w:rsidP="00753C1A">
            <w:pPr>
              <w:widowControl w:val="0"/>
              <w:autoSpaceDE w:val="0"/>
              <w:autoSpaceDN w:val="0"/>
              <w:spacing w:after="0" w:line="199" w:lineRule="exact"/>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2021-2023</w:t>
            </w:r>
          </w:p>
        </w:tc>
        <w:tc>
          <w:tcPr>
            <w:tcW w:w="1028" w:type="dxa"/>
            <w:gridSpan w:val="10"/>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753C1A">
            <w:pPr>
              <w:widowControl w:val="0"/>
              <w:autoSpaceDE w:val="0"/>
              <w:autoSpaceDN w:val="0"/>
              <w:spacing w:after="0" w:line="204" w:lineRule="exact"/>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Nuk ka kosto të përcaktuar</w:t>
            </w:r>
          </w:p>
        </w:tc>
        <w:tc>
          <w:tcPr>
            <w:tcW w:w="1251" w:type="dxa"/>
            <w:gridSpan w:val="8"/>
            <w:tcBorders>
              <w:left w:val="single" w:sz="8" w:space="0" w:color="231F20"/>
            </w:tcBorders>
            <w:shd w:val="clear" w:color="auto" w:fill="FFFFFF" w:themeFill="background1"/>
          </w:tcPr>
          <w:p w:rsidR="00CA544B" w:rsidRPr="00F27BA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MPBZHR</w:t>
            </w:r>
          </w:p>
        </w:tc>
        <w:tc>
          <w:tcPr>
            <w:tcW w:w="1269" w:type="dxa"/>
            <w:gridSpan w:val="6"/>
            <w:shd w:val="clear" w:color="auto" w:fill="FFFFFF" w:themeFill="background1"/>
          </w:tcPr>
          <w:p w:rsidR="00CA544B" w:rsidRPr="00F27BAC" w:rsidRDefault="00CA544B" w:rsidP="00753C1A">
            <w:pPr>
              <w:widowControl w:val="0"/>
              <w:autoSpaceDE w:val="0"/>
              <w:autoSpaceDN w:val="0"/>
              <w:spacing w:before="28"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MPBZHR</w:t>
            </w:r>
          </w:p>
          <w:p w:rsidR="00CA544B" w:rsidRPr="00F27BAC" w:rsidRDefault="00CA544B" w:rsidP="00753C1A">
            <w:pPr>
              <w:widowControl w:val="0"/>
              <w:autoSpaceDE w:val="0"/>
              <w:autoSpaceDN w:val="0"/>
              <w:spacing w:before="28"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ZQM</w:t>
            </w:r>
          </w:p>
          <w:p w:rsidR="00CA544B" w:rsidRPr="00F27BAC" w:rsidRDefault="00CA544B" w:rsidP="00753C1A">
            <w:pPr>
              <w:widowControl w:val="0"/>
              <w:autoSpaceDE w:val="0"/>
              <w:autoSpaceDN w:val="0"/>
              <w:spacing w:before="28" w:after="0" w:line="240" w:lineRule="auto"/>
              <w:rPr>
                <w:rFonts w:ascii="Book Antiqua" w:eastAsia="Book Antiqua" w:hAnsi="Book Antiqua" w:cs="Arial"/>
                <w:i/>
                <w:sz w:val="18"/>
                <w:szCs w:val="18"/>
                <w:lang w:val="sq-AL"/>
              </w:rPr>
            </w:pPr>
            <w:r w:rsidRPr="00F27BAC">
              <w:rPr>
                <w:rFonts w:ascii="Book Antiqua" w:eastAsia="Book Antiqua" w:hAnsi="Book Antiqua" w:cs="Arial"/>
                <w:i/>
                <w:sz w:val="18"/>
                <w:szCs w:val="18"/>
                <w:lang w:val="sq-AL"/>
              </w:rPr>
              <w:t>Komuna</w:t>
            </w:r>
          </w:p>
        </w:tc>
        <w:tc>
          <w:tcPr>
            <w:tcW w:w="1637" w:type="dxa"/>
            <w:gridSpan w:val="11"/>
            <w:shd w:val="clear" w:color="auto" w:fill="FFFFFF" w:themeFill="background1"/>
          </w:tcPr>
          <w:p w:rsidR="00CA544B" w:rsidRPr="00F27BAC" w:rsidRDefault="00CA544B" w:rsidP="00753C1A">
            <w:pPr>
              <w:widowControl w:val="0"/>
              <w:autoSpaceDE w:val="0"/>
              <w:autoSpaceDN w:val="0"/>
              <w:spacing w:after="0" w:line="199" w:lineRule="exact"/>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Ministritë  e linjës</w:t>
            </w:r>
          </w:p>
        </w:tc>
        <w:tc>
          <w:tcPr>
            <w:tcW w:w="2008" w:type="dxa"/>
            <w:gridSpan w:val="12"/>
            <w:tcBorders>
              <w:right w:val="single" w:sz="6" w:space="0" w:color="231F20"/>
            </w:tcBorders>
            <w:shd w:val="clear" w:color="auto" w:fill="FFFFFF" w:themeFill="background1"/>
          </w:tcPr>
          <w:p w:rsidR="00CA544B" w:rsidRPr="007B02BC" w:rsidRDefault="00F42A85" w:rsidP="00753C1A">
            <w:pPr>
              <w:widowControl w:val="0"/>
              <w:autoSpaceDE w:val="0"/>
              <w:autoSpaceDN w:val="0"/>
              <w:spacing w:before="28" w:after="0" w:line="240" w:lineRule="auto"/>
              <w:rPr>
                <w:rFonts w:ascii="Book Antiqua" w:eastAsia="Book Antiqua" w:hAnsi="Book Antiqua" w:cs="Arial"/>
                <w:i/>
                <w:sz w:val="18"/>
                <w:szCs w:val="18"/>
                <w:lang w:val="sq-AL"/>
              </w:rPr>
            </w:pPr>
            <w:r w:rsidRPr="007B02BC">
              <w:rPr>
                <w:rFonts w:ascii="Book Antiqua" w:eastAsia="Book Antiqua" w:hAnsi="Book Antiqua" w:cs="Arial"/>
                <w:i/>
                <w:sz w:val="18"/>
                <w:szCs w:val="18"/>
                <w:lang w:val="sq-AL"/>
              </w:rPr>
              <w:t>Numir i aktiviteteve dhe fushatave vetëdijesuese.</w:t>
            </w:r>
          </w:p>
        </w:tc>
      </w:tr>
      <w:tr w:rsidR="00CA544B" w:rsidRPr="00BF158D" w:rsidTr="00DD1F96">
        <w:trPr>
          <w:trHeight w:val="1366"/>
        </w:trPr>
        <w:tc>
          <w:tcPr>
            <w:tcW w:w="2199" w:type="dxa"/>
            <w:gridSpan w:val="4"/>
            <w:tcBorders>
              <w:left w:val="single" w:sz="8" w:space="0" w:color="231F20"/>
            </w:tcBorders>
            <w:shd w:val="clear" w:color="auto" w:fill="FFFFFF" w:themeFill="background1"/>
          </w:tcPr>
          <w:p w:rsidR="00CA544B" w:rsidRPr="00F27BAC" w:rsidRDefault="00CA544B" w:rsidP="00753C1A">
            <w:pPr>
              <w:widowControl w:val="0"/>
              <w:autoSpaceDE w:val="0"/>
              <w:autoSpaceDN w:val="0"/>
              <w:spacing w:before="39" w:after="0" w:line="240" w:lineRule="auto"/>
              <w:ind w:right="17"/>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1.4.Promovimi i te drejtave te personave me aftësi të kufizuar ne zonat rurale për mundësinë e aplikimit ne subvencione dhe grande.</w:t>
            </w:r>
          </w:p>
        </w:tc>
        <w:tc>
          <w:tcPr>
            <w:tcW w:w="1138" w:type="dxa"/>
            <w:gridSpan w:val="4"/>
            <w:tcBorders>
              <w:right w:val="single" w:sz="8" w:space="0" w:color="231F20"/>
            </w:tcBorders>
            <w:shd w:val="clear" w:color="auto" w:fill="FFFFFF" w:themeFill="background1"/>
          </w:tcPr>
          <w:p w:rsidR="00CA544B" w:rsidRPr="00F27BAC" w:rsidRDefault="00CA544B" w:rsidP="00753C1A">
            <w:pPr>
              <w:widowControl w:val="0"/>
              <w:autoSpaceDE w:val="0"/>
              <w:autoSpaceDN w:val="0"/>
              <w:spacing w:after="0" w:line="199" w:lineRule="exact"/>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2021-2023</w:t>
            </w:r>
          </w:p>
        </w:tc>
        <w:tc>
          <w:tcPr>
            <w:tcW w:w="1028" w:type="dxa"/>
            <w:gridSpan w:val="10"/>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753C1A">
            <w:pPr>
              <w:widowControl w:val="0"/>
              <w:autoSpaceDE w:val="0"/>
              <w:autoSpaceDN w:val="0"/>
              <w:spacing w:after="0" w:line="204" w:lineRule="exact"/>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Nuk ka kosto të përcaktuar</w:t>
            </w:r>
          </w:p>
        </w:tc>
        <w:tc>
          <w:tcPr>
            <w:tcW w:w="1251" w:type="dxa"/>
            <w:gridSpan w:val="8"/>
            <w:tcBorders>
              <w:left w:val="single" w:sz="8" w:space="0" w:color="231F20"/>
            </w:tcBorders>
            <w:shd w:val="clear" w:color="auto" w:fill="FFFFFF" w:themeFill="background1"/>
          </w:tcPr>
          <w:p w:rsidR="00CA544B" w:rsidRPr="00F27BA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MPBZHR</w:t>
            </w:r>
          </w:p>
          <w:p w:rsidR="00CA544B" w:rsidRPr="00F27BA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p>
        </w:tc>
        <w:tc>
          <w:tcPr>
            <w:tcW w:w="1269" w:type="dxa"/>
            <w:gridSpan w:val="6"/>
            <w:shd w:val="clear" w:color="auto" w:fill="FFFFFF" w:themeFill="background1"/>
          </w:tcPr>
          <w:p w:rsidR="00CA544B" w:rsidRPr="00F27BA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MPBZHR</w:t>
            </w:r>
          </w:p>
          <w:p w:rsidR="00CA544B" w:rsidRPr="00F27BA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ZQM</w:t>
            </w:r>
          </w:p>
          <w:p w:rsidR="00CA544B" w:rsidRPr="00F27BA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p>
        </w:tc>
        <w:tc>
          <w:tcPr>
            <w:tcW w:w="1637" w:type="dxa"/>
            <w:gridSpan w:val="11"/>
            <w:shd w:val="clear" w:color="auto" w:fill="FFFFFF" w:themeFill="background1"/>
          </w:tcPr>
          <w:p w:rsidR="00CA544B" w:rsidRPr="00F27BAC" w:rsidRDefault="00CA544B" w:rsidP="00753C1A">
            <w:pPr>
              <w:widowControl w:val="0"/>
              <w:autoSpaceDE w:val="0"/>
              <w:autoSpaceDN w:val="0"/>
              <w:spacing w:after="0" w:line="199" w:lineRule="exact"/>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Ministritë e linjës</w:t>
            </w:r>
          </w:p>
        </w:tc>
        <w:tc>
          <w:tcPr>
            <w:tcW w:w="2008" w:type="dxa"/>
            <w:gridSpan w:val="12"/>
            <w:tcBorders>
              <w:right w:val="single" w:sz="6" w:space="0" w:color="231F20"/>
            </w:tcBorders>
            <w:shd w:val="clear" w:color="auto" w:fill="FFFFFF" w:themeFill="background1"/>
          </w:tcPr>
          <w:p w:rsidR="00CA544B" w:rsidRPr="007B02BC" w:rsidRDefault="00CA544B" w:rsidP="00753C1A">
            <w:pPr>
              <w:widowControl w:val="0"/>
              <w:autoSpaceDE w:val="0"/>
              <w:autoSpaceDN w:val="0"/>
              <w:spacing w:before="28" w:after="0" w:line="240" w:lineRule="auto"/>
              <w:rPr>
                <w:rFonts w:ascii="Book Antiqua" w:eastAsia="Book Antiqua" w:hAnsi="Book Antiqua" w:cs="Arial"/>
                <w:i/>
                <w:sz w:val="18"/>
                <w:szCs w:val="18"/>
                <w:lang w:val="sq-AL"/>
              </w:rPr>
            </w:pPr>
            <w:r w:rsidRPr="007B02BC">
              <w:rPr>
                <w:rFonts w:ascii="Book Antiqua" w:eastAsia="Book Antiqua" w:hAnsi="Book Antiqua" w:cs="Arial"/>
                <w:i/>
                <w:sz w:val="18"/>
                <w:szCs w:val="18"/>
                <w:lang w:val="sq-AL"/>
              </w:rPr>
              <w:t xml:space="preserve">Numri i vizitave të realizuara në zonat rurale  dhe numri i familjeve të cilat kanë përfituar nga  grandet të ndryshme bujqësore. </w:t>
            </w:r>
          </w:p>
        </w:tc>
      </w:tr>
      <w:tr w:rsidR="00CA544B" w:rsidRPr="00BF158D" w:rsidTr="00DD1F96">
        <w:trPr>
          <w:trHeight w:val="1366"/>
        </w:trPr>
        <w:tc>
          <w:tcPr>
            <w:tcW w:w="2199" w:type="dxa"/>
            <w:gridSpan w:val="4"/>
            <w:tcBorders>
              <w:left w:val="single" w:sz="8" w:space="0" w:color="231F20"/>
            </w:tcBorders>
            <w:shd w:val="clear" w:color="auto" w:fill="FFFFFF" w:themeFill="background1"/>
          </w:tcPr>
          <w:p w:rsidR="00CA544B" w:rsidRPr="00F27BAC" w:rsidRDefault="00CA544B" w:rsidP="00753C1A">
            <w:pPr>
              <w:widowControl w:val="0"/>
              <w:autoSpaceDE w:val="0"/>
              <w:autoSpaceDN w:val="0"/>
              <w:spacing w:before="39" w:after="0" w:line="240" w:lineRule="auto"/>
              <w:ind w:right="17"/>
              <w:rPr>
                <w:rFonts w:ascii="Book Antiqua" w:eastAsia="Book Antiqua" w:hAnsi="Book Antiqua" w:cs="Arial"/>
                <w:sz w:val="18"/>
                <w:szCs w:val="18"/>
                <w:lang w:val="sq-AL"/>
              </w:rPr>
            </w:pPr>
            <w:r w:rsidRPr="00F27BAC">
              <w:rPr>
                <w:rFonts w:ascii="Book Antiqua" w:eastAsia="Book Antiqua" w:hAnsi="Book Antiqua" w:cs="Arial"/>
                <w:iCs/>
                <w:sz w:val="18"/>
                <w:szCs w:val="18"/>
                <w:lang w:val="sq-AL"/>
              </w:rPr>
              <w:t>1.5 Promovimi, bashkëpunimi  dhe avancimi i të drejtave të Personave me Aftësi të Kufizuar në komuna</w:t>
            </w:r>
          </w:p>
        </w:tc>
        <w:tc>
          <w:tcPr>
            <w:tcW w:w="1138" w:type="dxa"/>
            <w:gridSpan w:val="4"/>
            <w:tcBorders>
              <w:right w:val="single" w:sz="8" w:space="0" w:color="231F20"/>
            </w:tcBorders>
            <w:shd w:val="clear" w:color="auto" w:fill="FFFFFF" w:themeFill="background1"/>
          </w:tcPr>
          <w:p w:rsidR="00CA544B" w:rsidRPr="00F27BAC" w:rsidRDefault="00CA544B" w:rsidP="00753C1A">
            <w:pPr>
              <w:widowControl w:val="0"/>
              <w:autoSpaceDE w:val="0"/>
              <w:autoSpaceDN w:val="0"/>
              <w:spacing w:before="39" w:after="0" w:line="240" w:lineRule="auto"/>
              <w:ind w:right="17"/>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2021-2022</w:t>
            </w:r>
          </w:p>
        </w:tc>
        <w:tc>
          <w:tcPr>
            <w:tcW w:w="1028" w:type="dxa"/>
            <w:gridSpan w:val="10"/>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2960CC" w:rsidP="00753C1A">
            <w:pPr>
              <w:widowControl w:val="0"/>
              <w:autoSpaceDE w:val="0"/>
              <w:autoSpaceDN w:val="0"/>
              <w:spacing w:before="39" w:after="0" w:line="240" w:lineRule="auto"/>
              <w:ind w:right="17"/>
              <w:rPr>
                <w:rFonts w:ascii="Book Antiqua" w:eastAsia="Book Antiqua" w:hAnsi="Book Antiqua" w:cs="Arial"/>
                <w:sz w:val="18"/>
                <w:szCs w:val="18"/>
                <w:lang w:val="sq-AL"/>
              </w:rPr>
            </w:pPr>
            <w:r>
              <w:rPr>
                <w:rFonts w:ascii="Book Antiqua" w:eastAsia="Book Antiqua" w:hAnsi="Book Antiqua" w:cs="Arial"/>
                <w:sz w:val="18"/>
                <w:szCs w:val="18"/>
                <w:lang w:val="sq-AL"/>
              </w:rPr>
              <w:t>1000 €</w:t>
            </w:r>
          </w:p>
        </w:tc>
        <w:tc>
          <w:tcPr>
            <w:tcW w:w="1251" w:type="dxa"/>
            <w:gridSpan w:val="8"/>
            <w:tcBorders>
              <w:left w:val="single" w:sz="8" w:space="0" w:color="231F20"/>
            </w:tcBorders>
            <w:shd w:val="clear" w:color="auto" w:fill="FFFFFF" w:themeFill="background1"/>
          </w:tcPr>
          <w:p w:rsidR="00CA544B" w:rsidRPr="00F27BAC" w:rsidRDefault="00CA544B" w:rsidP="00753C1A">
            <w:pPr>
              <w:widowControl w:val="0"/>
              <w:autoSpaceDE w:val="0"/>
              <w:autoSpaceDN w:val="0"/>
              <w:spacing w:after="0" w:line="240" w:lineRule="auto"/>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MPL</w:t>
            </w:r>
          </w:p>
        </w:tc>
        <w:tc>
          <w:tcPr>
            <w:tcW w:w="1269" w:type="dxa"/>
            <w:gridSpan w:val="6"/>
            <w:shd w:val="clear" w:color="auto" w:fill="FFFFFF" w:themeFill="background1"/>
          </w:tcPr>
          <w:p w:rsidR="00CA544B" w:rsidRPr="00F27BA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MPL</w:t>
            </w:r>
          </w:p>
          <w:p w:rsidR="00CA544B" w:rsidRPr="00F27BA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p>
        </w:tc>
        <w:tc>
          <w:tcPr>
            <w:tcW w:w="1637" w:type="dxa"/>
            <w:gridSpan w:val="11"/>
            <w:shd w:val="clear" w:color="auto" w:fill="FFFFFF" w:themeFill="background1"/>
          </w:tcPr>
          <w:p w:rsidR="00CA544B" w:rsidRPr="00F27BAC" w:rsidRDefault="00CA544B" w:rsidP="00753C1A">
            <w:pPr>
              <w:widowControl w:val="0"/>
              <w:autoSpaceDE w:val="0"/>
              <w:autoSpaceDN w:val="0"/>
              <w:spacing w:after="0" w:line="215" w:lineRule="exact"/>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MEA</w:t>
            </w:r>
          </w:p>
        </w:tc>
        <w:tc>
          <w:tcPr>
            <w:tcW w:w="2008" w:type="dxa"/>
            <w:gridSpan w:val="12"/>
            <w:tcBorders>
              <w:right w:val="single" w:sz="6" w:space="0" w:color="231F20"/>
            </w:tcBorders>
            <w:shd w:val="clear" w:color="auto" w:fill="FFFFFF" w:themeFill="background1"/>
          </w:tcPr>
          <w:p w:rsidR="00CA544B" w:rsidRPr="007B02BC" w:rsidRDefault="00026AE3" w:rsidP="00753C1A">
            <w:pPr>
              <w:widowControl w:val="0"/>
              <w:autoSpaceDE w:val="0"/>
              <w:autoSpaceDN w:val="0"/>
              <w:spacing w:before="33" w:after="0" w:line="232" w:lineRule="auto"/>
              <w:ind w:right="91"/>
              <w:rPr>
                <w:rFonts w:ascii="Book Antiqua" w:eastAsia="Book Antiqua" w:hAnsi="Book Antiqua" w:cs="Arial"/>
                <w:i/>
                <w:sz w:val="18"/>
                <w:szCs w:val="18"/>
                <w:lang w:val="sq-AL"/>
              </w:rPr>
            </w:pPr>
            <w:r w:rsidRPr="007B02BC">
              <w:rPr>
                <w:rFonts w:ascii="Book Antiqua" w:eastAsia="Book Antiqua" w:hAnsi="Book Antiqua" w:cs="Arial"/>
                <w:i/>
                <w:sz w:val="18"/>
                <w:szCs w:val="18"/>
                <w:lang w:val="sq-AL"/>
              </w:rPr>
              <w:t>Numri i fushatave vetëdijësuese</w:t>
            </w:r>
            <w:r w:rsidR="00CA544B" w:rsidRPr="007B02BC">
              <w:rPr>
                <w:rFonts w:ascii="Book Antiqua" w:eastAsia="Book Antiqua" w:hAnsi="Book Antiqua" w:cs="Arial"/>
                <w:i/>
                <w:sz w:val="18"/>
                <w:szCs w:val="18"/>
                <w:lang w:val="sq-AL"/>
              </w:rPr>
              <w:t xml:space="preserve"> </w:t>
            </w:r>
          </w:p>
        </w:tc>
      </w:tr>
      <w:tr w:rsidR="00CA544B" w:rsidRPr="00BF158D" w:rsidTr="00DD1F96">
        <w:trPr>
          <w:trHeight w:val="1366"/>
        </w:trPr>
        <w:tc>
          <w:tcPr>
            <w:tcW w:w="2199" w:type="dxa"/>
            <w:gridSpan w:val="4"/>
            <w:tcBorders>
              <w:left w:val="single" w:sz="8" w:space="0" w:color="231F20"/>
            </w:tcBorders>
            <w:shd w:val="clear" w:color="auto" w:fill="FFFFFF" w:themeFill="background1"/>
          </w:tcPr>
          <w:p w:rsidR="00CA544B" w:rsidRPr="00F27BAC" w:rsidRDefault="00CA544B" w:rsidP="00753C1A">
            <w:pPr>
              <w:widowControl w:val="0"/>
              <w:autoSpaceDE w:val="0"/>
              <w:autoSpaceDN w:val="0"/>
              <w:spacing w:before="33" w:after="0" w:line="232" w:lineRule="auto"/>
              <w:ind w:right="145"/>
              <w:jc w:val="both"/>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1.6.Promovimi i të drejtave të njeriut në komuna/ PAK. Përfshirja  PAK plotësisht në jetën shoqërore me kushte të barabarta si të gjithë.</w:t>
            </w:r>
          </w:p>
          <w:p w:rsidR="00CA544B" w:rsidRPr="00F27BAC" w:rsidRDefault="00CA544B" w:rsidP="00753C1A">
            <w:pPr>
              <w:widowControl w:val="0"/>
              <w:autoSpaceDE w:val="0"/>
              <w:autoSpaceDN w:val="0"/>
              <w:spacing w:before="39" w:after="0" w:line="240" w:lineRule="auto"/>
              <w:ind w:right="17"/>
              <w:rPr>
                <w:rFonts w:ascii="Book Antiqua" w:eastAsia="Book Antiqua" w:hAnsi="Book Antiqua" w:cs="Arial"/>
                <w:sz w:val="18"/>
                <w:szCs w:val="18"/>
                <w:lang w:val="sq-AL"/>
              </w:rPr>
            </w:pPr>
          </w:p>
        </w:tc>
        <w:tc>
          <w:tcPr>
            <w:tcW w:w="1138" w:type="dxa"/>
            <w:gridSpan w:val="4"/>
            <w:tcBorders>
              <w:right w:val="single" w:sz="8" w:space="0" w:color="231F20"/>
            </w:tcBorders>
            <w:shd w:val="clear" w:color="auto" w:fill="FFFFFF" w:themeFill="background1"/>
          </w:tcPr>
          <w:p w:rsidR="00CA544B" w:rsidRPr="00F27BAC" w:rsidRDefault="00CA544B" w:rsidP="00753C1A">
            <w:pPr>
              <w:widowControl w:val="0"/>
              <w:autoSpaceDE w:val="0"/>
              <w:autoSpaceDN w:val="0"/>
              <w:spacing w:after="0" w:line="199" w:lineRule="exact"/>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2021-2023</w:t>
            </w:r>
          </w:p>
        </w:tc>
        <w:tc>
          <w:tcPr>
            <w:tcW w:w="1028" w:type="dxa"/>
            <w:gridSpan w:val="10"/>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753C1A">
            <w:pPr>
              <w:widowControl w:val="0"/>
              <w:autoSpaceDE w:val="0"/>
              <w:autoSpaceDN w:val="0"/>
              <w:spacing w:after="0" w:line="204" w:lineRule="exact"/>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 xml:space="preserve">1000 € </w:t>
            </w:r>
          </w:p>
        </w:tc>
        <w:tc>
          <w:tcPr>
            <w:tcW w:w="1251" w:type="dxa"/>
            <w:gridSpan w:val="8"/>
            <w:tcBorders>
              <w:left w:val="single" w:sz="8" w:space="0" w:color="231F20"/>
            </w:tcBorders>
            <w:shd w:val="clear" w:color="auto" w:fill="FFFFFF" w:themeFill="background1"/>
          </w:tcPr>
          <w:p w:rsidR="00CA544B" w:rsidRPr="00F27BA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MEA</w:t>
            </w:r>
          </w:p>
        </w:tc>
        <w:tc>
          <w:tcPr>
            <w:tcW w:w="1269" w:type="dxa"/>
            <w:gridSpan w:val="6"/>
            <w:shd w:val="clear" w:color="auto" w:fill="FFFFFF" w:themeFill="background1"/>
          </w:tcPr>
          <w:p w:rsidR="00CA544B" w:rsidRPr="00F27BA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MEA</w:t>
            </w:r>
          </w:p>
        </w:tc>
        <w:tc>
          <w:tcPr>
            <w:tcW w:w="1637" w:type="dxa"/>
            <w:gridSpan w:val="11"/>
            <w:shd w:val="clear" w:color="auto" w:fill="FFFFFF" w:themeFill="background1"/>
          </w:tcPr>
          <w:p w:rsidR="00CA544B" w:rsidRPr="00F27BAC" w:rsidRDefault="00CA544B" w:rsidP="00753C1A">
            <w:pPr>
              <w:widowControl w:val="0"/>
              <w:autoSpaceDE w:val="0"/>
              <w:autoSpaceDN w:val="0"/>
              <w:spacing w:after="0" w:line="199" w:lineRule="exact"/>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MPL</w:t>
            </w:r>
          </w:p>
        </w:tc>
        <w:tc>
          <w:tcPr>
            <w:tcW w:w="2008" w:type="dxa"/>
            <w:gridSpan w:val="12"/>
            <w:tcBorders>
              <w:right w:val="single" w:sz="6" w:space="0" w:color="231F20"/>
            </w:tcBorders>
            <w:shd w:val="clear" w:color="auto" w:fill="FFFFFF" w:themeFill="background1"/>
          </w:tcPr>
          <w:p w:rsidR="00CA544B" w:rsidRPr="007B02BC" w:rsidRDefault="00CA544B" w:rsidP="00753C1A">
            <w:pPr>
              <w:widowControl w:val="0"/>
              <w:autoSpaceDE w:val="0"/>
              <w:autoSpaceDN w:val="0"/>
              <w:spacing w:before="28" w:after="0" w:line="240" w:lineRule="auto"/>
              <w:rPr>
                <w:rFonts w:ascii="Book Antiqua" w:eastAsia="Book Antiqua" w:hAnsi="Book Antiqua" w:cs="Arial"/>
                <w:i/>
                <w:sz w:val="18"/>
                <w:szCs w:val="18"/>
                <w:lang w:val="sq-AL"/>
              </w:rPr>
            </w:pPr>
            <w:r w:rsidRPr="007B02BC">
              <w:rPr>
                <w:rFonts w:ascii="Book Antiqua" w:eastAsia="Book Antiqua" w:hAnsi="Book Antiqua" w:cs="Arial"/>
                <w:i/>
                <w:sz w:val="18"/>
                <w:szCs w:val="18"/>
                <w:lang w:val="sq-AL"/>
              </w:rPr>
              <w:t>Shpërndarja e fletëpalosjeve ne komuna ne vetëdijesimin për  Udhëzimin Administrativ 33/07.</w:t>
            </w:r>
          </w:p>
        </w:tc>
      </w:tr>
      <w:tr w:rsidR="00CA544B" w:rsidRPr="00BF158D" w:rsidTr="00DD1F96">
        <w:trPr>
          <w:trHeight w:val="1366"/>
        </w:trPr>
        <w:tc>
          <w:tcPr>
            <w:tcW w:w="2199" w:type="dxa"/>
            <w:gridSpan w:val="4"/>
            <w:tcBorders>
              <w:left w:val="single" w:sz="8" w:space="0" w:color="231F20"/>
            </w:tcBorders>
            <w:shd w:val="clear" w:color="auto" w:fill="FFFFFF" w:themeFill="background1"/>
          </w:tcPr>
          <w:p w:rsidR="00CA544B" w:rsidRPr="002960CC" w:rsidRDefault="00CA544B" w:rsidP="00862E2F">
            <w:pPr>
              <w:widowControl w:val="0"/>
              <w:autoSpaceDE w:val="0"/>
              <w:autoSpaceDN w:val="0"/>
              <w:spacing w:before="33" w:after="0" w:line="232" w:lineRule="auto"/>
              <w:ind w:right="145"/>
              <w:jc w:val="both"/>
              <w:rPr>
                <w:rFonts w:ascii="Book Antiqua" w:eastAsia="Book Antiqua" w:hAnsi="Book Antiqua" w:cs="Arial"/>
                <w:sz w:val="18"/>
                <w:szCs w:val="18"/>
                <w:lang w:val="sq-AL"/>
              </w:rPr>
            </w:pPr>
            <w:r w:rsidRPr="002960CC">
              <w:rPr>
                <w:rFonts w:ascii="Book Antiqua" w:eastAsia="Book Antiqua" w:hAnsi="Book Antiqua" w:cs="Arial"/>
                <w:sz w:val="18"/>
                <w:szCs w:val="18"/>
                <w:lang w:val="sq-AL"/>
              </w:rPr>
              <w:t xml:space="preserve">1.7 Themelimi /fuqizimi i Komitetit Konsultativ për Persona me Aftësi të Kufizuar </w:t>
            </w:r>
          </w:p>
        </w:tc>
        <w:tc>
          <w:tcPr>
            <w:tcW w:w="1138" w:type="dxa"/>
            <w:gridSpan w:val="4"/>
            <w:tcBorders>
              <w:right w:val="single" w:sz="8" w:space="0" w:color="231F20"/>
            </w:tcBorders>
            <w:shd w:val="clear" w:color="auto" w:fill="FFFFFF" w:themeFill="background1"/>
          </w:tcPr>
          <w:p w:rsidR="00CA544B" w:rsidRPr="002960CC" w:rsidRDefault="00CA544B" w:rsidP="00753C1A">
            <w:pPr>
              <w:widowControl w:val="0"/>
              <w:autoSpaceDE w:val="0"/>
              <w:autoSpaceDN w:val="0"/>
              <w:spacing w:after="0" w:line="199" w:lineRule="exact"/>
              <w:rPr>
                <w:rFonts w:ascii="Book Antiqua" w:eastAsia="Book Antiqua" w:hAnsi="Book Antiqua" w:cs="Arial"/>
                <w:sz w:val="18"/>
                <w:szCs w:val="18"/>
                <w:lang w:val="sq-AL"/>
              </w:rPr>
            </w:pPr>
            <w:r w:rsidRPr="002960CC">
              <w:rPr>
                <w:rFonts w:ascii="Book Antiqua" w:eastAsia="Book Antiqua" w:hAnsi="Book Antiqua" w:cs="Arial"/>
                <w:sz w:val="18"/>
                <w:szCs w:val="18"/>
                <w:lang w:val="sq-AL"/>
              </w:rPr>
              <w:t>2021-2023</w:t>
            </w:r>
          </w:p>
        </w:tc>
        <w:tc>
          <w:tcPr>
            <w:tcW w:w="1028" w:type="dxa"/>
            <w:gridSpan w:val="10"/>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2960CC" w:rsidRDefault="00CA544B" w:rsidP="00753C1A">
            <w:pPr>
              <w:widowControl w:val="0"/>
              <w:autoSpaceDE w:val="0"/>
              <w:autoSpaceDN w:val="0"/>
              <w:spacing w:after="0" w:line="204" w:lineRule="exact"/>
              <w:rPr>
                <w:rFonts w:ascii="Book Antiqua" w:eastAsia="Book Antiqua" w:hAnsi="Book Antiqua" w:cs="Arial"/>
                <w:sz w:val="18"/>
                <w:szCs w:val="18"/>
                <w:lang w:val="sq-AL"/>
              </w:rPr>
            </w:pPr>
            <w:r w:rsidRPr="002960CC">
              <w:rPr>
                <w:rFonts w:ascii="Book Antiqua" w:eastAsia="Book Antiqua" w:hAnsi="Book Antiqua" w:cs="Arial"/>
                <w:sz w:val="18"/>
                <w:szCs w:val="18"/>
                <w:lang w:val="sq-AL"/>
              </w:rPr>
              <w:t>Te vendoset nga ZQM</w:t>
            </w:r>
          </w:p>
        </w:tc>
        <w:tc>
          <w:tcPr>
            <w:tcW w:w="1251" w:type="dxa"/>
            <w:gridSpan w:val="8"/>
            <w:tcBorders>
              <w:left w:val="single" w:sz="8" w:space="0" w:color="231F20"/>
            </w:tcBorders>
            <w:shd w:val="clear" w:color="auto" w:fill="FFFFFF" w:themeFill="background1"/>
          </w:tcPr>
          <w:p w:rsidR="00CA544B" w:rsidRPr="002960C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r w:rsidRPr="002960CC">
              <w:rPr>
                <w:rFonts w:ascii="Book Antiqua" w:eastAsia="Book Antiqua" w:hAnsi="Book Antiqua" w:cs="Arial"/>
                <w:sz w:val="18"/>
                <w:szCs w:val="18"/>
                <w:lang w:val="sq-AL"/>
              </w:rPr>
              <w:t>MPL</w:t>
            </w:r>
          </w:p>
        </w:tc>
        <w:tc>
          <w:tcPr>
            <w:tcW w:w="1269" w:type="dxa"/>
            <w:gridSpan w:val="6"/>
            <w:shd w:val="clear" w:color="auto" w:fill="FFFFFF" w:themeFill="background1"/>
          </w:tcPr>
          <w:p w:rsidR="00CA544B" w:rsidRPr="002960C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r w:rsidRPr="002960CC">
              <w:rPr>
                <w:rFonts w:ascii="Book Antiqua" w:eastAsia="Book Antiqua" w:hAnsi="Book Antiqua" w:cs="Arial"/>
                <w:sz w:val="18"/>
                <w:szCs w:val="18"/>
                <w:lang w:val="sq-AL"/>
              </w:rPr>
              <w:t>ZQM</w:t>
            </w:r>
          </w:p>
          <w:p w:rsidR="00CA544B" w:rsidRPr="002960C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r w:rsidRPr="002960CC">
              <w:rPr>
                <w:rFonts w:ascii="Book Antiqua" w:eastAsia="Book Antiqua" w:hAnsi="Book Antiqua" w:cs="Arial"/>
                <w:sz w:val="18"/>
                <w:szCs w:val="18"/>
                <w:lang w:val="sq-AL"/>
              </w:rPr>
              <w:t>MPL</w:t>
            </w:r>
          </w:p>
          <w:p w:rsidR="00CA544B" w:rsidRPr="002960C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r w:rsidRPr="002960CC">
              <w:rPr>
                <w:rFonts w:ascii="Book Antiqua" w:eastAsia="Book Antiqua" w:hAnsi="Book Antiqua" w:cs="Arial"/>
                <w:sz w:val="18"/>
                <w:szCs w:val="18"/>
                <w:lang w:val="sq-AL"/>
              </w:rPr>
              <w:t>MEA</w:t>
            </w:r>
          </w:p>
          <w:p w:rsidR="00CA544B" w:rsidRPr="002960C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p>
          <w:p w:rsidR="00CA544B" w:rsidRPr="002960C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p>
        </w:tc>
        <w:tc>
          <w:tcPr>
            <w:tcW w:w="1637" w:type="dxa"/>
            <w:gridSpan w:val="11"/>
            <w:shd w:val="clear" w:color="auto" w:fill="FFFFFF" w:themeFill="background1"/>
          </w:tcPr>
          <w:p w:rsidR="00CA544B" w:rsidRPr="002960CC" w:rsidRDefault="00CA544B" w:rsidP="00753C1A">
            <w:pPr>
              <w:widowControl w:val="0"/>
              <w:autoSpaceDE w:val="0"/>
              <w:autoSpaceDN w:val="0"/>
              <w:spacing w:after="0" w:line="199" w:lineRule="exact"/>
              <w:rPr>
                <w:rFonts w:ascii="Book Antiqua" w:eastAsia="Book Antiqua" w:hAnsi="Book Antiqua" w:cs="Arial"/>
                <w:sz w:val="18"/>
                <w:szCs w:val="18"/>
                <w:lang w:val="sq-AL"/>
              </w:rPr>
            </w:pPr>
            <w:r w:rsidRPr="002960CC">
              <w:rPr>
                <w:rFonts w:ascii="Book Antiqua" w:eastAsia="Book Antiqua" w:hAnsi="Book Antiqua" w:cs="Arial"/>
                <w:sz w:val="18"/>
                <w:szCs w:val="18"/>
                <w:lang w:val="sq-AL"/>
              </w:rPr>
              <w:t>Komunat</w:t>
            </w:r>
          </w:p>
        </w:tc>
        <w:tc>
          <w:tcPr>
            <w:tcW w:w="2008" w:type="dxa"/>
            <w:gridSpan w:val="12"/>
            <w:tcBorders>
              <w:right w:val="single" w:sz="6" w:space="0" w:color="231F20"/>
            </w:tcBorders>
            <w:shd w:val="clear" w:color="auto" w:fill="FFFFFF" w:themeFill="background1"/>
          </w:tcPr>
          <w:p w:rsidR="00CA544B" w:rsidRPr="007B02BC" w:rsidRDefault="00CA544B" w:rsidP="00753C1A">
            <w:pPr>
              <w:widowControl w:val="0"/>
              <w:autoSpaceDE w:val="0"/>
              <w:autoSpaceDN w:val="0"/>
              <w:spacing w:before="28" w:after="0" w:line="240" w:lineRule="auto"/>
              <w:rPr>
                <w:rFonts w:ascii="Book Antiqua" w:eastAsia="Book Antiqua" w:hAnsi="Book Antiqua" w:cs="Arial"/>
                <w:i/>
                <w:sz w:val="18"/>
                <w:szCs w:val="18"/>
                <w:lang w:val="sq-AL"/>
              </w:rPr>
            </w:pPr>
            <w:r w:rsidRPr="007B02BC">
              <w:rPr>
                <w:rFonts w:ascii="Book Antiqua" w:eastAsia="Book Antiqua" w:hAnsi="Book Antiqua" w:cs="Arial"/>
                <w:i/>
                <w:sz w:val="18"/>
                <w:szCs w:val="18"/>
                <w:lang w:val="sq-AL"/>
              </w:rPr>
              <w:t>Numri i komunave të</w:t>
            </w:r>
            <w:r w:rsidR="00026AE3" w:rsidRPr="007B02BC">
              <w:rPr>
                <w:rFonts w:ascii="Book Antiqua" w:eastAsia="Book Antiqua" w:hAnsi="Book Antiqua" w:cs="Arial"/>
                <w:i/>
                <w:sz w:val="18"/>
                <w:szCs w:val="18"/>
                <w:lang w:val="sq-AL"/>
              </w:rPr>
              <w:t xml:space="preserve"> cilat kanë të themeluar KKPAK</w:t>
            </w:r>
          </w:p>
          <w:p w:rsidR="00CA544B" w:rsidRPr="007B02BC" w:rsidRDefault="00CA544B" w:rsidP="00026AE3">
            <w:pPr>
              <w:widowControl w:val="0"/>
              <w:autoSpaceDE w:val="0"/>
              <w:autoSpaceDN w:val="0"/>
              <w:spacing w:before="28" w:after="0" w:line="240" w:lineRule="auto"/>
              <w:rPr>
                <w:rFonts w:ascii="Book Antiqua" w:eastAsia="Book Antiqua" w:hAnsi="Book Antiqua" w:cs="Arial"/>
                <w:i/>
                <w:sz w:val="18"/>
                <w:szCs w:val="18"/>
                <w:lang w:val="sq-AL"/>
              </w:rPr>
            </w:pPr>
          </w:p>
        </w:tc>
      </w:tr>
      <w:tr w:rsidR="00CA544B" w:rsidRPr="00BF158D" w:rsidTr="000A3A9A">
        <w:trPr>
          <w:trHeight w:val="1366"/>
        </w:trPr>
        <w:tc>
          <w:tcPr>
            <w:tcW w:w="2199" w:type="dxa"/>
            <w:gridSpan w:val="4"/>
            <w:tcBorders>
              <w:left w:val="single" w:sz="8" w:space="0" w:color="231F20"/>
            </w:tcBorders>
            <w:shd w:val="clear" w:color="auto" w:fill="FFFFFF" w:themeFill="background1"/>
          </w:tcPr>
          <w:p w:rsidR="00CA544B" w:rsidRPr="00F27BAC" w:rsidRDefault="00CA544B" w:rsidP="00753C1A">
            <w:pPr>
              <w:widowControl w:val="0"/>
              <w:autoSpaceDE w:val="0"/>
              <w:autoSpaceDN w:val="0"/>
              <w:spacing w:before="33" w:after="0" w:line="232" w:lineRule="auto"/>
              <w:ind w:right="145"/>
              <w:jc w:val="both"/>
              <w:rPr>
                <w:rFonts w:ascii="Book Antiqua" w:hAnsi="Book Antiqua" w:cs="Arial"/>
                <w:sz w:val="18"/>
                <w:szCs w:val="18"/>
                <w:lang w:val="sq-AL"/>
              </w:rPr>
            </w:pPr>
            <w:r w:rsidRPr="00F27BAC">
              <w:rPr>
                <w:rFonts w:ascii="Book Antiqua" w:hAnsi="Book Antiqua" w:cs="Arial"/>
                <w:sz w:val="18"/>
                <w:szCs w:val="18"/>
                <w:lang w:val="sq-AL"/>
              </w:rPr>
              <w:t>1.8 Fushatë informuese për ofrimin e  Ndihmës Juridike Falas tek organizatat e personave me aftësi të kufizuara</w:t>
            </w:r>
          </w:p>
        </w:tc>
        <w:tc>
          <w:tcPr>
            <w:tcW w:w="1138" w:type="dxa"/>
            <w:gridSpan w:val="4"/>
            <w:tcBorders>
              <w:right w:val="single" w:sz="8" w:space="0" w:color="231F20"/>
            </w:tcBorders>
            <w:shd w:val="clear" w:color="auto" w:fill="FFFFFF" w:themeFill="background1"/>
          </w:tcPr>
          <w:p w:rsidR="00CA544B" w:rsidRPr="00F27BAC" w:rsidRDefault="00CA544B" w:rsidP="00753C1A">
            <w:pPr>
              <w:widowControl w:val="0"/>
              <w:autoSpaceDE w:val="0"/>
              <w:autoSpaceDN w:val="0"/>
              <w:spacing w:after="0" w:line="199" w:lineRule="exact"/>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2021- 2023</w:t>
            </w:r>
          </w:p>
        </w:tc>
        <w:tc>
          <w:tcPr>
            <w:tcW w:w="1028" w:type="dxa"/>
            <w:gridSpan w:val="10"/>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753C1A">
            <w:pPr>
              <w:widowControl w:val="0"/>
              <w:autoSpaceDE w:val="0"/>
              <w:autoSpaceDN w:val="0"/>
              <w:spacing w:after="0" w:line="204" w:lineRule="exact"/>
              <w:rPr>
                <w:rFonts w:ascii="Book Antiqua" w:eastAsia="Book Antiqua" w:hAnsi="Book Antiqua" w:cs="Arial"/>
                <w:sz w:val="18"/>
                <w:szCs w:val="18"/>
                <w:lang w:val="sq-AL"/>
              </w:rPr>
            </w:pPr>
          </w:p>
        </w:tc>
        <w:tc>
          <w:tcPr>
            <w:tcW w:w="1251" w:type="dxa"/>
            <w:gridSpan w:val="8"/>
            <w:tcBorders>
              <w:left w:val="single" w:sz="8" w:space="0" w:color="231F20"/>
            </w:tcBorders>
            <w:shd w:val="clear" w:color="auto" w:fill="FFFFFF" w:themeFill="background1"/>
          </w:tcPr>
          <w:p w:rsidR="00CA544B" w:rsidRPr="00F27BA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ZQM/MPL</w:t>
            </w:r>
          </w:p>
        </w:tc>
        <w:tc>
          <w:tcPr>
            <w:tcW w:w="1269" w:type="dxa"/>
            <w:gridSpan w:val="6"/>
            <w:shd w:val="clear" w:color="auto" w:fill="FFFFFF" w:themeFill="background1"/>
          </w:tcPr>
          <w:p w:rsidR="00CA544B" w:rsidRPr="00F27BA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Agjesnioni për Ndihmë Jurifdike Falas</w:t>
            </w:r>
          </w:p>
          <w:p w:rsidR="00CA544B" w:rsidRPr="00F27BA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ZQM</w:t>
            </w:r>
          </w:p>
          <w:p w:rsidR="00CA544B" w:rsidRPr="00F27BA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Ministritë e linjës</w:t>
            </w:r>
          </w:p>
          <w:p w:rsidR="00CA544B" w:rsidRPr="00F27BA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Komunat</w:t>
            </w:r>
          </w:p>
        </w:tc>
        <w:tc>
          <w:tcPr>
            <w:tcW w:w="1637" w:type="dxa"/>
            <w:gridSpan w:val="11"/>
            <w:shd w:val="clear" w:color="auto" w:fill="FFFFFF" w:themeFill="background1"/>
          </w:tcPr>
          <w:p w:rsidR="00CA544B" w:rsidRPr="00F27BAC" w:rsidRDefault="00CA544B" w:rsidP="00753C1A">
            <w:pPr>
              <w:widowControl w:val="0"/>
              <w:autoSpaceDE w:val="0"/>
              <w:autoSpaceDN w:val="0"/>
              <w:spacing w:after="0" w:line="199" w:lineRule="exact"/>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MPL</w:t>
            </w:r>
          </w:p>
        </w:tc>
        <w:tc>
          <w:tcPr>
            <w:tcW w:w="2008" w:type="dxa"/>
            <w:gridSpan w:val="12"/>
            <w:tcBorders>
              <w:right w:val="single" w:sz="6" w:space="0" w:color="231F20"/>
            </w:tcBorders>
            <w:shd w:val="clear" w:color="auto" w:fill="FFFFFF" w:themeFill="background1"/>
          </w:tcPr>
          <w:p w:rsidR="00CA544B" w:rsidRPr="007B02BC" w:rsidRDefault="00026AE3" w:rsidP="00753C1A">
            <w:pPr>
              <w:widowControl w:val="0"/>
              <w:autoSpaceDE w:val="0"/>
              <w:autoSpaceDN w:val="0"/>
              <w:spacing w:after="0" w:line="199" w:lineRule="exact"/>
              <w:rPr>
                <w:rFonts w:ascii="Book Antiqua" w:eastAsia="Book Antiqua" w:hAnsi="Book Antiqua" w:cs="Arial"/>
                <w:i/>
                <w:sz w:val="18"/>
                <w:szCs w:val="18"/>
                <w:lang w:val="sq-AL"/>
              </w:rPr>
            </w:pPr>
            <w:r w:rsidRPr="007B02BC">
              <w:rPr>
                <w:rFonts w:ascii="Book Antiqua" w:hAnsi="Book Antiqua" w:cs="Arial"/>
                <w:i/>
                <w:sz w:val="18"/>
                <w:szCs w:val="18"/>
                <w:lang w:val="sq-AL"/>
              </w:rPr>
              <w:t>Numri i takimeve te organizuara</w:t>
            </w:r>
            <w:r w:rsidR="00CA544B" w:rsidRPr="007B02BC">
              <w:rPr>
                <w:rFonts w:ascii="Book Antiqua" w:hAnsi="Book Antiqua" w:cs="Arial"/>
                <w:i/>
                <w:sz w:val="18"/>
                <w:szCs w:val="18"/>
                <w:lang w:val="sq-AL"/>
              </w:rPr>
              <w:t xml:space="preserve"> </w:t>
            </w:r>
          </w:p>
        </w:tc>
      </w:tr>
      <w:tr w:rsidR="00CA544B" w:rsidRPr="00BF158D" w:rsidTr="000A3A9A">
        <w:trPr>
          <w:trHeight w:val="1366"/>
        </w:trPr>
        <w:tc>
          <w:tcPr>
            <w:tcW w:w="2199" w:type="dxa"/>
            <w:gridSpan w:val="4"/>
            <w:tcBorders>
              <w:left w:val="single" w:sz="8" w:space="0" w:color="231F20"/>
            </w:tcBorders>
            <w:shd w:val="clear" w:color="auto" w:fill="FFFFFF" w:themeFill="background1"/>
          </w:tcPr>
          <w:p w:rsidR="00CA544B" w:rsidRPr="00F27BAC" w:rsidRDefault="00CA544B" w:rsidP="00753C1A">
            <w:pPr>
              <w:widowControl w:val="0"/>
              <w:autoSpaceDE w:val="0"/>
              <w:autoSpaceDN w:val="0"/>
              <w:spacing w:before="33" w:after="0" w:line="232" w:lineRule="auto"/>
              <w:ind w:right="145"/>
              <w:jc w:val="both"/>
              <w:rPr>
                <w:rFonts w:ascii="Book Antiqua" w:hAnsi="Book Antiqua" w:cs="Arial"/>
                <w:sz w:val="18"/>
                <w:szCs w:val="18"/>
                <w:lang w:val="sq-AL"/>
              </w:rPr>
            </w:pPr>
            <w:r w:rsidRPr="00F27BAC">
              <w:rPr>
                <w:rFonts w:ascii="Book Antiqua" w:hAnsi="Book Antiqua" w:cs="Arial"/>
                <w:sz w:val="18"/>
                <w:szCs w:val="18"/>
                <w:lang w:val="sq-AL"/>
              </w:rPr>
              <w:t>1.9 Hartimi i Planit Komunal të Veprimit për Persona me Aftësi te Kufizuar ne komuna</w:t>
            </w:r>
          </w:p>
        </w:tc>
        <w:tc>
          <w:tcPr>
            <w:tcW w:w="1138" w:type="dxa"/>
            <w:gridSpan w:val="4"/>
            <w:tcBorders>
              <w:right w:val="single" w:sz="8" w:space="0" w:color="231F20"/>
            </w:tcBorders>
            <w:shd w:val="clear" w:color="auto" w:fill="FFFFFF" w:themeFill="background1"/>
          </w:tcPr>
          <w:p w:rsidR="00CA544B" w:rsidRPr="00F27BAC" w:rsidRDefault="00CA544B" w:rsidP="00753C1A">
            <w:pPr>
              <w:widowControl w:val="0"/>
              <w:autoSpaceDE w:val="0"/>
              <w:autoSpaceDN w:val="0"/>
              <w:spacing w:after="0" w:line="199" w:lineRule="exact"/>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2021-2023</w:t>
            </w:r>
          </w:p>
        </w:tc>
        <w:tc>
          <w:tcPr>
            <w:tcW w:w="1028" w:type="dxa"/>
            <w:gridSpan w:val="10"/>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753C1A">
            <w:pPr>
              <w:widowControl w:val="0"/>
              <w:autoSpaceDE w:val="0"/>
              <w:autoSpaceDN w:val="0"/>
              <w:spacing w:after="0" w:line="204" w:lineRule="exact"/>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Nuk ka kosto shtesë</w:t>
            </w:r>
          </w:p>
        </w:tc>
        <w:tc>
          <w:tcPr>
            <w:tcW w:w="1251" w:type="dxa"/>
            <w:gridSpan w:val="8"/>
            <w:tcBorders>
              <w:left w:val="single" w:sz="8" w:space="0" w:color="231F20"/>
            </w:tcBorders>
            <w:shd w:val="clear" w:color="auto" w:fill="FFFFFF" w:themeFill="background1"/>
          </w:tcPr>
          <w:p w:rsidR="00CA544B" w:rsidRPr="00F27BA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MPL</w:t>
            </w:r>
          </w:p>
        </w:tc>
        <w:tc>
          <w:tcPr>
            <w:tcW w:w="1269" w:type="dxa"/>
            <w:gridSpan w:val="6"/>
            <w:shd w:val="clear" w:color="auto" w:fill="FFFFFF" w:themeFill="background1"/>
          </w:tcPr>
          <w:p w:rsidR="00CA544B" w:rsidRPr="00F27BA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MPL</w:t>
            </w:r>
          </w:p>
        </w:tc>
        <w:tc>
          <w:tcPr>
            <w:tcW w:w="1637" w:type="dxa"/>
            <w:gridSpan w:val="11"/>
            <w:shd w:val="clear" w:color="auto" w:fill="FFFFFF" w:themeFill="background1"/>
          </w:tcPr>
          <w:p w:rsidR="00CA544B" w:rsidRPr="00F27BAC" w:rsidRDefault="00CA544B" w:rsidP="00753C1A">
            <w:pPr>
              <w:widowControl w:val="0"/>
              <w:autoSpaceDE w:val="0"/>
              <w:autoSpaceDN w:val="0"/>
              <w:spacing w:after="0" w:line="199" w:lineRule="exact"/>
              <w:jc w:val="both"/>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MEA</w:t>
            </w:r>
          </w:p>
          <w:p w:rsidR="00CA544B" w:rsidRPr="00F27BAC" w:rsidRDefault="00CA544B" w:rsidP="00753C1A">
            <w:pPr>
              <w:widowControl w:val="0"/>
              <w:autoSpaceDE w:val="0"/>
              <w:autoSpaceDN w:val="0"/>
              <w:spacing w:after="0" w:line="199" w:lineRule="exact"/>
              <w:jc w:val="both"/>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Komuna</w:t>
            </w:r>
          </w:p>
        </w:tc>
        <w:tc>
          <w:tcPr>
            <w:tcW w:w="2008" w:type="dxa"/>
            <w:gridSpan w:val="12"/>
            <w:tcBorders>
              <w:right w:val="single" w:sz="6" w:space="0" w:color="231F20"/>
            </w:tcBorders>
            <w:shd w:val="clear" w:color="auto" w:fill="FFFFFF" w:themeFill="background1"/>
          </w:tcPr>
          <w:p w:rsidR="00CA544B" w:rsidRPr="007B02BC" w:rsidRDefault="00813F52" w:rsidP="00813F52">
            <w:pPr>
              <w:widowControl w:val="0"/>
              <w:autoSpaceDE w:val="0"/>
              <w:autoSpaceDN w:val="0"/>
              <w:spacing w:after="0" w:line="199" w:lineRule="exact"/>
              <w:jc w:val="both"/>
              <w:rPr>
                <w:rFonts w:ascii="Book Antiqua" w:hAnsi="Book Antiqua" w:cs="Arial"/>
                <w:i/>
                <w:sz w:val="18"/>
                <w:szCs w:val="18"/>
                <w:lang w:val="sq-AL"/>
              </w:rPr>
            </w:pPr>
            <w:r w:rsidRPr="007B02BC">
              <w:rPr>
                <w:rFonts w:ascii="Book Antiqua" w:hAnsi="Book Antiqua" w:cs="Arial"/>
                <w:i/>
                <w:sz w:val="18"/>
                <w:szCs w:val="18"/>
                <w:lang w:val="sq-AL"/>
              </w:rPr>
              <w:t>Plan i hartuar</w:t>
            </w:r>
          </w:p>
        </w:tc>
      </w:tr>
      <w:tr w:rsidR="00CA544B" w:rsidRPr="00BF158D" w:rsidTr="006B1117">
        <w:trPr>
          <w:trHeight w:val="296"/>
        </w:trPr>
        <w:tc>
          <w:tcPr>
            <w:tcW w:w="2199" w:type="dxa"/>
            <w:gridSpan w:val="4"/>
            <w:tcBorders>
              <w:left w:val="single" w:sz="8" w:space="0" w:color="231F20"/>
            </w:tcBorders>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Objektivi specifik 2</w:t>
            </w:r>
          </w:p>
        </w:tc>
        <w:tc>
          <w:tcPr>
            <w:tcW w:w="3417" w:type="dxa"/>
            <w:gridSpan w:val="22"/>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Indikatori (-ët) për matjen e arritjes së objektivit</w:t>
            </w:r>
          </w:p>
        </w:tc>
        <w:tc>
          <w:tcPr>
            <w:tcW w:w="1269" w:type="dxa"/>
            <w:gridSpan w:val="6"/>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Baza</w:t>
            </w:r>
          </w:p>
        </w:tc>
        <w:tc>
          <w:tcPr>
            <w:tcW w:w="1637" w:type="dxa"/>
            <w:gridSpan w:val="11"/>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 xml:space="preserve">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2021</w:t>
            </w:r>
          </w:p>
        </w:tc>
        <w:tc>
          <w:tcPr>
            <w:tcW w:w="898" w:type="dxa"/>
            <w:gridSpan w:val="7"/>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Caku 2022</w:t>
            </w:r>
          </w:p>
        </w:tc>
        <w:tc>
          <w:tcPr>
            <w:tcW w:w="1110" w:type="dxa"/>
            <w:gridSpan w:val="5"/>
            <w:tcBorders>
              <w:right w:val="single" w:sz="6" w:space="0" w:color="231F20"/>
            </w:tcBorders>
            <w:shd w:val="clear" w:color="auto" w:fill="E7E6E6"/>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 xml:space="preserve"> Caku </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 xml:space="preserve"> 2023</w:t>
            </w:r>
          </w:p>
        </w:tc>
      </w:tr>
      <w:tr w:rsidR="00CA544B" w:rsidRPr="00BF158D" w:rsidTr="006B1117">
        <w:trPr>
          <w:trHeight w:val="1151"/>
        </w:trPr>
        <w:tc>
          <w:tcPr>
            <w:tcW w:w="2199" w:type="dxa"/>
            <w:gridSpan w:val="4"/>
            <w:tcBorders>
              <w:left w:val="single" w:sz="8" w:space="0" w:color="231F20"/>
            </w:tcBorders>
          </w:tcPr>
          <w:p w:rsidR="00CA544B" w:rsidRPr="00F27BAC" w:rsidRDefault="00232FA4" w:rsidP="00753C1A">
            <w:pPr>
              <w:widowControl w:val="0"/>
              <w:autoSpaceDE w:val="0"/>
              <w:autoSpaceDN w:val="0"/>
              <w:spacing w:before="39" w:after="0" w:line="240" w:lineRule="auto"/>
              <w:ind w:right="17"/>
              <w:rPr>
                <w:rFonts w:ascii="Book Antiqua" w:eastAsia="Book Antiqua" w:hAnsi="Book Antiqua" w:cs="Arial"/>
                <w:i/>
                <w:sz w:val="18"/>
                <w:szCs w:val="18"/>
                <w:lang w:val="sq-AL"/>
              </w:rPr>
            </w:pPr>
            <w:r>
              <w:rPr>
                <w:rFonts w:ascii="Book Antiqua" w:hAnsi="Book Antiqua" w:cs="Arial"/>
                <w:i/>
                <w:sz w:val="18"/>
                <w:szCs w:val="18"/>
                <w:lang w:val="sq-AL"/>
              </w:rPr>
              <w:t>Sigurimi i qasjes në objekte për PAK</w:t>
            </w:r>
          </w:p>
        </w:tc>
        <w:tc>
          <w:tcPr>
            <w:tcW w:w="3417" w:type="dxa"/>
            <w:gridSpan w:val="22"/>
          </w:tcPr>
          <w:p w:rsidR="00CA544B" w:rsidRDefault="00232FA4" w:rsidP="00753C1A">
            <w:pPr>
              <w:widowControl w:val="0"/>
              <w:autoSpaceDE w:val="0"/>
              <w:autoSpaceDN w:val="0"/>
              <w:spacing w:before="33" w:after="0" w:line="240" w:lineRule="auto"/>
              <w:rPr>
                <w:rFonts w:ascii="Book Antiqua" w:hAnsi="Book Antiqua" w:cs="Arial"/>
                <w:i/>
                <w:sz w:val="18"/>
                <w:szCs w:val="18"/>
                <w:lang w:val="sq-AL"/>
              </w:rPr>
            </w:pPr>
            <w:r>
              <w:rPr>
                <w:rFonts w:ascii="Book Antiqua" w:hAnsi="Book Antiqua" w:cs="Arial"/>
                <w:i/>
                <w:sz w:val="18"/>
                <w:szCs w:val="18"/>
                <w:lang w:val="sq-AL"/>
              </w:rPr>
              <w:t>Qasje ne institucione pubile</w:t>
            </w:r>
          </w:p>
          <w:p w:rsidR="00232FA4" w:rsidRDefault="00232FA4" w:rsidP="00753C1A">
            <w:pPr>
              <w:widowControl w:val="0"/>
              <w:autoSpaceDE w:val="0"/>
              <w:autoSpaceDN w:val="0"/>
              <w:spacing w:before="33" w:after="0" w:line="240" w:lineRule="auto"/>
              <w:rPr>
                <w:rFonts w:ascii="Book Antiqua" w:hAnsi="Book Antiqua" w:cs="Arial"/>
                <w:i/>
                <w:sz w:val="18"/>
                <w:szCs w:val="18"/>
                <w:lang w:val="sq-AL"/>
              </w:rPr>
            </w:pPr>
          </w:p>
          <w:p w:rsidR="00232FA4" w:rsidRDefault="00232FA4" w:rsidP="00753C1A">
            <w:pPr>
              <w:widowControl w:val="0"/>
              <w:autoSpaceDE w:val="0"/>
              <w:autoSpaceDN w:val="0"/>
              <w:spacing w:before="33" w:after="0" w:line="240" w:lineRule="auto"/>
              <w:rPr>
                <w:rFonts w:ascii="Book Antiqua" w:hAnsi="Book Antiqua" w:cs="Arial"/>
                <w:i/>
                <w:sz w:val="18"/>
                <w:szCs w:val="18"/>
                <w:lang w:val="sq-AL"/>
              </w:rPr>
            </w:pPr>
            <w:r>
              <w:rPr>
                <w:rFonts w:ascii="Book Antiqua" w:hAnsi="Book Antiqua" w:cs="Arial"/>
                <w:i/>
                <w:sz w:val="18"/>
                <w:szCs w:val="18"/>
                <w:lang w:val="sq-AL"/>
              </w:rPr>
              <w:t>Qasje ne institucione shëndetsore</w:t>
            </w:r>
          </w:p>
          <w:p w:rsidR="00232FA4" w:rsidRDefault="00232FA4" w:rsidP="00753C1A">
            <w:pPr>
              <w:widowControl w:val="0"/>
              <w:autoSpaceDE w:val="0"/>
              <w:autoSpaceDN w:val="0"/>
              <w:spacing w:before="33" w:after="0" w:line="240" w:lineRule="auto"/>
              <w:rPr>
                <w:rFonts w:ascii="Book Antiqua" w:hAnsi="Book Antiqua" w:cs="Arial"/>
                <w:i/>
                <w:sz w:val="18"/>
                <w:szCs w:val="18"/>
                <w:lang w:val="sq-AL"/>
              </w:rPr>
            </w:pPr>
          </w:p>
          <w:p w:rsidR="00232FA4" w:rsidRPr="00F27BAC" w:rsidRDefault="00232FA4" w:rsidP="00753C1A">
            <w:pPr>
              <w:widowControl w:val="0"/>
              <w:autoSpaceDE w:val="0"/>
              <w:autoSpaceDN w:val="0"/>
              <w:spacing w:before="33" w:after="0" w:line="240" w:lineRule="auto"/>
              <w:rPr>
                <w:rFonts w:ascii="Book Antiqua" w:eastAsia="Book Antiqua" w:hAnsi="Book Antiqua" w:cs="Arial"/>
                <w:i/>
                <w:sz w:val="18"/>
                <w:szCs w:val="18"/>
                <w:lang w:val="sq-AL"/>
              </w:rPr>
            </w:pPr>
            <w:r>
              <w:rPr>
                <w:rFonts w:ascii="Book Antiqua" w:hAnsi="Book Antiqua" w:cs="Arial"/>
                <w:i/>
                <w:sz w:val="18"/>
                <w:szCs w:val="18"/>
                <w:lang w:val="sq-AL"/>
              </w:rPr>
              <w:lastRenderedPageBreak/>
              <w:t>Qasje në institucione arsimore</w:t>
            </w:r>
          </w:p>
        </w:tc>
        <w:tc>
          <w:tcPr>
            <w:tcW w:w="1269" w:type="dxa"/>
            <w:gridSpan w:val="6"/>
          </w:tcPr>
          <w:p w:rsidR="00CA544B" w:rsidRDefault="00232FA4" w:rsidP="00753C1A">
            <w:pPr>
              <w:widowControl w:val="0"/>
              <w:autoSpaceDE w:val="0"/>
              <w:autoSpaceDN w:val="0"/>
              <w:spacing w:before="33" w:after="0" w:line="240" w:lineRule="auto"/>
              <w:rPr>
                <w:rFonts w:ascii="Book Antiqua" w:eastAsia="Book Antiqua" w:hAnsi="Book Antiqua" w:cs="Arial"/>
                <w:i/>
                <w:sz w:val="18"/>
                <w:szCs w:val="18"/>
                <w:lang w:val="sq-AL"/>
              </w:rPr>
            </w:pPr>
            <w:r>
              <w:rPr>
                <w:rFonts w:ascii="Book Antiqua" w:eastAsia="Book Antiqua" w:hAnsi="Book Antiqua" w:cs="Arial"/>
                <w:sz w:val="18"/>
                <w:szCs w:val="18"/>
                <w:lang w:val="sq-AL"/>
              </w:rPr>
              <w:lastRenderedPageBreak/>
              <w:t>20</w:t>
            </w:r>
            <w:r w:rsidR="00CA544B" w:rsidRPr="00F27BAC">
              <w:rPr>
                <w:rFonts w:ascii="Book Antiqua" w:eastAsia="Book Antiqua" w:hAnsi="Book Antiqua" w:cs="Arial"/>
                <w:i/>
                <w:sz w:val="18"/>
                <w:szCs w:val="18"/>
                <w:lang w:val="sq-AL"/>
              </w:rPr>
              <w:t>%</w:t>
            </w:r>
          </w:p>
          <w:p w:rsidR="00232FA4" w:rsidRDefault="00232FA4" w:rsidP="00753C1A">
            <w:pPr>
              <w:widowControl w:val="0"/>
              <w:autoSpaceDE w:val="0"/>
              <w:autoSpaceDN w:val="0"/>
              <w:spacing w:before="33" w:after="0" w:line="240" w:lineRule="auto"/>
              <w:rPr>
                <w:rFonts w:ascii="Book Antiqua" w:eastAsia="Book Antiqua" w:hAnsi="Book Antiqua" w:cs="Arial"/>
                <w:i/>
                <w:sz w:val="18"/>
                <w:szCs w:val="18"/>
                <w:lang w:val="sq-AL"/>
              </w:rPr>
            </w:pPr>
          </w:p>
          <w:p w:rsidR="00232FA4" w:rsidRDefault="00232FA4" w:rsidP="00753C1A">
            <w:pPr>
              <w:widowControl w:val="0"/>
              <w:autoSpaceDE w:val="0"/>
              <w:autoSpaceDN w:val="0"/>
              <w:spacing w:before="33" w:after="0" w:line="240" w:lineRule="auto"/>
              <w:rPr>
                <w:rFonts w:ascii="Book Antiqua" w:eastAsia="Book Antiqua" w:hAnsi="Book Antiqua" w:cs="Arial"/>
                <w:i/>
                <w:sz w:val="18"/>
                <w:szCs w:val="18"/>
                <w:lang w:val="sq-AL"/>
              </w:rPr>
            </w:pPr>
            <w:r>
              <w:rPr>
                <w:rFonts w:ascii="Book Antiqua" w:eastAsia="Book Antiqua" w:hAnsi="Book Antiqua" w:cs="Arial"/>
                <w:i/>
                <w:sz w:val="18"/>
                <w:szCs w:val="18"/>
                <w:lang w:val="sq-AL"/>
              </w:rPr>
              <w:t>24%</w:t>
            </w:r>
          </w:p>
          <w:p w:rsidR="00232FA4" w:rsidRDefault="00232FA4" w:rsidP="00753C1A">
            <w:pPr>
              <w:widowControl w:val="0"/>
              <w:autoSpaceDE w:val="0"/>
              <w:autoSpaceDN w:val="0"/>
              <w:spacing w:before="33" w:after="0" w:line="240" w:lineRule="auto"/>
              <w:rPr>
                <w:rFonts w:ascii="Book Antiqua" w:eastAsia="Book Antiqua" w:hAnsi="Book Antiqua" w:cs="Arial"/>
                <w:i/>
                <w:sz w:val="18"/>
                <w:szCs w:val="18"/>
                <w:lang w:val="sq-AL"/>
              </w:rPr>
            </w:pPr>
          </w:p>
          <w:p w:rsidR="00232FA4" w:rsidRPr="00F27BAC" w:rsidRDefault="00232FA4" w:rsidP="00753C1A">
            <w:pPr>
              <w:widowControl w:val="0"/>
              <w:autoSpaceDE w:val="0"/>
              <w:autoSpaceDN w:val="0"/>
              <w:spacing w:before="33" w:after="0" w:line="240" w:lineRule="auto"/>
              <w:rPr>
                <w:rFonts w:ascii="Book Antiqua" w:eastAsia="Book Antiqua" w:hAnsi="Book Antiqua" w:cs="Arial"/>
                <w:sz w:val="18"/>
                <w:szCs w:val="18"/>
                <w:lang w:val="sq-AL"/>
              </w:rPr>
            </w:pPr>
            <w:r>
              <w:rPr>
                <w:rFonts w:ascii="Book Antiqua" w:eastAsia="Book Antiqua" w:hAnsi="Book Antiqua" w:cs="Arial"/>
                <w:i/>
                <w:sz w:val="18"/>
                <w:szCs w:val="18"/>
                <w:lang w:val="sq-AL"/>
              </w:rPr>
              <w:lastRenderedPageBreak/>
              <w:t>75%</w:t>
            </w:r>
          </w:p>
        </w:tc>
        <w:tc>
          <w:tcPr>
            <w:tcW w:w="1637" w:type="dxa"/>
            <w:gridSpan w:val="11"/>
          </w:tcPr>
          <w:p w:rsidR="00CA544B" w:rsidRDefault="00232FA4" w:rsidP="00753C1A">
            <w:pPr>
              <w:widowControl w:val="0"/>
              <w:autoSpaceDE w:val="0"/>
              <w:autoSpaceDN w:val="0"/>
              <w:spacing w:before="33" w:after="0" w:line="240" w:lineRule="auto"/>
              <w:rPr>
                <w:rFonts w:ascii="Book Antiqua" w:eastAsia="Book Antiqua" w:hAnsi="Book Antiqua" w:cs="Arial"/>
                <w:i/>
                <w:sz w:val="18"/>
                <w:szCs w:val="18"/>
                <w:lang w:val="sq-AL"/>
              </w:rPr>
            </w:pPr>
            <w:r>
              <w:rPr>
                <w:rFonts w:ascii="Book Antiqua" w:eastAsia="Book Antiqua" w:hAnsi="Book Antiqua" w:cs="Arial"/>
                <w:sz w:val="18"/>
                <w:szCs w:val="18"/>
                <w:lang w:val="sq-AL"/>
              </w:rPr>
              <w:lastRenderedPageBreak/>
              <w:t>25</w:t>
            </w:r>
            <w:r w:rsidR="00CA544B" w:rsidRPr="00F27BAC">
              <w:rPr>
                <w:rFonts w:ascii="Book Antiqua" w:eastAsia="Book Antiqua" w:hAnsi="Book Antiqua" w:cs="Arial"/>
                <w:i/>
                <w:sz w:val="18"/>
                <w:szCs w:val="18"/>
                <w:lang w:val="sq-AL"/>
              </w:rPr>
              <w:t>%</w:t>
            </w:r>
          </w:p>
          <w:p w:rsidR="00232FA4" w:rsidRDefault="00232FA4" w:rsidP="00753C1A">
            <w:pPr>
              <w:widowControl w:val="0"/>
              <w:autoSpaceDE w:val="0"/>
              <w:autoSpaceDN w:val="0"/>
              <w:spacing w:before="33" w:after="0" w:line="240" w:lineRule="auto"/>
              <w:rPr>
                <w:rFonts w:ascii="Book Antiqua" w:eastAsia="Book Antiqua" w:hAnsi="Book Antiqua" w:cs="Arial"/>
                <w:i/>
                <w:sz w:val="18"/>
                <w:szCs w:val="18"/>
                <w:lang w:val="sq-AL"/>
              </w:rPr>
            </w:pPr>
          </w:p>
          <w:p w:rsidR="00232FA4" w:rsidRDefault="00232FA4" w:rsidP="00753C1A">
            <w:pPr>
              <w:widowControl w:val="0"/>
              <w:autoSpaceDE w:val="0"/>
              <w:autoSpaceDN w:val="0"/>
              <w:spacing w:before="33" w:after="0" w:line="240" w:lineRule="auto"/>
              <w:rPr>
                <w:rFonts w:ascii="Book Antiqua" w:eastAsia="Book Antiqua" w:hAnsi="Book Antiqua" w:cs="Arial"/>
                <w:i/>
                <w:sz w:val="18"/>
                <w:szCs w:val="18"/>
                <w:lang w:val="sq-AL"/>
              </w:rPr>
            </w:pPr>
            <w:r>
              <w:rPr>
                <w:rFonts w:ascii="Book Antiqua" w:eastAsia="Book Antiqua" w:hAnsi="Book Antiqua" w:cs="Arial"/>
                <w:i/>
                <w:sz w:val="18"/>
                <w:szCs w:val="18"/>
                <w:lang w:val="sq-AL"/>
              </w:rPr>
              <w:t>30%</w:t>
            </w:r>
          </w:p>
          <w:p w:rsidR="00232FA4" w:rsidRDefault="00232FA4" w:rsidP="00753C1A">
            <w:pPr>
              <w:widowControl w:val="0"/>
              <w:autoSpaceDE w:val="0"/>
              <w:autoSpaceDN w:val="0"/>
              <w:spacing w:before="33" w:after="0" w:line="240" w:lineRule="auto"/>
              <w:rPr>
                <w:rFonts w:ascii="Book Antiqua" w:eastAsia="Book Antiqua" w:hAnsi="Book Antiqua" w:cs="Arial"/>
                <w:i/>
                <w:sz w:val="18"/>
                <w:szCs w:val="18"/>
                <w:lang w:val="sq-AL"/>
              </w:rPr>
            </w:pPr>
          </w:p>
          <w:p w:rsidR="00232FA4" w:rsidRPr="00F27BAC" w:rsidRDefault="00232FA4" w:rsidP="00753C1A">
            <w:pPr>
              <w:widowControl w:val="0"/>
              <w:autoSpaceDE w:val="0"/>
              <w:autoSpaceDN w:val="0"/>
              <w:spacing w:before="33" w:after="0" w:line="240" w:lineRule="auto"/>
              <w:rPr>
                <w:rFonts w:ascii="Book Antiqua" w:eastAsia="Book Antiqua" w:hAnsi="Book Antiqua" w:cs="Arial"/>
                <w:sz w:val="18"/>
                <w:szCs w:val="18"/>
                <w:lang w:val="sq-AL"/>
              </w:rPr>
            </w:pPr>
            <w:r>
              <w:rPr>
                <w:rFonts w:ascii="Book Antiqua" w:eastAsia="Book Antiqua" w:hAnsi="Book Antiqua" w:cs="Arial"/>
                <w:i/>
                <w:sz w:val="18"/>
                <w:szCs w:val="18"/>
                <w:lang w:val="sq-AL"/>
              </w:rPr>
              <w:lastRenderedPageBreak/>
              <w:t>80%</w:t>
            </w:r>
          </w:p>
        </w:tc>
        <w:tc>
          <w:tcPr>
            <w:tcW w:w="898" w:type="dxa"/>
            <w:gridSpan w:val="7"/>
          </w:tcPr>
          <w:p w:rsidR="00CA544B" w:rsidRDefault="00CA544B" w:rsidP="00753C1A">
            <w:pPr>
              <w:widowControl w:val="0"/>
              <w:autoSpaceDE w:val="0"/>
              <w:autoSpaceDN w:val="0"/>
              <w:spacing w:before="33" w:after="0" w:line="240" w:lineRule="auto"/>
              <w:rPr>
                <w:rFonts w:ascii="Book Antiqua" w:eastAsia="Book Antiqua" w:hAnsi="Book Antiqua" w:cs="Arial"/>
                <w:i/>
                <w:sz w:val="18"/>
                <w:szCs w:val="18"/>
                <w:lang w:val="sq-AL"/>
              </w:rPr>
            </w:pPr>
            <w:r w:rsidRPr="00F27BAC">
              <w:rPr>
                <w:rFonts w:ascii="Book Antiqua" w:eastAsia="Book Antiqua" w:hAnsi="Book Antiqua" w:cs="Arial"/>
                <w:sz w:val="18"/>
                <w:szCs w:val="18"/>
                <w:lang w:val="sq-AL"/>
              </w:rPr>
              <w:lastRenderedPageBreak/>
              <w:t xml:space="preserve">30 </w:t>
            </w:r>
            <w:r w:rsidRPr="00F27BAC">
              <w:rPr>
                <w:rFonts w:ascii="Book Antiqua" w:eastAsia="Book Antiqua" w:hAnsi="Book Antiqua" w:cs="Arial"/>
                <w:i/>
                <w:sz w:val="18"/>
                <w:szCs w:val="18"/>
                <w:lang w:val="sq-AL"/>
              </w:rPr>
              <w:t>%</w:t>
            </w:r>
          </w:p>
          <w:p w:rsidR="00232FA4" w:rsidRDefault="00232FA4" w:rsidP="00753C1A">
            <w:pPr>
              <w:widowControl w:val="0"/>
              <w:autoSpaceDE w:val="0"/>
              <w:autoSpaceDN w:val="0"/>
              <w:spacing w:before="33" w:after="0" w:line="240" w:lineRule="auto"/>
              <w:rPr>
                <w:rFonts w:ascii="Book Antiqua" w:eastAsia="Book Antiqua" w:hAnsi="Book Antiqua" w:cs="Arial"/>
                <w:i/>
                <w:sz w:val="18"/>
                <w:szCs w:val="18"/>
                <w:lang w:val="sq-AL"/>
              </w:rPr>
            </w:pPr>
          </w:p>
          <w:p w:rsidR="00232FA4" w:rsidRDefault="00232FA4" w:rsidP="00753C1A">
            <w:pPr>
              <w:widowControl w:val="0"/>
              <w:autoSpaceDE w:val="0"/>
              <w:autoSpaceDN w:val="0"/>
              <w:spacing w:before="33" w:after="0" w:line="240" w:lineRule="auto"/>
              <w:rPr>
                <w:rFonts w:ascii="Book Antiqua" w:eastAsia="Book Antiqua" w:hAnsi="Book Antiqua" w:cs="Arial"/>
                <w:i/>
                <w:sz w:val="18"/>
                <w:szCs w:val="18"/>
                <w:lang w:val="sq-AL"/>
              </w:rPr>
            </w:pPr>
            <w:r>
              <w:rPr>
                <w:rFonts w:ascii="Book Antiqua" w:eastAsia="Book Antiqua" w:hAnsi="Book Antiqua" w:cs="Arial"/>
                <w:i/>
                <w:sz w:val="18"/>
                <w:szCs w:val="18"/>
                <w:lang w:val="sq-AL"/>
              </w:rPr>
              <w:t>40%</w:t>
            </w:r>
          </w:p>
          <w:p w:rsidR="00232FA4" w:rsidRDefault="00232FA4" w:rsidP="00753C1A">
            <w:pPr>
              <w:widowControl w:val="0"/>
              <w:autoSpaceDE w:val="0"/>
              <w:autoSpaceDN w:val="0"/>
              <w:spacing w:before="33" w:after="0" w:line="240" w:lineRule="auto"/>
              <w:rPr>
                <w:rFonts w:ascii="Book Antiqua" w:eastAsia="Book Antiqua" w:hAnsi="Book Antiqua" w:cs="Arial"/>
                <w:i/>
                <w:sz w:val="18"/>
                <w:szCs w:val="18"/>
                <w:lang w:val="sq-AL"/>
              </w:rPr>
            </w:pPr>
          </w:p>
          <w:p w:rsidR="00232FA4" w:rsidRPr="00F27BAC" w:rsidRDefault="00232FA4" w:rsidP="00753C1A">
            <w:pPr>
              <w:widowControl w:val="0"/>
              <w:autoSpaceDE w:val="0"/>
              <w:autoSpaceDN w:val="0"/>
              <w:spacing w:before="33" w:after="0" w:line="240" w:lineRule="auto"/>
              <w:rPr>
                <w:rFonts w:ascii="Book Antiqua" w:eastAsia="Book Antiqua" w:hAnsi="Book Antiqua" w:cs="Arial"/>
                <w:sz w:val="18"/>
                <w:szCs w:val="18"/>
                <w:lang w:val="sq-AL"/>
              </w:rPr>
            </w:pPr>
            <w:r>
              <w:rPr>
                <w:rFonts w:ascii="Book Antiqua" w:eastAsia="Book Antiqua" w:hAnsi="Book Antiqua" w:cs="Arial"/>
                <w:i/>
                <w:sz w:val="18"/>
                <w:szCs w:val="18"/>
                <w:lang w:val="sq-AL"/>
              </w:rPr>
              <w:lastRenderedPageBreak/>
              <w:t>85%</w:t>
            </w:r>
          </w:p>
        </w:tc>
        <w:tc>
          <w:tcPr>
            <w:tcW w:w="1110" w:type="dxa"/>
            <w:gridSpan w:val="5"/>
            <w:tcBorders>
              <w:right w:val="single" w:sz="6" w:space="0" w:color="231F20"/>
            </w:tcBorders>
          </w:tcPr>
          <w:p w:rsidR="00CA544B" w:rsidRDefault="00232FA4" w:rsidP="00753C1A">
            <w:pPr>
              <w:widowControl w:val="0"/>
              <w:autoSpaceDE w:val="0"/>
              <w:autoSpaceDN w:val="0"/>
              <w:spacing w:before="33" w:after="0" w:line="240" w:lineRule="auto"/>
              <w:rPr>
                <w:rFonts w:ascii="Book Antiqua" w:eastAsia="Book Antiqua" w:hAnsi="Book Antiqua" w:cs="Arial"/>
                <w:i/>
                <w:sz w:val="18"/>
                <w:szCs w:val="18"/>
                <w:lang w:val="sq-AL"/>
              </w:rPr>
            </w:pPr>
            <w:r>
              <w:rPr>
                <w:rFonts w:ascii="Book Antiqua" w:eastAsia="Book Antiqua" w:hAnsi="Book Antiqua" w:cs="Arial"/>
                <w:sz w:val="18"/>
                <w:szCs w:val="18"/>
                <w:lang w:val="sq-AL"/>
              </w:rPr>
              <w:lastRenderedPageBreak/>
              <w:t>35</w:t>
            </w:r>
            <w:r w:rsidR="00CA544B" w:rsidRPr="00F27BAC">
              <w:rPr>
                <w:rFonts w:ascii="Book Antiqua" w:eastAsia="Book Antiqua" w:hAnsi="Book Antiqua" w:cs="Arial"/>
                <w:sz w:val="18"/>
                <w:szCs w:val="18"/>
                <w:lang w:val="sq-AL"/>
              </w:rPr>
              <w:t xml:space="preserve"> </w:t>
            </w:r>
            <w:r w:rsidR="00CA544B" w:rsidRPr="00F27BAC">
              <w:rPr>
                <w:rFonts w:ascii="Book Antiqua" w:eastAsia="Book Antiqua" w:hAnsi="Book Antiqua" w:cs="Arial"/>
                <w:i/>
                <w:sz w:val="18"/>
                <w:szCs w:val="18"/>
                <w:lang w:val="sq-AL"/>
              </w:rPr>
              <w:t>%</w:t>
            </w:r>
          </w:p>
          <w:p w:rsidR="00232FA4" w:rsidRDefault="00232FA4" w:rsidP="00753C1A">
            <w:pPr>
              <w:widowControl w:val="0"/>
              <w:autoSpaceDE w:val="0"/>
              <w:autoSpaceDN w:val="0"/>
              <w:spacing w:before="33" w:after="0" w:line="240" w:lineRule="auto"/>
              <w:rPr>
                <w:rFonts w:ascii="Book Antiqua" w:eastAsia="Book Antiqua" w:hAnsi="Book Antiqua" w:cs="Arial"/>
                <w:i/>
                <w:sz w:val="18"/>
                <w:szCs w:val="18"/>
                <w:lang w:val="sq-AL"/>
              </w:rPr>
            </w:pPr>
          </w:p>
          <w:p w:rsidR="00232FA4" w:rsidRDefault="00232FA4" w:rsidP="00753C1A">
            <w:pPr>
              <w:widowControl w:val="0"/>
              <w:autoSpaceDE w:val="0"/>
              <w:autoSpaceDN w:val="0"/>
              <w:spacing w:before="33" w:after="0" w:line="240" w:lineRule="auto"/>
              <w:rPr>
                <w:rFonts w:ascii="Book Antiqua" w:eastAsia="Book Antiqua" w:hAnsi="Book Antiqua" w:cs="Arial"/>
                <w:i/>
                <w:sz w:val="18"/>
                <w:szCs w:val="18"/>
                <w:lang w:val="sq-AL"/>
              </w:rPr>
            </w:pPr>
            <w:r>
              <w:rPr>
                <w:rFonts w:ascii="Book Antiqua" w:eastAsia="Book Antiqua" w:hAnsi="Book Antiqua" w:cs="Arial"/>
                <w:i/>
                <w:sz w:val="18"/>
                <w:szCs w:val="18"/>
                <w:lang w:val="sq-AL"/>
              </w:rPr>
              <w:t>45%</w:t>
            </w:r>
          </w:p>
          <w:p w:rsidR="00232FA4" w:rsidRDefault="00232FA4" w:rsidP="00753C1A">
            <w:pPr>
              <w:widowControl w:val="0"/>
              <w:autoSpaceDE w:val="0"/>
              <w:autoSpaceDN w:val="0"/>
              <w:spacing w:before="33" w:after="0" w:line="240" w:lineRule="auto"/>
              <w:rPr>
                <w:rFonts w:ascii="Book Antiqua" w:eastAsia="Book Antiqua" w:hAnsi="Book Antiqua" w:cs="Arial"/>
                <w:i/>
                <w:sz w:val="18"/>
                <w:szCs w:val="18"/>
                <w:lang w:val="sq-AL"/>
              </w:rPr>
            </w:pPr>
          </w:p>
          <w:p w:rsidR="00232FA4" w:rsidRPr="00F27BAC" w:rsidRDefault="00232FA4" w:rsidP="00753C1A">
            <w:pPr>
              <w:widowControl w:val="0"/>
              <w:autoSpaceDE w:val="0"/>
              <w:autoSpaceDN w:val="0"/>
              <w:spacing w:before="33" w:after="0" w:line="240" w:lineRule="auto"/>
              <w:rPr>
                <w:rFonts w:ascii="Book Antiqua" w:eastAsia="Book Antiqua" w:hAnsi="Book Antiqua" w:cs="Arial"/>
                <w:sz w:val="18"/>
                <w:szCs w:val="18"/>
                <w:lang w:val="sq-AL"/>
              </w:rPr>
            </w:pPr>
            <w:r>
              <w:rPr>
                <w:rFonts w:ascii="Book Antiqua" w:eastAsia="Book Antiqua" w:hAnsi="Book Antiqua" w:cs="Arial"/>
                <w:i/>
                <w:sz w:val="18"/>
                <w:szCs w:val="18"/>
                <w:lang w:val="sq-AL"/>
              </w:rPr>
              <w:lastRenderedPageBreak/>
              <w:t>90%</w:t>
            </w:r>
          </w:p>
        </w:tc>
      </w:tr>
      <w:tr w:rsidR="00CA544B" w:rsidRPr="00BF158D" w:rsidTr="000A3A9A">
        <w:trPr>
          <w:trHeight w:val="449"/>
        </w:trPr>
        <w:tc>
          <w:tcPr>
            <w:tcW w:w="2199" w:type="dxa"/>
            <w:gridSpan w:val="4"/>
            <w:tcBorders>
              <w:left w:val="single" w:sz="8"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lastRenderedPageBreak/>
              <w:t>Aktiviteti</w:t>
            </w:r>
          </w:p>
        </w:tc>
        <w:tc>
          <w:tcPr>
            <w:tcW w:w="1138" w:type="dxa"/>
            <w:gridSpan w:val="4"/>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Afati i zbatimit</w:t>
            </w:r>
          </w:p>
        </w:tc>
        <w:tc>
          <w:tcPr>
            <w:tcW w:w="1028" w:type="dxa"/>
            <w:gridSpan w:val="10"/>
            <w:tcBorders>
              <w:bottom w:val="single" w:sz="8"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Kostoja totale</w:t>
            </w:r>
          </w:p>
        </w:tc>
        <w:tc>
          <w:tcPr>
            <w:tcW w:w="1251" w:type="dxa"/>
            <w:gridSpan w:val="8"/>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Burimi i financimit</w:t>
            </w:r>
          </w:p>
        </w:tc>
        <w:tc>
          <w:tcPr>
            <w:tcW w:w="1269" w:type="dxa"/>
            <w:gridSpan w:val="6"/>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Inst.</w:t>
            </w:r>
          </w:p>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udhëheqës</w:t>
            </w:r>
          </w:p>
        </w:tc>
        <w:tc>
          <w:tcPr>
            <w:tcW w:w="1637" w:type="dxa"/>
            <w:gridSpan w:val="11"/>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Inst. mbështetës</w:t>
            </w:r>
          </w:p>
        </w:tc>
        <w:tc>
          <w:tcPr>
            <w:tcW w:w="2008" w:type="dxa"/>
            <w:gridSpan w:val="12"/>
            <w:tcBorders>
              <w:right w:val="single" w:sz="6" w:space="0" w:color="231F20"/>
            </w:tcBorders>
            <w:shd w:val="clear" w:color="auto" w:fill="D9D9D9" w:themeFill="background1" w:themeFillShade="D9"/>
          </w:tcPr>
          <w:p w:rsidR="00CA544B" w:rsidRPr="00F27BAC" w:rsidRDefault="00CA544B" w:rsidP="00BF158D">
            <w:pPr>
              <w:widowControl w:val="0"/>
              <w:autoSpaceDE w:val="0"/>
              <w:autoSpaceDN w:val="0"/>
              <w:spacing w:before="39" w:after="0" w:line="240" w:lineRule="auto"/>
              <w:ind w:right="17"/>
              <w:rPr>
                <w:rFonts w:ascii="Book Antiqua" w:eastAsia="Book Antiqua" w:hAnsi="Book Antiqua" w:cs="Arial"/>
                <w:b/>
                <w:color w:val="231F20"/>
                <w:sz w:val="18"/>
                <w:szCs w:val="18"/>
                <w:lang w:val="sq-AL"/>
              </w:rPr>
            </w:pPr>
            <w:r w:rsidRPr="00F27BAC">
              <w:rPr>
                <w:rFonts w:ascii="Book Antiqua" w:eastAsia="Book Antiqua" w:hAnsi="Book Antiqua" w:cs="Arial"/>
                <w:b/>
                <w:color w:val="231F20"/>
                <w:sz w:val="18"/>
                <w:szCs w:val="18"/>
                <w:lang w:val="sq-AL"/>
              </w:rPr>
              <w:t>Produkti</w:t>
            </w:r>
          </w:p>
        </w:tc>
      </w:tr>
      <w:tr w:rsidR="00CA544B" w:rsidRPr="00BF158D" w:rsidTr="000A3A9A">
        <w:trPr>
          <w:trHeight w:val="1366"/>
        </w:trPr>
        <w:tc>
          <w:tcPr>
            <w:tcW w:w="2199" w:type="dxa"/>
            <w:gridSpan w:val="4"/>
            <w:tcBorders>
              <w:left w:val="single" w:sz="8" w:space="0" w:color="231F20"/>
            </w:tcBorders>
            <w:shd w:val="clear" w:color="auto" w:fill="FFFFFF" w:themeFill="background1"/>
          </w:tcPr>
          <w:p w:rsidR="00CA544B" w:rsidRPr="00F27BAC" w:rsidRDefault="00CA544B" w:rsidP="00753C1A">
            <w:pPr>
              <w:spacing w:line="240" w:lineRule="auto"/>
              <w:rPr>
                <w:rFonts w:ascii="Book Antiqua" w:hAnsi="Book Antiqua" w:cs="Arial"/>
                <w:sz w:val="18"/>
                <w:szCs w:val="18"/>
                <w:lang w:val="sq-AL"/>
              </w:rPr>
            </w:pPr>
            <w:r w:rsidRPr="00F27BAC">
              <w:rPr>
                <w:rFonts w:ascii="Book Antiqua" w:hAnsi="Book Antiqua" w:cs="Arial"/>
                <w:sz w:val="18"/>
                <w:szCs w:val="18"/>
                <w:lang w:val="sq-AL"/>
              </w:rPr>
              <w:t>2.1.Zbatimi i Udhëzimit Administrativ 33/2007 ‘’Për kushtet teknike të objekteve ndërtimore për qasjen e personave me aftësi të kufizuar’’</w:t>
            </w:r>
          </w:p>
          <w:p w:rsidR="00CA544B" w:rsidRPr="00F27BAC" w:rsidRDefault="00CA544B" w:rsidP="00753C1A">
            <w:pPr>
              <w:widowControl w:val="0"/>
              <w:autoSpaceDE w:val="0"/>
              <w:autoSpaceDN w:val="0"/>
              <w:spacing w:after="0" w:line="223" w:lineRule="auto"/>
              <w:ind w:right="122"/>
              <w:rPr>
                <w:rFonts w:ascii="Book Antiqua" w:eastAsia="Book Antiqua" w:hAnsi="Book Antiqua" w:cs="Arial"/>
                <w:sz w:val="18"/>
                <w:szCs w:val="18"/>
                <w:lang w:val="sq-AL"/>
              </w:rPr>
            </w:pPr>
          </w:p>
        </w:tc>
        <w:tc>
          <w:tcPr>
            <w:tcW w:w="1138" w:type="dxa"/>
            <w:gridSpan w:val="4"/>
            <w:tcBorders>
              <w:right w:val="single" w:sz="8" w:space="0" w:color="231F20"/>
            </w:tcBorders>
            <w:shd w:val="clear" w:color="auto" w:fill="FFFFFF" w:themeFill="background1"/>
          </w:tcPr>
          <w:p w:rsidR="00CA544B" w:rsidRPr="00F27BAC" w:rsidRDefault="00CA544B" w:rsidP="00753C1A">
            <w:pPr>
              <w:widowControl w:val="0"/>
              <w:autoSpaceDE w:val="0"/>
              <w:autoSpaceDN w:val="0"/>
              <w:spacing w:after="0" w:line="220" w:lineRule="exact"/>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 xml:space="preserve"> 2021-2023</w:t>
            </w:r>
          </w:p>
        </w:tc>
        <w:tc>
          <w:tcPr>
            <w:tcW w:w="1028" w:type="dxa"/>
            <w:gridSpan w:val="10"/>
            <w:tcBorders>
              <w:top w:val="single" w:sz="8" w:space="0" w:color="231F20"/>
              <w:left w:val="single" w:sz="8" w:space="0" w:color="231F20"/>
              <w:bottom w:val="single" w:sz="8" w:space="0" w:color="231F20"/>
              <w:right w:val="single" w:sz="8" w:space="0" w:color="231F20"/>
            </w:tcBorders>
            <w:shd w:val="clear" w:color="auto" w:fill="FFFFFF" w:themeFill="background1"/>
          </w:tcPr>
          <w:p w:rsidR="00CA544B" w:rsidRPr="00F27BAC" w:rsidRDefault="00CA544B" w:rsidP="00753C1A">
            <w:pPr>
              <w:widowControl w:val="0"/>
              <w:autoSpaceDE w:val="0"/>
              <w:autoSpaceDN w:val="0"/>
              <w:spacing w:after="0" w:line="207" w:lineRule="exact"/>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Nuk ka kosto shtesë</w:t>
            </w:r>
          </w:p>
        </w:tc>
        <w:tc>
          <w:tcPr>
            <w:tcW w:w="1251" w:type="dxa"/>
            <w:gridSpan w:val="8"/>
            <w:tcBorders>
              <w:left w:val="single" w:sz="8" w:space="0" w:color="231F20"/>
            </w:tcBorders>
            <w:shd w:val="clear" w:color="auto" w:fill="FFFFFF" w:themeFill="background1"/>
          </w:tcPr>
          <w:p w:rsidR="00CA544B" w:rsidRPr="00F27BA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MEA/MPL</w:t>
            </w:r>
          </w:p>
        </w:tc>
        <w:tc>
          <w:tcPr>
            <w:tcW w:w="1269" w:type="dxa"/>
            <w:gridSpan w:val="6"/>
            <w:shd w:val="clear" w:color="auto" w:fill="FFFFFF" w:themeFill="background1"/>
          </w:tcPr>
          <w:p w:rsidR="00CA544B" w:rsidRPr="00F27BAC" w:rsidRDefault="00CA544B" w:rsidP="00753C1A">
            <w:pPr>
              <w:widowControl w:val="0"/>
              <w:autoSpaceDE w:val="0"/>
              <w:autoSpaceDN w:val="0"/>
              <w:spacing w:before="33" w:after="0" w:line="232" w:lineRule="auto"/>
              <w:ind w:right="360"/>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 xml:space="preserve"> MEA</w:t>
            </w:r>
          </w:p>
        </w:tc>
        <w:tc>
          <w:tcPr>
            <w:tcW w:w="1637" w:type="dxa"/>
            <w:gridSpan w:val="11"/>
            <w:shd w:val="clear" w:color="auto" w:fill="FFFFFF" w:themeFill="background1"/>
          </w:tcPr>
          <w:p w:rsidR="00CA544B" w:rsidRPr="00F27BAC" w:rsidRDefault="00CA544B" w:rsidP="00753C1A">
            <w:pPr>
              <w:widowControl w:val="0"/>
              <w:autoSpaceDE w:val="0"/>
              <w:autoSpaceDN w:val="0"/>
              <w:spacing w:before="28" w:after="0" w:line="240" w:lineRule="auto"/>
              <w:rPr>
                <w:rFonts w:ascii="Book Antiqua" w:eastAsia="Book Antiqua" w:hAnsi="Book Antiqua" w:cs="Arial"/>
                <w:sz w:val="18"/>
                <w:szCs w:val="18"/>
                <w:lang w:val="sq-AL"/>
              </w:rPr>
            </w:pPr>
            <w:r w:rsidRPr="00F27BAC">
              <w:rPr>
                <w:rFonts w:ascii="Book Antiqua" w:eastAsia="Book Antiqua" w:hAnsi="Book Antiqua" w:cs="Arial"/>
                <w:sz w:val="18"/>
                <w:szCs w:val="18"/>
                <w:lang w:val="sq-AL"/>
              </w:rPr>
              <w:t>MEA</w:t>
            </w:r>
          </w:p>
        </w:tc>
        <w:tc>
          <w:tcPr>
            <w:tcW w:w="2008" w:type="dxa"/>
            <w:gridSpan w:val="12"/>
            <w:tcBorders>
              <w:right w:val="single" w:sz="6" w:space="0" w:color="231F20"/>
            </w:tcBorders>
            <w:shd w:val="clear" w:color="auto" w:fill="FFFFFF" w:themeFill="background1"/>
          </w:tcPr>
          <w:p w:rsidR="00CA544B" w:rsidRPr="007B02BC" w:rsidRDefault="000D49C6" w:rsidP="00753C1A">
            <w:pPr>
              <w:rPr>
                <w:rFonts w:ascii="Book Antiqua" w:hAnsi="Book Antiqua" w:cs="Arial"/>
                <w:i/>
                <w:sz w:val="18"/>
                <w:szCs w:val="18"/>
                <w:lang w:val="sq-AL"/>
              </w:rPr>
            </w:pPr>
            <w:r w:rsidRPr="007B02BC">
              <w:rPr>
                <w:rFonts w:ascii="Book Antiqua" w:hAnsi="Book Antiqua" w:cs="Arial"/>
                <w:i/>
                <w:sz w:val="18"/>
                <w:szCs w:val="18"/>
                <w:lang w:val="sq-AL"/>
              </w:rPr>
              <w:t>Dy matje te zbatimit te UA 33/2007 ne vit.</w:t>
            </w:r>
            <w:bookmarkStart w:id="34" w:name="_GoBack"/>
            <w:bookmarkEnd w:id="34"/>
          </w:p>
        </w:tc>
      </w:tr>
    </w:tbl>
    <w:p w:rsidR="00BF158D" w:rsidRPr="00BF158D" w:rsidRDefault="00BF158D" w:rsidP="00BF158D">
      <w:pPr>
        <w:jc w:val="both"/>
        <w:rPr>
          <w:rFonts w:ascii="Garamond" w:hAnsi="Garamond" w:cs="Times New Roman"/>
          <w:sz w:val="24"/>
          <w:szCs w:val="24"/>
          <w:lang w:val="sq-AL"/>
        </w:rPr>
      </w:pPr>
    </w:p>
    <w:p w:rsidR="00BF158D" w:rsidRPr="00BF158D" w:rsidRDefault="00BF158D" w:rsidP="00BF158D">
      <w:pPr>
        <w:rPr>
          <w:rFonts w:eastAsiaTheme="minorHAnsi"/>
        </w:rPr>
      </w:pPr>
    </w:p>
    <w:p w:rsidR="00BF158D" w:rsidRPr="00BF158D" w:rsidRDefault="00BF158D" w:rsidP="00BF158D">
      <w:pPr>
        <w:spacing w:after="160" w:line="256" w:lineRule="auto"/>
        <w:rPr>
          <w:rFonts w:ascii="Calibri" w:eastAsia="Times New Roman" w:hAnsi="Calibri" w:cs="Times New Roman"/>
        </w:rPr>
      </w:pPr>
    </w:p>
    <w:p w:rsidR="00BF158D" w:rsidRPr="00BF158D" w:rsidRDefault="00BF158D" w:rsidP="00BF158D">
      <w:pPr>
        <w:spacing w:after="160" w:line="256" w:lineRule="auto"/>
        <w:rPr>
          <w:rFonts w:ascii="Calibri" w:eastAsia="Times New Roman" w:hAnsi="Calibri" w:cs="Times New Roman"/>
        </w:rPr>
      </w:pPr>
    </w:p>
    <w:p w:rsidR="00BF158D" w:rsidRPr="00BF158D" w:rsidRDefault="00BF158D" w:rsidP="00BF158D">
      <w:pPr>
        <w:spacing w:after="160" w:line="256" w:lineRule="auto"/>
        <w:rPr>
          <w:rFonts w:ascii="Calibri" w:eastAsia="Times New Roman" w:hAnsi="Calibri" w:cs="Times New Roman"/>
        </w:rPr>
      </w:pPr>
    </w:p>
    <w:p w:rsidR="00BF158D" w:rsidRPr="00BF158D" w:rsidRDefault="00BF158D" w:rsidP="00BF158D">
      <w:pPr>
        <w:spacing w:after="160" w:line="256" w:lineRule="auto"/>
        <w:rPr>
          <w:rFonts w:ascii="Calibri" w:eastAsia="Times New Roman" w:hAnsi="Calibri" w:cs="Times New Roman"/>
        </w:rPr>
      </w:pPr>
    </w:p>
    <w:p w:rsidR="00BF158D" w:rsidRPr="00BF158D" w:rsidRDefault="00BF158D" w:rsidP="00BF158D">
      <w:pPr>
        <w:spacing w:after="160" w:line="256" w:lineRule="auto"/>
        <w:rPr>
          <w:rFonts w:ascii="Calibri" w:eastAsia="Times New Roman" w:hAnsi="Calibri" w:cs="Times New Roman"/>
        </w:rPr>
      </w:pPr>
    </w:p>
    <w:p w:rsidR="00BF158D" w:rsidRPr="00BF158D" w:rsidRDefault="00BF158D" w:rsidP="00BF158D">
      <w:pPr>
        <w:spacing w:after="160" w:line="256" w:lineRule="auto"/>
        <w:rPr>
          <w:rFonts w:ascii="Calibri" w:eastAsia="Times New Roman" w:hAnsi="Calibri" w:cs="Times New Roman"/>
        </w:rPr>
      </w:pPr>
    </w:p>
    <w:p w:rsidR="00BF158D" w:rsidRPr="00BF158D" w:rsidRDefault="00BF158D" w:rsidP="00BF158D">
      <w:pPr>
        <w:rPr>
          <w:rFonts w:eastAsiaTheme="minorHAnsi"/>
        </w:rPr>
      </w:pPr>
    </w:p>
    <w:p w:rsidR="0012484A" w:rsidRDefault="0012484A" w:rsidP="00A64997">
      <w:pPr>
        <w:jc w:val="both"/>
        <w:rPr>
          <w:rFonts w:ascii="Times New Roman" w:hAnsi="Times New Roman" w:cs="Times New Roman"/>
          <w:sz w:val="24"/>
          <w:szCs w:val="24"/>
        </w:rPr>
      </w:pPr>
    </w:p>
    <w:sectPr w:rsidR="0012484A" w:rsidSect="000B610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A43" w:rsidRDefault="00863A43" w:rsidP="003D186D">
      <w:pPr>
        <w:spacing w:after="0" w:line="240" w:lineRule="auto"/>
      </w:pPr>
      <w:r>
        <w:separator/>
      </w:r>
    </w:p>
  </w:endnote>
  <w:endnote w:type="continuationSeparator" w:id="0">
    <w:p w:rsidR="00863A43" w:rsidRDefault="00863A43" w:rsidP="003D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A43" w:rsidRDefault="00863A43" w:rsidP="003D186D">
      <w:pPr>
        <w:spacing w:after="0" w:line="240" w:lineRule="auto"/>
      </w:pPr>
      <w:r>
        <w:separator/>
      </w:r>
    </w:p>
  </w:footnote>
  <w:footnote w:type="continuationSeparator" w:id="0">
    <w:p w:rsidR="00863A43" w:rsidRDefault="00863A43" w:rsidP="003D186D">
      <w:pPr>
        <w:spacing w:after="0" w:line="240" w:lineRule="auto"/>
      </w:pPr>
      <w:r>
        <w:continuationSeparator/>
      </w:r>
    </w:p>
  </w:footnote>
  <w:footnote w:id="1">
    <w:p w:rsidR="003D38B3" w:rsidRPr="002D4FE6" w:rsidRDefault="003D38B3">
      <w:pPr>
        <w:pStyle w:val="FootnoteText"/>
        <w:rPr>
          <w:rFonts w:ascii="Book Antiqua" w:hAnsi="Book Antiqua"/>
        </w:rPr>
      </w:pPr>
      <w:r w:rsidRPr="002D4FE6">
        <w:rPr>
          <w:rStyle w:val="FootnoteReference"/>
          <w:rFonts w:ascii="Book Antiqua" w:hAnsi="Book Antiqua"/>
        </w:rPr>
        <w:footnoteRef/>
      </w:r>
      <w:r w:rsidRPr="002D4FE6">
        <w:rPr>
          <w:rFonts w:ascii="Book Antiqua" w:hAnsi="Book Antiqua"/>
        </w:rPr>
        <w:t xml:space="preserve"> Përmbledhje e nevojave të qytetareve me Aftësi të Kufizuara për Planin e Veprimit 2021-2023,  European Union Kosovo; Handikos; Dhjetor 2019</w:t>
      </w:r>
    </w:p>
  </w:footnote>
  <w:footnote w:id="2">
    <w:p w:rsidR="003D38B3" w:rsidRPr="00DA21BE" w:rsidRDefault="003D38B3" w:rsidP="00DA21BE">
      <w:pPr>
        <w:pStyle w:val="FootnoteText"/>
        <w:jc w:val="both"/>
        <w:rPr>
          <w:rFonts w:ascii="Book Antiqua" w:hAnsi="Book Antiqua"/>
        </w:rPr>
      </w:pPr>
      <w:r w:rsidRPr="00DA21BE">
        <w:rPr>
          <w:rStyle w:val="FootnoteReference"/>
          <w:rFonts w:ascii="Book Antiqua" w:hAnsi="Book Antiqua"/>
        </w:rPr>
        <w:footnoteRef/>
      </w:r>
      <w:r w:rsidRPr="00DA21BE">
        <w:rPr>
          <w:rFonts w:ascii="Book Antiqua" w:hAnsi="Book Antiqua"/>
        </w:rPr>
        <w:t xml:space="preserve"> RAPORTI VJETOR PËR AFTËSINË E KUFIZUAR, Zyra e Bashkimit Evropian; Handikos 2020</w:t>
      </w:r>
    </w:p>
  </w:footnote>
  <w:footnote w:id="3">
    <w:p w:rsidR="003D38B3" w:rsidRPr="00DA21BE" w:rsidRDefault="003D38B3" w:rsidP="00DA21BE">
      <w:pPr>
        <w:pStyle w:val="FootnoteText"/>
        <w:jc w:val="both"/>
        <w:rPr>
          <w:rFonts w:ascii="Book Antiqua" w:hAnsi="Book Antiqua"/>
        </w:rPr>
      </w:pPr>
      <w:r w:rsidRPr="00DA21BE">
        <w:rPr>
          <w:rStyle w:val="FootnoteReference"/>
          <w:rFonts w:ascii="Book Antiqua" w:hAnsi="Book Antiqua"/>
        </w:rPr>
        <w:footnoteRef/>
      </w:r>
      <w:r w:rsidRPr="00DA21BE">
        <w:rPr>
          <w:rFonts w:ascii="Book Antiqua" w:hAnsi="Book Antiqua"/>
        </w:rPr>
        <w:t xml:space="preserve"> United Nation/Policy Brief/ A Disability –Inclusive Response to COVID-19, May 2020 </w:t>
      </w:r>
      <w:hyperlink r:id="rId1" w:history="1">
        <w:r w:rsidRPr="00DA21BE">
          <w:rPr>
            <w:rStyle w:val="Hyperlink"/>
            <w:rFonts w:ascii="Book Antiqua" w:hAnsi="Book Antiqua"/>
          </w:rPr>
          <w:t>https://reliefweb.int/report/world/policy-brief-disability-inclusive-response-covid-19-may-2020</w:t>
        </w:r>
      </w:hyperlink>
      <w:r w:rsidRPr="00DA21BE">
        <w:rPr>
          <w:rFonts w:ascii="Book Antiqua" w:hAnsi="Book Antiqua"/>
          <w:color w:val="0070C0"/>
          <w:u w:val="single"/>
        </w:rPr>
        <w:t xml:space="preserve">; </w:t>
      </w:r>
      <w:r w:rsidRPr="00DA21BE">
        <w:rPr>
          <w:rFonts w:ascii="Book Antiqua" w:hAnsi="Book Antiqua"/>
        </w:rPr>
        <w:t>RAPORTI VJETOR PËR AFTËSINË E KUFIZUAR, Zyra e Bashkimit Evropian; Handikos 2020</w:t>
      </w:r>
    </w:p>
  </w:footnote>
  <w:footnote w:id="4">
    <w:p w:rsidR="003D38B3" w:rsidRPr="00DA21BE" w:rsidRDefault="003D38B3" w:rsidP="00DA21BE">
      <w:pPr>
        <w:pStyle w:val="FootnoteText"/>
        <w:jc w:val="both"/>
        <w:rPr>
          <w:rFonts w:ascii="Book Antiqua" w:hAnsi="Book Antiqua"/>
        </w:rPr>
      </w:pPr>
      <w:r w:rsidRPr="00DA21BE">
        <w:rPr>
          <w:rStyle w:val="FootnoteReference"/>
          <w:rFonts w:ascii="Book Antiqua" w:hAnsi="Book Antiqua"/>
        </w:rPr>
        <w:footnoteRef/>
      </w:r>
      <w:r w:rsidRPr="00DA21BE">
        <w:rPr>
          <w:rFonts w:ascii="Book Antiqua" w:hAnsi="Book Antiqua"/>
        </w:rPr>
        <w:t xml:space="preserve"> United Nation/Policy Brief/ A Disability –Inclusive Response to COVID-19, May 2020 </w:t>
      </w:r>
      <w:hyperlink r:id="rId2" w:history="1">
        <w:r w:rsidRPr="00DA21BE">
          <w:rPr>
            <w:rStyle w:val="Hyperlink"/>
            <w:rFonts w:ascii="Book Antiqua" w:hAnsi="Book Antiqua"/>
          </w:rPr>
          <w:t>https://reliefweb.int/report/world/policy-brief-disability-inclusive-response-covid-19-may-2020</w:t>
        </w:r>
      </w:hyperlink>
      <w:r w:rsidRPr="00DA21BE">
        <w:rPr>
          <w:rFonts w:ascii="Book Antiqua" w:hAnsi="Book Antiqua"/>
          <w:color w:val="0070C0"/>
          <w:u w:val="single"/>
        </w:rPr>
        <w:t xml:space="preserve"> </w:t>
      </w:r>
      <w:r w:rsidRPr="00DA21BE">
        <w:rPr>
          <w:rFonts w:ascii="Book Antiqua" w:hAnsi="Book Antiqua"/>
        </w:rPr>
        <w:t>RAPORTI VJETOR PËR AFTËSINË E KUFIZUAR, Zyra e Bashkimit Evropian; Handikos 2020</w:t>
      </w:r>
    </w:p>
  </w:footnote>
  <w:footnote w:id="5">
    <w:p w:rsidR="003D38B3" w:rsidRPr="00E43A36" w:rsidRDefault="003D38B3" w:rsidP="00E43A36">
      <w:pPr>
        <w:pStyle w:val="FootnoteText"/>
        <w:jc w:val="both"/>
        <w:rPr>
          <w:rFonts w:ascii="Book Antiqua" w:hAnsi="Book Antiqua"/>
        </w:rPr>
      </w:pPr>
      <w:r w:rsidRPr="00E43A36">
        <w:rPr>
          <w:rStyle w:val="FootnoteReference"/>
          <w:rFonts w:ascii="Book Antiqua" w:hAnsi="Book Antiqua"/>
        </w:rPr>
        <w:footnoteRef/>
      </w:r>
      <w:r w:rsidRPr="00E43A36">
        <w:rPr>
          <w:rFonts w:ascii="Book Antiqua" w:hAnsi="Book Antiqua"/>
        </w:rPr>
        <w:t xml:space="preserve"> United Nation/Policy Brief/ A Disability –Inclusive Response to COVID-19, May 2020 </w:t>
      </w:r>
      <w:hyperlink r:id="rId3" w:history="1">
        <w:r w:rsidRPr="00E43A36">
          <w:rPr>
            <w:rStyle w:val="Hyperlink"/>
            <w:rFonts w:ascii="Book Antiqua" w:hAnsi="Book Antiqua"/>
          </w:rPr>
          <w:t>https://reliefweb.int/report/world/policy-brief-disability-inclusive-response-covid-19-may-2020</w:t>
        </w:r>
      </w:hyperlink>
      <w:r w:rsidRPr="00E43A36">
        <w:rPr>
          <w:rFonts w:ascii="Book Antiqua" w:hAnsi="Book Antiqua"/>
          <w:color w:val="0070C0"/>
          <w:u w:val="single"/>
        </w:rPr>
        <w:t>;</w:t>
      </w:r>
      <w:r w:rsidRPr="00E43A36">
        <w:rPr>
          <w:rFonts w:ascii="Book Antiqua" w:hAnsi="Book Antiqua"/>
        </w:rPr>
        <w:t>RAPORTI VJETOR PËR AFTËSINË E KUFIZUAR, Zyra e Bashkimit Evropian; Handikos 2020</w:t>
      </w:r>
    </w:p>
  </w:footnote>
  <w:footnote w:id="6">
    <w:p w:rsidR="003D38B3" w:rsidRPr="000073ED" w:rsidRDefault="003D38B3" w:rsidP="000073ED">
      <w:pPr>
        <w:pStyle w:val="FootnoteText"/>
        <w:jc w:val="both"/>
        <w:rPr>
          <w:rFonts w:ascii="Book Antiqua" w:hAnsi="Book Antiqua"/>
        </w:rPr>
      </w:pPr>
      <w:r w:rsidRPr="000073ED">
        <w:rPr>
          <w:rStyle w:val="FootnoteReference"/>
          <w:rFonts w:ascii="Book Antiqua" w:hAnsi="Book Antiqua"/>
        </w:rPr>
        <w:footnoteRef/>
      </w:r>
      <w:r w:rsidRPr="000073ED">
        <w:rPr>
          <w:rFonts w:ascii="Book Antiqua" w:hAnsi="Book Antiqua"/>
        </w:rPr>
        <w:t xml:space="preserve"> Plani Nacional për të Drejtat e Personave me Aftësi të Kufizuar ne Republikën e Kosovës 2018-2020, Prishtinë</w:t>
      </w:r>
    </w:p>
  </w:footnote>
  <w:footnote w:id="7">
    <w:p w:rsidR="003D38B3" w:rsidRPr="000073ED" w:rsidRDefault="003D38B3" w:rsidP="000073ED">
      <w:pPr>
        <w:pStyle w:val="FootnoteText"/>
        <w:jc w:val="both"/>
        <w:rPr>
          <w:rFonts w:ascii="Book Antiqua" w:hAnsi="Book Antiqua"/>
        </w:rPr>
      </w:pPr>
      <w:r w:rsidRPr="000073ED">
        <w:rPr>
          <w:rStyle w:val="FootnoteReference"/>
          <w:rFonts w:ascii="Book Antiqua" w:hAnsi="Book Antiqua"/>
        </w:rPr>
        <w:footnoteRef/>
      </w:r>
      <w:r w:rsidRPr="000073ED">
        <w:rPr>
          <w:rFonts w:ascii="Book Antiqua" w:hAnsi="Book Antiqua"/>
        </w:rPr>
        <w:t xml:space="preserve"> Agjencia e Statistikave të Kosovës “Regjistrimi i popullësisë dhe banesave ne Kosovë 2011-Rezultatet perfundimtare</w:t>
      </w:r>
    </w:p>
  </w:footnote>
  <w:footnote w:id="8">
    <w:p w:rsidR="003D38B3" w:rsidRPr="002D4FE6" w:rsidRDefault="003D38B3">
      <w:pPr>
        <w:pStyle w:val="FootnoteText"/>
        <w:rPr>
          <w:rFonts w:ascii="Book Antiqua" w:hAnsi="Book Antiqua"/>
        </w:rPr>
      </w:pPr>
      <w:r w:rsidRPr="002D4FE6">
        <w:rPr>
          <w:rStyle w:val="FootnoteReference"/>
          <w:rFonts w:ascii="Book Antiqua" w:hAnsi="Book Antiqua"/>
        </w:rPr>
        <w:footnoteRef/>
      </w:r>
      <w:r w:rsidRPr="002D4FE6">
        <w:rPr>
          <w:rFonts w:ascii="Book Antiqua" w:hAnsi="Book Antiqua"/>
        </w:rPr>
        <w:t xml:space="preserve"> Plani Nacional për të Drejtat e Personave me Aftësi të Kufizuar ne Republikën e Kosovës 2018-2020, Prishtinë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05pt;height:11.05pt" o:bullet="t">
        <v:imagedata r:id="rId1" o:title="clip_image001"/>
      </v:shape>
    </w:pict>
  </w:numPicBullet>
  <w:abstractNum w:abstractNumId="0">
    <w:nsid w:val="06E369BE"/>
    <w:multiLevelType w:val="multilevel"/>
    <w:tmpl w:val="C56099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A41212F"/>
    <w:multiLevelType w:val="hybridMultilevel"/>
    <w:tmpl w:val="C80E633E"/>
    <w:lvl w:ilvl="0" w:tplc="0F987A64">
      <w:numFmt w:val="bullet"/>
      <w:lvlText w:val="-"/>
      <w:lvlJc w:val="left"/>
      <w:pPr>
        <w:ind w:left="720" w:hanging="360"/>
      </w:pPr>
      <w:rPr>
        <w:rFonts w:ascii="Times New Roman" w:eastAsia="Book Antiqu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74C48"/>
    <w:multiLevelType w:val="hybridMultilevel"/>
    <w:tmpl w:val="92AAF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F377B"/>
    <w:multiLevelType w:val="hybridMultilevel"/>
    <w:tmpl w:val="AEA2FFE6"/>
    <w:lvl w:ilvl="0" w:tplc="1CECD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D123E9"/>
    <w:multiLevelType w:val="multilevel"/>
    <w:tmpl w:val="E306E8F8"/>
    <w:lvl w:ilvl="0">
      <w:start w:val="1"/>
      <w:numFmt w:val="decimal"/>
      <w:lvlText w:val="%1."/>
      <w:lvlJc w:val="left"/>
      <w:pPr>
        <w:ind w:left="375" w:hanging="375"/>
      </w:pPr>
      <w:rPr>
        <w:rFonts w:hint="default"/>
      </w:rPr>
    </w:lvl>
    <w:lvl w:ilvl="1">
      <w:start w:val="1"/>
      <w:numFmt w:val="decimal"/>
      <w:lvlText w:val="%2)"/>
      <w:lvlJc w:val="left"/>
      <w:pPr>
        <w:ind w:left="720" w:hanging="720"/>
      </w:pPr>
      <w:rPr>
        <w:rFonts w:ascii="Sylfaen" w:eastAsia="MS Mincho" w:hAnsi="Sylfae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EEC2DB6"/>
    <w:multiLevelType w:val="hybridMultilevel"/>
    <w:tmpl w:val="97A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CE5DB4"/>
    <w:multiLevelType w:val="multilevel"/>
    <w:tmpl w:val="1218A8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645064E"/>
    <w:multiLevelType w:val="hybridMultilevel"/>
    <w:tmpl w:val="CF2C5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F2A77"/>
    <w:multiLevelType w:val="hybridMultilevel"/>
    <w:tmpl w:val="A0B00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0010FD"/>
    <w:multiLevelType w:val="hybridMultilevel"/>
    <w:tmpl w:val="B21A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72ED1"/>
    <w:multiLevelType w:val="hybridMultilevel"/>
    <w:tmpl w:val="6928B7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102B21"/>
    <w:multiLevelType w:val="hybridMultilevel"/>
    <w:tmpl w:val="64604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0A1C61"/>
    <w:multiLevelType w:val="hybridMultilevel"/>
    <w:tmpl w:val="A522A7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802F0D"/>
    <w:multiLevelType w:val="multilevel"/>
    <w:tmpl w:val="9F4EDD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9C2266"/>
    <w:multiLevelType w:val="multilevel"/>
    <w:tmpl w:val="BD0039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3B3107A"/>
    <w:multiLevelType w:val="hybridMultilevel"/>
    <w:tmpl w:val="00227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3F6F53"/>
    <w:multiLevelType w:val="multilevel"/>
    <w:tmpl w:val="B58E96B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86F4B2F"/>
    <w:multiLevelType w:val="hybridMultilevel"/>
    <w:tmpl w:val="017072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DE59D9"/>
    <w:multiLevelType w:val="hybridMultilevel"/>
    <w:tmpl w:val="23D0672C"/>
    <w:lvl w:ilvl="0" w:tplc="5BBA58F6">
      <w:numFmt w:val="bullet"/>
      <w:lvlText w:val="•"/>
      <w:lvlJc w:val="left"/>
      <w:pPr>
        <w:ind w:left="80" w:hanging="720"/>
      </w:pPr>
      <w:rPr>
        <w:rFonts w:ascii="Calibri" w:eastAsia="Calibri" w:hAnsi="Calibri" w:cs="Calibri" w:hint="default"/>
        <w:color w:val="231F20"/>
        <w:spacing w:val="-2"/>
        <w:w w:val="99"/>
        <w:sz w:val="18"/>
        <w:szCs w:val="18"/>
      </w:rPr>
    </w:lvl>
    <w:lvl w:ilvl="1" w:tplc="4E7692BC">
      <w:numFmt w:val="bullet"/>
      <w:lvlText w:val="•"/>
      <w:lvlJc w:val="left"/>
      <w:pPr>
        <w:ind w:left="365" w:hanging="720"/>
      </w:pPr>
      <w:rPr>
        <w:rFonts w:hint="default"/>
      </w:rPr>
    </w:lvl>
    <w:lvl w:ilvl="2" w:tplc="DDD498DE">
      <w:numFmt w:val="bullet"/>
      <w:lvlText w:val="•"/>
      <w:lvlJc w:val="left"/>
      <w:pPr>
        <w:ind w:left="650" w:hanging="720"/>
      </w:pPr>
      <w:rPr>
        <w:rFonts w:hint="default"/>
      </w:rPr>
    </w:lvl>
    <w:lvl w:ilvl="3" w:tplc="FDF2F894">
      <w:numFmt w:val="bullet"/>
      <w:lvlText w:val="•"/>
      <w:lvlJc w:val="left"/>
      <w:pPr>
        <w:ind w:left="935" w:hanging="720"/>
      </w:pPr>
      <w:rPr>
        <w:rFonts w:hint="default"/>
      </w:rPr>
    </w:lvl>
    <w:lvl w:ilvl="4" w:tplc="CBE82B32">
      <w:numFmt w:val="bullet"/>
      <w:lvlText w:val="•"/>
      <w:lvlJc w:val="left"/>
      <w:pPr>
        <w:ind w:left="1220" w:hanging="720"/>
      </w:pPr>
      <w:rPr>
        <w:rFonts w:hint="default"/>
      </w:rPr>
    </w:lvl>
    <w:lvl w:ilvl="5" w:tplc="64FA20BC">
      <w:numFmt w:val="bullet"/>
      <w:lvlText w:val="•"/>
      <w:lvlJc w:val="left"/>
      <w:pPr>
        <w:ind w:left="1506" w:hanging="720"/>
      </w:pPr>
      <w:rPr>
        <w:rFonts w:hint="default"/>
      </w:rPr>
    </w:lvl>
    <w:lvl w:ilvl="6" w:tplc="110AF840">
      <w:numFmt w:val="bullet"/>
      <w:lvlText w:val="•"/>
      <w:lvlJc w:val="left"/>
      <w:pPr>
        <w:ind w:left="1791" w:hanging="720"/>
      </w:pPr>
      <w:rPr>
        <w:rFonts w:hint="default"/>
      </w:rPr>
    </w:lvl>
    <w:lvl w:ilvl="7" w:tplc="578CFE0A">
      <w:numFmt w:val="bullet"/>
      <w:lvlText w:val="•"/>
      <w:lvlJc w:val="left"/>
      <w:pPr>
        <w:ind w:left="2076" w:hanging="720"/>
      </w:pPr>
      <w:rPr>
        <w:rFonts w:hint="default"/>
      </w:rPr>
    </w:lvl>
    <w:lvl w:ilvl="8" w:tplc="5ABA2EEC">
      <w:numFmt w:val="bullet"/>
      <w:lvlText w:val="•"/>
      <w:lvlJc w:val="left"/>
      <w:pPr>
        <w:ind w:left="2361" w:hanging="720"/>
      </w:pPr>
      <w:rPr>
        <w:rFonts w:hint="default"/>
      </w:rPr>
    </w:lvl>
  </w:abstractNum>
  <w:abstractNum w:abstractNumId="19">
    <w:nsid w:val="3E905A9F"/>
    <w:multiLevelType w:val="multilevel"/>
    <w:tmpl w:val="93F49E5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EB3137E"/>
    <w:multiLevelType w:val="multilevel"/>
    <w:tmpl w:val="D5D86F7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ED65EBE"/>
    <w:multiLevelType w:val="hybridMultilevel"/>
    <w:tmpl w:val="E9FE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6A161B"/>
    <w:multiLevelType w:val="hybridMultilevel"/>
    <w:tmpl w:val="26EA3672"/>
    <w:lvl w:ilvl="0" w:tplc="CCC4009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8764DE"/>
    <w:multiLevelType w:val="multilevel"/>
    <w:tmpl w:val="D3D421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4541DE1"/>
    <w:multiLevelType w:val="hybridMultilevel"/>
    <w:tmpl w:val="7D3C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462FF9"/>
    <w:multiLevelType w:val="multilevel"/>
    <w:tmpl w:val="44EEC1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18C1E3E"/>
    <w:multiLevelType w:val="multilevel"/>
    <w:tmpl w:val="C7F6BC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48822DD"/>
    <w:multiLevelType w:val="hybridMultilevel"/>
    <w:tmpl w:val="058286A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5B5232"/>
    <w:multiLevelType w:val="hybridMultilevel"/>
    <w:tmpl w:val="45285F1C"/>
    <w:lvl w:ilvl="0" w:tplc="D73479A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191570"/>
    <w:multiLevelType w:val="multilevel"/>
    <w:tmpl w:val="2B54876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5D426DD8"/>
    <w:multiLevelType w:val="hybridMultilevel"/>
    <w:tmpl w:val="48FA1458"/>
    <w:lvl w:ilvl="0" w:tplc="47D05FA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9924A8"/>
    <w:multiLevelType w:val="hybridMultilevel"/>
    <w:tmpl w:val="C79A101C"/>
    <w:lvl w:ilvl="0" w:tplc="B4C45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273319F"/>
    <w:multiLevelType w:val="multilevel"/>
    <w:tmpl w:val="D8EA25E6"/>
    <w:lvl w:ilvl="0">
      <w:start w:val="1"/>
      <w:numFmt w:val="decimal"/>
      <w:lvlText w:val="%1."/>
      <w:lvlJc w:val="left"/>
      <w:pPr>
        <w:ind w:left="375" w:hanging="3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654A0FC7"/>
    <w:multiLevelType w:val="hybridMultilevel"/>
    <w:tmpl w:val="0C04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0A5018"/>
    <w:multiLevelType w:val="hybridMultilevel"/>
    <w:tmpl w:val="40F0C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9D65EC"/>
    <w:multiLevelType w:val="multilevel"/>
    <w:tmpl w:val="B920A2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A494BDA"/>
    <w:multiLevelType w:val="multilevel"/>
    <w:tmpl w:val="5A5035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CE25A5E"/>
    <w:multiLevelType w:val="hybridMultilevel"/>
    <w:tmpl w:val="05DE55F0"/>
    <w:lvl w:ilvl="0" w:tplc="F29CE9C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45075F5"/>
    <w:multiLevelType w:val="multilevel"/>
    <w:tmpl w:val="0A92EE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F3605B"/>
    <w:multiLevelType w:val="hybridMultilevel"/>
    <w:tmpl w:val="B1DA8DDA"/>
    <w:lvl w:ilvl="0" w:tplc="04090007">
      <w:start w:val="1"/>
      <w:numFmt w:val="bullet"/>
      <w:lvlText w:val=""/>
      <w:lvlPicBulletId w:val="0"/>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0">
    <w:nsid w:val="7B3B69BE"/>
    <w:multiLevelType w:val="hybridMultilevel"/>
    <w:tmpl w:val="9B50EB9A"/>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41">
    <w:nsid w:val="7B937E66"/>
    <w:multiLevelType w:val="multilevel"/>
    <w:tmpl w:val="D0641A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F3F760C"/>
    <w:multiLevelType w:val="multilevel"/>
    <w:tmpl w:val="1AA2F754"/>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8"/>
  </w:num>
  <w:num w:numId="2">
    <w:abstractNumId w:val="1"/>
  </w:num>
  <w:num w:numId="3">
    <w:abstractNumId w:val="10"/>
  </w:num>
  <w:num w:numId="4">
    <w:abstractNumId w:val="39"/>
  </w:num>
  <w:num w:numId="5">
    <w:abstractNumId w:val="8"/>
  </w:num>
  <w:num w:numId="6">
    <w:abstractNumId w:val="11"/>
  </w:num>
  <w:num w:numId="7">
    <w:abstractNumId w:val="30"/>
  </w:num>
  <w:num w:numId="8">
    <w:abstractNumId w:val="32"/>
  </w:num>
  <w:num w:numId="9">
    <w:abstractNumId w:val="4"/>
  </w:num>
  <w:num w:numId="10">
    <w:abstractNumId w:val="42"/>
  </w:num>
  <w:num w:numId="11">
    <w:abstractNumId w:val="16"/>
  </w:num>
  <w:num w:numId="12">
    <w:abstractNumId w:val="19"/>
  </w:num>
  <w:num w:numId="13">
    <w:abstractNumId w:val="20"/>
  </w:num>
  <w:num w:numId="14">
    <w:abstractNumId w:val="24"/>
  </w:num>
  <w:num w:numId="15">
    <w:abstractNumId w:val="33"/>
  </w:num>
  <w:num w:numId="16">
    <w:abstractNumId w:val="9"/>
  </w:num>
  <w:num w:numId="17">
    <w:abstractNumId w:val="34"/>
  </w:num>
  <w:num w:numId="18">
    <w:abstractNumId w:val="2"/>
  </w:num>
  <w:num w:numId="19">
    <w:abstractNumId w:val="17"/>
  </w:num>
  <w:num w:numId="20">
    <w:abstractNumId w:val="12"/>
  </w:num>
  <w:num w:numId="21">
    <w:abstractNumId w:val="3"/>
  </w:num>
  <w:num w:numId="22">
    <w:abstractNumId w:val="31"/>
  </w:num>
  <w:num w:numId="23">
    <w:abstractNumId w:val="29"/>
  </w:num>
  <w:num w:numId="24">
    <w:abstractNumId w:val="22"/>
  </w:num>
  <w:num w:numId="25">
    <w:abstractNumId w:val="28"/>
  </w:num>
  <w:num w:numId="26">
    <w:abstractNumId w:val="37"/>
  </w:num>
  <w:num w:numId="27">
    <w:abstractNumId w:val="21"/>
  </w:num>
  <w:num w:numId="28">
    <w:abstractNumId w:val="15"/>
  </w:num>
  <w:num w:numId="29">
    <w:abstractNumId w:val="14"/>
  </w:num>
  <w:num w:numId="30">
    <w:abstractNumId w:val="25"/>
  </w:num>
  <w:num w:numId="31">
    <w:abstractNumId w:val="6"/>
  </w:num>
  <w:num w:numId="32">
    <w:abstractNumId w:val="27"/>
  </w:num>
  <w:num w:numId="33">
    <w:abstractNumId w:val="23"/>
  </w:num>
  <w:num w:numId="34">
    <w:abstractNumId w:val="36"/>
  </w:num>
  <w:num w:numId="35">
    <w:abstractNumId w:val="38"/>
  </w:num>
  <w:num w:numId="36">
    <w:abstractNumId w:val="7"/>
  </w:num>
  <w:num w:numId="37">
    <w:abstractNumId w:val="13"/>
  </w:num>
  <w:num w:numId="38">
    <w:abstractNumId w:val="5"/>
  </w:num>
  <w:num w:numId="39">
    <w:abstractNumId w:val="41"/>
  </w:num>
  <w:num w:numId="40">
    <w:abstractNumId w:val="35"/>
  </w:num>
  <w:num w:numId="41">
    <w:abstractNumId w:val="0"/>
  </w:num>
  <w:num w:numId="42">
    <w:abstractNumId w:val="26"/>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106"/>
    <w:rsid w:val="000057F7"/>
    <w:rsid w:val="000073ED"/>
    <w:rsid w:val="000161EB"/>
    <w:rsid w:val="0001728B"/>
    <w:rsid w:val="000213F5"/>
    <w:rsid w:val="00023813"/>
    <w:rsid w:val="000245CE"/>
    <w:rsid w:val="00026AE3"/>
    <w:rsid w:val="00027AA0"/>
    <w:rsid w:val="00050578"/>
    <w:rsid w:val="00064895"/>
    <w:rsid w:val="00064A64"/>
    <w:rsid w:val="000677CE"/>
    <w:rsid w:val="0008051E"/>
    <w:rsid w:val="00090681"/>
    <w:rsid w:val="000A2005"/>
    <w:rsid w:val="000A2239"/>
    <w:rsid w:val="000A3A9A"/>
    <w:rsid w:val="000A3D24"/>
    <w:rsid w:val="000B2162"/>
    <w:rsid w:val="000B6106"/>
    <w:rsid w:val="000D49C6"/>
    <w:rsid w:val="000F16BC"/>
    <w:rsid w:val="00100A43"/>
    <w:rsid w:val="0011674E"/>
    <w:rsid w:val="001229AD"/>
    <w:rsid w:val="0012484A"/>
    <w:rsid w:val="00133DE6"/>
    <w:rsid w:val="00134BC4"/>
    <w:rsid w:val="00144BC6"/>
    <w:rsid w:val="00147DFD"/>
    <w:rsid w:val="001541E5"/>
    <w:rsid w:val="00155B28"/>
    <w:rsid w:val="00161B20"/>
    <w:rsid w:val="00161F3B"/>
    <w:rsid w:val="0016565E"/>
    <w:rsid w:val="00177B58"/>
    <w:rsid w:val="0018078F"/>
    <w:rsid w:val="00184341"/>
    <w:rsid w:val="001A04B5"/>
    <w:rsid w:val="001A3E71"/>
    <w:rsid w:val="001B2E05"/>
    <w:rsid w:val="001B4F54"/>
    <w:rsid w:val="001C31BA"/>
    <w:rsid w:val="001C5A76"/>
    <w:rsid w:val="001D3F8D"/>
    <w:rsid w:val="001E0C04"/>
    <w:rsid w:val="001E23C5"/>
    <w:rsid w:val="001E7758"/>
    <w:rsid w:val="001F6BEB"/>
    <w:rsid w:val="00205014"/>
    <w:rsid w:val="00210DE1"/>
    <w:rsid w:val="00225671"/>
    <w:rsid w:val="00232FA4"/>
    <w:rsid w:val="00252621"/>
    <w:rsid w:val="00254F54"/>
    <w:rsid w:val="002645A1"/>
    <w:rsid w:val="00265A71"/>
    <w:rsid w:val="0027466E"/>
    <w:rsid w:val="0029395F"/>
    <w:rsid w:val="0029512B"/>
    <w:rsid w:val="002960CC"/>
    <w:rsid w:val="002A4BCE"/>
    <w:rsid w:val="002A75E5"/>
    <w:rsid w:val="002B2A3F"/>
    <w:rsid w:val="002B7786"/>
    <w:rsid w:val="002C289B"/>
    <w:rsid w:val="002D4FE6"/>
    <w:rsid w:val="002D7CD5"/>
    <w:rsid w:val="002E7C3A"/>
    <w:rsid w:val="002F5A74"/>
    <w:rsid w:val="0030672B"/>
    <w:rsid w:val="00312A33"/>
    <w:rsid w:val="00315BE3"/>
    <w:rsid w:val="003216D9"/>
    <w:rsid w:val="003412A0"/>
    <w:rsid w:val="00341383"/>
    <w:rsid w:val="0034666D"/>
    <w:rsid w:val="003545DA"/>
    <w:rsid w:val="00354FC7"/>
    <w:rsid w:val="003566BB"/>
    <w:rsid w:val="00360BF2"/>
    <w:rsid w:val="00360E5C"/>
    <w:rsid w:val="003656BD"/>
    <w:rsid w:val="003739C6"/>
    <w:rsid w:val="003819AC"/>
    <w:rsid w:val="00381DF1"/>
    <w:rsid w:val="003862ED"/>
    <w:rsid w:val="00396274"/>
    <w:rsid w:val="003B369A"/>
    <w:rsid w:val="003C47CE"/>
    <w:rsid w:val="003D186D"/>
    <w:rsid w:val="003D38B3"/>
    <w:rsid w:val="003D669C"/>
    <w:rsid w:val="003F1F5E"/>
    <w:rsid w:val="003F628A"/>
    <w:rsid w:val="00404E6F"/>
    <w:rsid w:val="00406B5E"/>
    <w:rsid w:val="00416E49"/>
    <w:rsid w:val="00425500"/>
    <w:rsid w:val="00431464"/>
    <w:rsid w:val="00434F6B"/>
    <w:rsid w:val="004351DE"/>
    <w:rsid w:val="004353CD"/>
    <w:rsid w:val="00440803"/>
    <w:rsid w:val="00440A50"/>
    <w:rsid w:val="00442D86"/>
    <w:rsid w:val="00457A32"/>
    <w:rsid w:val="00460572"/>
    <w:rsid w:val="004666E2"/>
    <w:rsid w:val="00471302"/>
    <w:rsid w:val="00477089"/>
    <w:rsid w:val="00496855"/>
    <w:rsid w:val="004A59D2"/>
    <w:rsid w:val="004A608F"/>
    <w:rsid w:val="004B2EB8"/>
    <w:rsid w:val="004D4DD2"/>
    <w:rsid w:val="004D58D5"/>
    <w:rsid w:val="004E538C"/>
    <w:rsid w:val="004F48B8"/>
    <w:rsid w:val="005027AA"/>
    <w:rsid w:val="005251F7"/>
    <w:rsid w:val="00530B0F"/>
    <w:rsid w:val="005609E4"/>
    <w:rsid w:val="005718B5"/>
    <w:rsid w:val="00576619"/>
    <w:rsid w:val="00586B62"/>
    <w:rsid w:val="00593AA9"/>
    <w:rsid w:val="005955F5"/>
    <w:rsid w:val="00595733"/>
    <w:rsid w:val="005964DA"/>
    <w:rsid w:val="005A2B5B"/>
    <w:rsid w:val="005A48D9"/>
    <w:rsid w:val="005C69B7"/>
    <w:rsid w:val="005D1C68"/>
    <w:rsid w:val="005D4CDA"/>
    <w:rsid w:val="005E2954"/>
    <w:rsid w:val="005F1A59"/>
    <w:rsid w:val="005F2916"/>
    <w:rsid w:val="005F6421"/>
    <w:rsid w:val="006050F1"/>
    <w:rsid w:val="006107BD"/>
    <w:rsid w:val="00610D66"/>
    <w:rsid w:val="006134FD"/>
    <w:rsid w:val="00614356"/>
    <w:rsid w:val="00633263"/>
    <w:rsid w:val="0064448E"/>
    <w:rsid w:val="00664BD3"/>
    <w:rsid w:val="006706B8"/>
    <w:rsid w:val="00681AF3"/>
    <w:rsid w:val="00682306"/>
    <w:rsid w:val="0068451B"/>
    <w:rsid w:val="00697843"/>
    <w:rsid w:val="006A7DEA"/>
    <w:rsid w:val="006B1117"/>
    <w:rsid w:val="006B3AF2"/>
    <w:rsid w:val="006C0441"/>
    <w:rsid w:val="006C27BA"/>
    <w:rsid w:val="006C401B"/>
    <w:rsid w:val="006C4AE4"/>
    <w:rsid w:val="006C7D1F"/>
    <w:rsid w:val="006D2C0D"/>
    <w:rsid w:val="006D49A7"/>
    <w:rsid w:val="006E3679"/>
    <w:rsid w:val="006F072F"/>
    <w:rsid w:val="00700D64"/>
    <w:rsid w:val="00711518"/>
    <w:rsid w:val="007174DD"/>
    <w:rsid w:val="00727190"/>
    <w:rsid w:val="00735E63"/>
    <w:rsid w:val="00753C1A"/>
    <w:rsid w:val="007653CE"/>
    <w:rsid w:val="007653DB"/>
    <w:rsid w:val="00773A05"/>
    <w:rsid w:val="007742E9"/>
    <w:rsid w:val="00776087"/>
    <w:rsid w:val="00777AB3"/>
    <w:rsid w:val="00793645"/>
    <w:rsid w:val="00795D2B"/>
    <w:rsid w:val="007B02BC"/>
    <w:rsid w:val="007B1060"/>
    <w:rsid w:val="007D1438"/>
    <w:rsid w:val="007E46EE"/>
    <w:rsid w:val="007F5E12"/>
    <w:rsid w:val="007F7EC1"/>
    <w:rsid w:val="0080264F"/>
    <w:rsid w:val="00813F52"/>
    <w:rsid w:val="00816941"/>
    <w:rsid w:val="00817298"/>
    <w:rsid w:val="00847047"/>
    <w:rsid w:val="00855FA3"/>
    <w:rsid w:val="008629C5"/>
    <w:rsid w:val="00862E2F"/>
    <w:rsid w:val="00863A43"/>
    <w:rsid w:val="00867CC0"/>
    <w:rsid w:val="00872BA1"/>
    <w:rsid w:val="00876E29"/>
    <w:rsid w:val="00882A82"/>
    <w:rsid w:val="00884D0B"/>
    <w:rsid w:val="00892231"/>
    <w:rsid w:val="00897862"/>
    <w:rsid w:val="008A0DA8"/>
    <w:rsid w:val="008A64E2"/>
    <w:rsid w:val="008B3AE2"/>
    <w:rsid w:val="008B4CB0"/>
    <w:rsid w:val="008C1D6E"/>
    <w:rsid w:val="008D063C"/>
    <w:rsid w:val="008D43DD"/>
    <w:rsid w:val="008D44D5"/>
    <w:rsid w:val="008D5349"/>
    <w:rsid w:val="008D67AC"/>
    <w:rsid w:val="008E36BC"/>
    <w:rsid w:val="008F5AA1"/>
    <w:rsid w:val="00903902"/>
    <w:rsid w:val="009072E7"/>
    <w:rsid w:val="0091740E"/>
    <w:rsid w:val="00917BF2"/>
    <w:rsid w:val="0093039F"/>
    <w:rsid w:val="0093550A"/>
    <w:rsid w:val="00940239"/>
    <w:rsid w:val="00944A52"/>
    <w:rsid w:val="0095199B"/>
    <w:rsid w:val="009524F0"/>
    <w:rsid w:val="0095260E"/>
    <w:rsid w:val="00953260"/>
    <w:rsid w:val="009772A4"/>
    <w:rsid w:val="009827DD"/>
    <w:rsid w:val="00984031"/>
    <w:rsid w:val="00984A46"/>
    <w:rsid w:val="009A2EF9"/>
    <w:rsid w:val="009A73C2"/>
    <w:rsid w:val="009B49D9"/>
    <w:rsid w:val="009C59B3"/>
    <w:rsid w:val="009D1E89"/>
    <w:rsid w:val="009E11D5"/>
    <w:rsid w:val="009E3C0C"/>
    <w:rsid w:val="009F0AB2"/>
    <w:rsid w:val="009F1C2D"/>
    <w:rsid w:val="009F1CE8"/>
    <w:rsid w:val="009F2ADA"/>
    <w:rsid w:val="009F380E"/>
    <w:rsid w:val="009F7C6A"/>
    <w:rsid w:val="00A01537"/>
    <w:rsid w:val="00A1519E"/>
    <w:rsid w:val="00A33E57"/>
    <w:rsid w:val="00A345EB"/>
    <w:rsid w:val="00A4147A"/>
    <w:rsid w:val="00A45721"/>
    <w:rsid w:val="00A51CC9"/>
    <w:rsid w:val="00A52E59"/>
    <w:rsid w:val="00A62A1A"/>
    <w:rsid w:val="00A62D0D"/>
    <w:rsid w:val="00A63619"/>
    <w:rsid w:val="00A64997"/>
    <w:rsid w:val="00A66CB7"/>
    <w:rsid w:val="00A74FD1"/>
    <w:rsid w:val="00A81A43"/>
    <w:rsid w:val="00A823CE"/>
    <w:rsid w:val="00A83602"/>
    <w:rsid w:val="00A86CDE"/>
    <w:rsid w:val="00A95C2B"/>
    <w:rsid w:val="00A97274"/>
    <w:rsid w:val="00AA2A9F"/>
    <w:rsid w:val="00AA5033"/>
    <w:rsid w:val="00AA629D"/>
    <w:rsid w:val="00AB0D2C"/>
    <w:rsid w:val="00AB54BD"/>
    <w:rsid w:val="00AB583A"/>
    <w:rsid w:val="00AC351C"/>
    <w:rsid w:val="00AC45A3"/>
    <w:rsid w:val="00AC4892"/>
    <w:rsid w:val="00AD0B0C"/>
    <w:rsid w:val="00AD0B10"/>
    <w:rsid w:val="00AE42AE"/>
    <w:rsid w:val="00AE46DB"/>
    <w:rsid w:val="00AE76C6"/>
    <w:rsid w:val="00AF0242"/>
    <w:rsid w:val="00AF6D89"/>
    <w:rsid w:val="00B040CE"/>
    <w:rsid w:val="00B10464"/>
    <w:rsid w:val="00B11C3A"/>
    <w:rsid w:val="00B20F53"/>
    <w:rsid w:val="00B210E1"/>
    <w:rsid w:val="00B21B93"/>
    <w:rsid w:val="00B42BD6"/>
    <w:rsid w:val="00B46960"/>
    <w:rsid w:val="00B5492D"/>
    <w:rsid w:val="00B65177"/>
    <w:rsid w:val="00B652B8"/>
    <w:rsid w:val="00B664C4"/>
    <w:rsid w:val="00B71C38"/>
    <w:rsid w:val="00BC6506"/>
    <w:rsid w:val="00BD2303"/>
    <w:rsid w:val="00BD614A"/>
    <w:rsid w:val="00BD6969"/>
    <w:rsid w:val="00BE247F"/>
    <w:rsid w:val="00BE4E27"/>
    <w:rsid w:val="00BF158D"/>
    <w:rsid w:val="00BF4E27"/>
    <w:rsid w:val="00C011A7"/>
    <w:rsid w:val="00C030A0"/>
    <w:rsid w:val="00C04893"/>
    <w:rsid w:val="00C32291"/>
    <w:rsid w:val="00C36B77"/>
    <w:rsid w:val="00C373F6"/>
    <w:rsid w:val="00C511C6"/>
    <w:rsid w:val="00C572C7"/>
    <w:rsid w:val="00C60037"/>
    <w:rsid w:val="00C6604E"/>
    <w:rsid w:val="00CA0E09"/>
    <w:rsid w:val="00CA2A0C"/>
    <w:rsid w:val="00CA2BD2"/>
    <w:rsid w:val="00CA544B"/>
    <w:rsid w:val="00CB6106"/>
    <w:rsid w:val="00CC061F"/>
    <w:rsid w:val="00CD17E8"/>
    <w:rsid w:val="00CD2B76"/>
    <w:rsid w:val="00CD3B7D"/>
    <w:rsid w:val="00CD71CF"/>
    <w:rsid w:val="00CE00C7"/>
    <w:rsid w:val="00CE0AF4"/>
    <w:rsid w:val="00CE7E4D"/>
    <w:rsid w:val="00CF498E"/>
    <w:rsid w:val="00D02FE6"/>
    <w:rsid w:val="00D04B60"/>
    <w:rsid w:val="00D1764A"/>
    <w:rsid w:val="00D20C72"/>
    <w:rsid w:val="00D23313"/>
    <w:rsid w:val="00D2566A"/>
    <w:rsid w:val="00D459FC"/>
    <w:rsid w:val="00D559A8"/>
    <w:rsid w:val="00D662CC"/>
    <w:rsid w:val="00D67CB1"/>
    <w:rsid w:val="00D67EC0"/>
    <w:rsid w:val="00D718FC"/>
    <w:rsid w:val="00D8193E"/>
    <w:rsid w:val="00DA21BE"/>
    <w:rsid w:val="00DA27E4"/>
    <w:rsid w:val="00DA66E1"/>
    <w:rsid w:val="00DA77E6"/>
    <w:rsid w:val="00DB06A9"/>
    <w:rsid w:val="00DC159E"/>
    <w:rsid w:val="00DC3D6B"/>
    <w:rsid w:val="00DD1F96"/>
    <w:rsid w:val="00DD595F"/>
    <w:rsid w:val="00DD71C1"/>
    <w:rsid w:val="00DF2449"/>
    <w:rsid w:val="00DF516C"/>
    <w:rsid w:val="00DF58BF"/>
    <w:rsid w:val="00E02A1F"/>
    <w:rsid w:val="00E04AE2"/>
    <w:rsid w:val="00E10158"/>
    <w:rsid w:val="00E14F27"/>
    <w:rsid w:val="00E2651A"/>
    <w:rsid w:val="00E43A36"/>
    <w:rsid w:val="00E4535E"/>
    <w:rsid w:val="00E62C90"/>
    <w:rsid w:val="00E70EE1"/>
    <w:rsid w:val="00E90333"/>
    <w:rsid w:val="00E922C0"/>
    <w:rsid w:val="00E95DE2"/>
    <w:rsid w:val="00EA4A59"/>
    <w:rsid w:val="00EB0298"/>
    <w:rsid w:val="00EC196E"/>
    <w:rsid w:val="00EC1BFB"/>
    <w:rsid w:val="00EC3C4A"/>
    <w:rsid w:val="00ED04C3"/>
    <w:rsid w:val="00ED57AF"/>
    <w:rsid w:val="00ED5B1F"/>
    <w:rsid w:val="00EE4487"/>
    <w:rsid w:val="00EF2D5B"/>
    <w:rsid w:val="00EF3B74"/>
    <w:rsid w:val="00EF589C"/>
    <w:rsid w:val="00EF5FB5"/>
    <w:rsid w:val="00F069D3"/>
    <w:rsid w:val="00F15272"/>
    <w:rsid w:val="00F15538"/>
    <w:rsid w:val="00F23498"/>
    <w:rsid w:val="00F26535"/>
    <w:rsid w:val="00F27BAC"/>
    <w:rsid w:val="00F32BBB"/>
    <w:rsid w:val="00F34106"/>
    <w:rsid w:val="00F4073B"/>
    <w:rsid w:val="00F42A85"/>
    <w:rsid w:val="00F56399"/>
    <w:rsid w:val="00F60487"/>
    <w:rsid w:val="00F63533"/>
    <w:rsid w:val="00F70AFD"/>
    <w:rsid w:val="00F77B23"/>
    <w:rsid w:val="00F84B28"/>
    <w:rsid w:val="00F854B2"/>
    <w:rsid w:val="00F86C3B"/>
    <w:rsid w:val="00FA209F"/>
    <w:rsid w:val="00FA62A4"/>
    <w:rsid w:val="00FA64B6"/>
    <w:rsid w:val="00FA6A26"/>
    <w:rsid w:val="00FC7DA8"/>
    <w:rsid w:val="00FE5352"/>
    <w:rsid w:val="00FE6833"/>
    <w:rsid w:val="00FF3213"/>
    <w:rsid w:val="00FF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A0"/>
  </w:style>
  <w:style w:type="paragraph" w:styleId="Heading1">
    <w:name w:val="heading 1"/>
    <w:basedOn w:val="Normal"/>
    <w:next w:val="Normal"/>
    <w:link w:val="Heading1Char"/>
    <w:uiPriority w:val="9"/>
    <w:qFormat/>
    <w:rsid w:val="006134FD"/>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1"/>
    <w:unhideWhenUsed/>
    <w:qFormat/>
    <w:rsid w:val="006134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19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6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106"/>
    <w:rPr>
      <w:rFonts w:ascii="Tahoma" w:hAnsi="Tahoma" w:cs="Tahoma"/>
      <w:sz w:val="16"/>
      <w:szCs w:val="16"/>
    </w:rPr>
  </w:style>
  <w:style w:type="character" w:customStyle="1" w:styleId="Heading1Char">
    <w:name w:val="Heading 1 Char"/>
    <w:basedOn w:val="DefaultParagraphFont"/>
    <w:link w:val="Heading1"/>
    <w:uiPriority w:val="9"/>
    <w:rsid w:val="006134F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1"/>
    <w:rsid w:val="006134FD"/>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134FD"/>
    <w:pPr>
      <w:outlineLvl w:val="9"/>
    </w:pPr>
    <w:rPr>
      <w:color w:val="365F91" w:themeColor="accent1" w:themeShade="BF"/>
      <w:lang w:eastAsia="ja-JP"/>
    </w:rPr>
  </w:style>
  <w:style w:type="paragraph" w:styleId="TOC1">
    <w:name w:val="toc 1"/>
    <w:basedOn w:val="Normal"/>
    <w:next w:val="Normal"/>
    <w:autoRedefine/>
    <w:uiPriority w:val="39"/>
    <w:unhideWhenUsed/>
    <w:rsid w:val="006134FD"/>
    <w:pPr>
      <w:spacing w:after="100"/>
    </w:pPr>
  </w:style>
  <w:style w:type="paragraph" w:styleId="TOC2">
    <w:name w:val="toc 2"/>
    <w:basedOn w:val="Normal"/>
    <w:next w:val="Normal"/>
    <w:autoRedefine/>
    <w:uiPriority w:val="39"/>
    <w:unhideWhenUsed/>
    <w:rsid w:val="006134FD"/>
    <w:pPr>
      <w:spacing w:after="100"/>
      <w:ind w:left="220"/>
    </w:pPr>
  </w:style>
  <w:style w:type="character" w:styleId="Hyperlink">
    <w:name w:val="Hyperlink"/>
    <w:basedOn w:val="DefaultParagraphFont"/>
    <w:uiPriority w:val="99"/>
    <w:unhideWhenUsed/>
    <w:rsid w:val="006134FD"/>
    <w:rPr>
      <w:color w:val="0000FF" w:themeColor="hyperlink"/>
      <w:u w:val="single"/>
    </w:rPr>
  </w:style>
  <w:style w:type="character" w:customStyle="1" w:styleId="Heading3Char">
    <w:name w:val="Heading 3 Char"/>
    <w:basedOn w:val="DefaultParagraphFont"/>
    <w:link w:val="Heading3"/>
    <w:uiPriority w:val="9"/>
    <w:rsid w:val="0095199B"/>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A74FD1"/>
    <w:pPr>
      <w:tabs>
        <w:tab w:val="right" w:leader="dot" w:pos="9017"/>
      </w:tabs>
      <w:spacing w:after="100"/>
      <w:ind w:left="440"/>
    </w:pPr>
    <w:rPr>
      <w:rFonts w:ascii="Book Antiqua" w:hAnsi="Book Antiqua"/>
      <w:i/>
      <w:noProof/>
    </w:rPr>
  </w:style>
  <w:style w:type="numbering" w:customStyle="1" w:styleId="NoList1">
    <w:name w:val="No List1"/>
    <w:next w:val="NoList"/>
    <w:uiPriority w:val="99"/>
    <w:semiHidden/>
    <w:unhideWhenUsed/>
    <w:rsid w:val="00BF158D"/>
  </w:style>
  <w:style w:type="numbering" w:customStyle="1" w:styleId="NoList11">
    <w:name w:val="No List11"/>
    <w:next w:val="NoList"/>
    <w:uiPriority w:val="99"/>
    <w:semiHidden/>
    <w:unhideWhenUsed/>
    <w:rsid w:val="00BF158D"/>
  </w:style>
  <w:style w:type="numbering" w:customStyle="1" w:styleId="NoList111">
    <w:name w:val="No List111"/>
    <w:next w:val="NoList"/>
    <w:uiPriority w:val="99"/>
    <w:semiHidden/>
    <w:unhideWhenUsed/>
    <w:rsid w:val="00BF158D"/>
  </w:style>
  <w:style w:type="character" w:styleId="CommentReference">
    <w:name w:val="annotation reference"/>
    <w:basedOn w:val="DefaultParagraphFont"/>
    <w:uiPriority w:val="99"/>
    <w:semiHidden/>
    <w:unhideWhenUsed/>
    <w:rsid w:val="00BF158D"/>
    <w:rPr>
      <w:sz w:val="16"/>
      <w:szCs w:val="16"/>
    </w:rPr>
  </w:style>
  <w:style w:type="paragraph" w:styleId="CommentText">
    <w:name w:val="annotation text"/>
    <w:basedOn w:val="Normal"/>
    <w:link w:val="CommentTextChar"/>
    <w:uiPriority w:val="99"/>
    <w:semiHidden/>
    <w:unhideWhenUsed/>
    <w:rsid w:val="00BF158D"/>
    <w:pPr>
      <w:spacing w:after="16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BF158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F158D"/>
    <w:rPr>
      <w:b/>
      <w:bCs/>
    </w:rPr>
  </w:style>
  <w:style w:type="character" w:customStyle="1" w:styleId="CommentSubjectChar">
    <w:name w:val="Comment Subject Char"/>
    <w:basedOn w:val="CommentTextChar"/>
    <w:link w:val="CommentSubject"/>
    <w:uiPriority w:val="99"/>
    <w:semiHidden/>
    <w:rsid w:val="00BF158D"/>
    <w:rPr>
      <w:rFonts w:ascii="Calibri" w:eastAsia="Times New Roman" w:hAnsi="Calibri" w:cs="Times New Roman"/>
      <w:b/>
      <w:bCs/>
      <w:sz w:val="20"/>
      <w:szCs w:val="20"/>
    </w:rPr>
  </w:style>
  <w:style w:type="numbering" w:customStyle="1" w:styleId="NoList2">
    <w:name w:val="No List2"/>
    <w:next w:val="NoList"/>
    <w:uiPriority w:val="99"/>
    <w:semiHidden/>
    <w:unhideWhenUsed/>
    <w:rsid w:val="00BF158D"/>
  </w:style>
  <w:style w:type="numbering" w:customStyle="1" w:styleId="NoList1111">
    <w:name w:val="No List1111"/>
    <w:next w:val="NoList"/>
    <w:uiPriority w:val="99"/>
    <w:semiHidden/>
    <w:unhideWhenUsed/>
    <w:rsid w:val="00BF158D"/>
  </w:style>
  <w:style w:type="paragraph" w:customStyle="1" w:styleId="TableParagraph">
    <w:name w:val="Table Paragraph"/>
    <w:basedOn w:val="Normal"/>
    <w:uiPriority w:val="1"/>
    <w:qFormat/>
    <w:rsid w:val="00BF158D"/>
    <w:pPr>
      <w:widowControl w:val="0"/>
      <w:autoSpaceDE w:val="0"/>
      <w:autoSpaceDN w:val="0"/>
      <w:spacing w:after="0" w:line="240" w:lineRule="auto"/>
    </w:pPr>
    <w:rPr>
      <w:rFonts w:ascii="Book Antiqua" w:eastAsia="Book Antiqua" w:hAnsi="Book Antiqua" w:cs="Times New Roman"/>
      <w:lang w:val="sq-AL"/>
    </w:rPr>
  </w:style>
  <w:style w:type="paragraph" w:styleId="TOC4">
    <w:name w:val="toc 4"/>
    <w:basedOn w:val="Normal"/>
    <w:next w:val="Normal"/>
    <w:autoRedefine/>
    <w:uiPriority w:val="39"/>
    <w:semiHidden/>
    <w:unhideWhenUsed/>
    <w:rsid w:val="00BF158D"/>
    <w:pPr>
      <w:spacing w:after="100"/>
      <w:ind w:left="660"/>
    </w:pPr>
  </w:style>
  <w:style w:type="paragraph" w:styleId="FootnoteText">
    <w:name w:val="footnote text"/>
    <w:basedOn w:val="Normal"/>
    <w:link w:val="FootnoteTextChar"/>
    <w:uiPriority w:val="99"/>
    <w:semiHidden/>
    <w:unhideWhenUsed/>
    <w:rsid w:val="00BF15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58D"/>
    <w:rPr>
      <w:sz w:val="20"/>
      <w:szCs w:val="20"/>
    </w:rPr>
  </w:style>
  <w:style w:type="character" w:styleId="FootnoteReference">
    <w:name w:val="footnote reference"/>
    <w:basedOn w:val="DefaultParagraphFont"/>
    <w:uiPriority w:val="99"/>
    <w:semiHidden/>
    <w:unhideWhenUsed/>
    <w:rsid w:val="00BF158D"/>
    <w:rPr>
      <w:vertAlign w:val="superscript"/>
    </w:rPr>
  </w:style>
  <w:style w:type="paragraph" w:styleId="ListParagraph">
    <w:name w:val="List Paragraph"/>
    <w:basedOn w:val="Normal"/>
    <w:uiPriority w:val="34"/>
    <w:qFormat/>
    <w:rsid w:val="00BF158D"/>
    <w:pPr>
      <w:ind w:left="720"/>
      <w:contextualSpacing/>
    </w:pPr>
  </w:style>
  <w:style w:type="paragraph" w:styleId="Caption">
    <w:name w:val="caption"/>
    <w:basedOn w:val="Normal"/>
    <w:next w:val="Normal"/>
    <w:uiPriority w:val="35"/>
    <w:unhideWhenUsed/>
    <w:qFormat/>
    <w:rsid w:val="00BF158D"/>
    <w:pPr>
      <w:spacing w:line="240" w:lineRule="auto"/>
    </w:pPr>
    <w:rPr>
      <w:b/>
      <w:bCs/>
      <w:color w:val="4F81BD" w:themeColor="accent1"/>
      <w:sz w:val="18"/>
      <w:szCs w:val="18"/>
    </w:rPr>
  </w:style>
  <w:style w:type="paragraph" w:styleId="NoSpacing">
    <w:name w:val="No Spacing"/>
    <w:uiPriority w:val="1"/>
    <w:qFormat/>
    <w:rsid w:val="00BF158D"/>
    <w:pPr>
      <w:spacing w:after="0" w:line="240" w:lineRule="auto"/>
    </w:pPr>
    <w:rPr>
      <w:rFonts w:ascii="Calibri" w:eastAsia="Calibri" w:hAnsi="Calibri" w:cs="Times New Roman"/>
      <w:lang w:val="sq-AL"/>
    </w:rPr>
  </w:style>
  <w:style w:type="paragraph" w:styleId="Header">
    <w:name w:val="header"/>
    <w:basedOn w:val="Normal"/>
    <w:link w:val="HeaderChar"/>
    <w:uiPriority w:val="99"/>
    <w:unhideWhenUsed/>
    <w:rsid w:val="00BF1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58D"/>
  </w:style>
  <w:style w:type="paragraph" w:styleId="Footer">
    <w:name w:val="footer"/>
    <w:basedOn w:val="Normal"/>
    <w:link w:val="FooterChar"/>
    <w:uiPriority w:val="99"/>
    <w:unhideWhenUsed/>
    <w:rsid w:val="00BF1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5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A0"/>
  </w:style>
  <w:style w:type="paragraph" w:styleId="Heading1">
    <w:name w:val="heading 1"/>
    <w:basedOn w:val="Normal"/>
    <w:next w:val="Normal"/>
    <w:link w:val="Heading1Char"/>
    <w:uiPriority w:val="9"/>
    <w:qFormat/>
    <w:rsid w:val="006134FD"/>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1"/>
    <w:unhideWhenUsed/>
    <w:qFormat/>
    <w:rsid w:val="006134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19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6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106"/>
    <w:rPr>
      <w:rFonts w:ascii="Tahoma" w:hAnsi="Tahoma" w:cs="Tahoma"/>
      <w:sz w:val="16"/>
      <w:szCs w:val="16"/>
    </w:rPr>
  </w:style>
  <w:style w:type="character" w:customStyle="1" w:styleId="Heading1Char">
    <w:name w:val="Heading 1 Char"/>
    <w:basedOn w:val="DefaultParagraphFont"/>
    <w:link w:val="Heading1"/>
    <w:uiPriority w:val="9"/>
    <w:rsid w:val="006134F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1"/>
    <w:rsid w:val="006134FD"/>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134FD"/>
    <w:pPr>
      <w:outlineLvl w:val="9"/>
    </w:pPr>
    <w:rPr>
      <w:color w:val="365F91" w:themeColor="accent1" w:themeShade="BF"/>
      <w:lang w:eastAsia="ja-JP"/>
    </w:rPr>
  </w:style>
  <w:style w:type="paragraph" w:styleId="TOC1">
    <w:name w:val="toc 1"/>
    <w:basedOn w:val="Normal"/>
    <w:next w:val="Normal"/>
    <w:autoRedefine/>
    <w:uiPriority w:val="39"/>
    <w:unhideWhenUsed/>
    <w:rsid w:val="006134FD"/>
    <w:pPr>
      <w:spacing w:after="100"/>
    </w:pPr>
  </w:style>
  <w:style w:type="paragraph" w:styleId="TOC2">
    <w:name w:val="toc 2"/>
    <w:basedOn w:val="Normal"/>
    <w:next w:val="Normal"/>
    <w:autoRedefine/>
    <w:uiPriority w:val="39"/>
    <w:unhideWhenUsed/>
    <w:rsid w:val="006134FD"/>
    <w:pPr>
      <w:spacing w:after="100"/>
      <w:ind w:left="220"/>
    </w:pPr>
  </w:style>
  <w:style w:type="character" w:styleId="Hyperlink">
    <w:name w:val="Hyperlink"/>
    <w:basedOn w:val="DefaultParagraphFont"/>
    <w:uiPriority w:val="99"/>
    <w:unhideWhenUsed/>
    <w:rsid w:val="006134FD"/>
    <w:rPr>
      <w:color w:val="0000FF" w:themeColor="hyperlink"/>
      <w:u w:val="single"/>
    </w:rPr>
  </w:style>
  <w:style w:type="character" w:customStyle="1" w:styleId="Heading3Char">
    <w:name w:val="Heading 3 Char"/>
    <w:basedOn w:val="DefaultParagraphFont"/>
    <w:link w:val="Heading3"/>
    <w:uiPriority w:val="9"/>
    <w:rsid w:val="0095199B"/>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A74FD1"/>
    <w:pPr>
      <w:tabs>
        <w:tab w:val="right" w:leader="dot" w:pos="9017"/>
      </w:tabs>
      <w:spacing w:after="100"/>
      <w:ind w:left="440"/>
    </w:pPr>
    <w:rPr>
      <w:rFonts w:ascii="Book Antiqua" w:hAnsi="Book Antiqua"/>
      <w:i/>
      <w:noProof/>
    </w:rPr>
  </w:style>
  <w:style w:type="numbering" w:customStyle="1" w:styleId="NoList1">
    <w:name w:val="No List1"/>
    <w:next w:val="NoList"/>
    <w:uiPriority w:val="99"/>
    <w:semiHidden/>
    <w:unhideWhenUsed/>
    <w:rsid w:val="00BF158D"/>
  </w:style>
  <w:style w:type="numbering" w:customStyle="1" w:styleId="NoList11">
    <w:name w:val="No List11"/>
    <w:next w:val="NoList"/>
    <w:uiPriority w:val="99"/>
    <w:semiHidden/>
    <w:unhideWhenUsed/>
    <w:rsid w:val="00BF158D"/>
  </w:style>
  <w:style w:type="numbering" w:customStyle="1" w:styleId="NoList111">
    <w:name w:val="No List111"/>
    <w:next w:val="NoList"/>
    <w:uiPriority w:val="99"/>
    <w:semiHidden/>
    <w:unhideWhenUsed/>
    <w:rsid w:val="00BF158D"/>
  </w:style>
  <w:style w:type="character" w:styleId="CommentReference">
    <w:name w:val="annotation reference"/>
    <w:basedOn w:val="DefaultParagraphFont"/>
    <w:uiPriority w:val="99"/>
    <w:semiHidden/>
    <w:unhideWhenUsed/>
    <w:rsid w:val="00BF158D"/>
    <w:rPr>
      <w:sz w:val="16"/>
      <w:szCs w:val="16"/>
    </w:rPr>
  </w:style>
  <w:style w:type="paragraph" w:styleId="CommentText">
    <w:name w:val="annotation text"/>
    <w:basedOn w:val="Normal"/>
    <w:link w:val="CommentTextChar"/>
    <w:uiPriority w:val="99"/>
    <w:semiHidden/>
    <w:unhideWhenUsed/>
    <w:rsid w:val="00BF158D"/>
    <w:pPr>
      <w:spacing w:after="16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BF158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F158D"/>
    <w:rPr>
      <w:b/>
      <w:bCs/>
    </w:rPr>
  </w:style>
  <w:style w:type="character" w:customStyle="1" w:styleId="CommentSubjectChar">
    <w:name w:val="Comment Subject Char"/>
    <w:basedOn w:val="CommentTextChar"/>
    <w:link w:val="CommentSubject"/>
    <w:uiPriority w:val="99"/>
    <w:semiHidden/>
    <w:rsid w:val="00BF158D"/>
    <w:rPr>
      <w:rFonts w:ascii="Calibri" w:eastAsia="Times New Roman" w:hAnsi="Calibri" w:cs="Times New Roman"/>
      <w:b/>
      <w:bCs/>
      <w:sz w:val="20"/>
      <w:szCs w:val="20"/>
    </w:rPr>
  </w:style>
  <w:style w:type="numbering" w:customStyle="1" w:styleId="NoList2">
    <w:name w:val="No List2"/>
    <w:next w:val="NoList"/>
    <w:uiPriority w:val="99"/>
    <w:semiHidden/>
    <w:unhideWhenUsed/>
    <w:rsid w:val="00BF158D"/>
  </w:style>
  <w:style w:type="numbering" w:customStyle="1" w:styleId="NoList1111">
    <w:name w:val="No List1111"/>
    <w:next w:val="NoList"/>
    <w:uiPriority w:val="99"/>
    <w:semiHidden/>
    <w:unhideWhenUsed/>
    <w:rsid w:val="00BF158D"/>
  </w:style>
  <w:style w:type="paragraph" w:customStyle="1" w:styleId="TableParagraph">
    <w:name w:val="Table Paragraph"/>
    <w:basedOn w:val="Normal"/>
    <w:uiPriority w:val="1"/>
    <w:qFormat/>
    <w:rsid w:val="00BF158D"/>
    <w:pPr>
      <w:widowControl w:val="0"/>
      <w:autoSpaceDE w:val="0"/>
      <w:autoSpaceDN w:val="0"/>
      <w:spacing w:after="0" w:line="240" w:lineRule="auto"/>
    </w:pPr>
    <w:rPr>
      <w:rFonts w:ascii="Book Antiqua" w:eastAsia="Book Antiqua" w:hAnsi="Book Antiqua" w:cs="Times New Roman"/>
      <w:lang w:val="sq-AL"/>
    </w:rPr>
  </w:style>
  <w:style w:type="paragraph" w:styleId="TOC4">
    <w:name w:val="toc 4"/>
    <w:basedOn w:val="Normal"/>
    <w:next w:val="Normal"/>
    <w:autoRedefine/>
    <w:uiPriority w:val="39"/>
    <w:semiHidden/>
    <w:unhideWhenUsed/>
    <w:rsid w:val="00BF158D"/>
    <w:pPr>
      <w:spacing w:after="100"/>
      <w:ind w:left="660"/>
    </w:pPr>
  </w:style>
  <w:style w:type="paragraph" w:styleId="FootnoteText">
    <w:name w:val="footnote text"/>
    <w:basedOn w:val="Normal"/>
    <w:link w:val="FootnoteTextChar"/>
    <w:uiPriority w:val="99"/>
    <w:semiHidden/>
    <w:unhideWhenUsed/>
    <w:rsid w:val="00BF15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58D"/>
    <w:rPr>
      <w:sz w:val="20"/>
      <w:szCs w:val="20"/>
    </w:rPr>
  </w:style>
  <w:style w:type="character" w:styleId="FootnoteReference">
    <w:name w:val="footnote reference"/>
    <w:basedOn w:val="DefaultParagraphFont"/>
    <w:uiPriority w:val="99"/>
    <w:semiHidden/>
    <w:unhideWhenUsed/>
    <w:rsid w:val="00BF158D"/>
    <w:rPr>
      <w:vertAlign w:val="superscript"/>
    </w:rPr>
  </w:style>
  <w:style w:type="paragraph" w:styleId="ListParagraph">
    <w:name w:val="List Paragraph"/>
    <w:basedOn w:val="Normal"/>
    <w:uiPriority w:val="34"/>
    <w:qFormat/>
    <w:rsid w:val="00BF158D"/>
    <w:pPr>
      <w:ind w:left="720"/>
      <w:contextualSpacing/>
    </w:pPr>
  </w:style>
  <w:style w:type="paragraph" w:styleId="Caption">
    <w:name w:val="caption"/>
    <w:basedOn w:val="Normal"/>
    <w:next w:val="Normal"/>
    <w:uiPriority w:val="35"/>
    <w:unhideWhenUsed/>
    <w:qFormat/>
    <w:rsid w:val="00BF158D"/>
    <w:pPr>
      <w:spacing w:line="240" w:lineRule="auto"/>
    </w:pPr>
    <w:rPr>
      <w:b/>
      <w:bCs/>
      <w:color w:val="4F81BD" w:themeColor="accent1"/>
      <w:sz w:val="18"/>
      <w:szCs w:val="18"/>
    </w:rPr>
  </w:style>
  <w:style w:type="paragraph" w:styleId="NoSpacing">
    <w:name w:val="No Spacing"/>
    <w:uiPriority w:val="1"/>
    <w:qFormat/>
    <w:rsid w:val="00BF158D"/>
    <w:pPr>
      <w:spacing w:after="0" w:line="240" w:lineRule="auto"/>
    </w:pPr>
    <w:rPr>
      <w:rFonts w:ascii="Calibri" w:eastAsia="Calibri" w:hAnsi="Calibri" w:cs="Times New Roman"/>
      <w:lang w:val="sq-AL"/>
    </w:rPr>
  </w:style>
  <w:style w:type="paragraph" w:styleId="Header">
    <w:name w:val="header"/>
    <w:basedOn w:val="Normal"/>
    <w:link w:val="HeaderChar"/>
    <w:uiPriority w:val="99"/>
    <w:unhideWhenUsed/>
    <w:rsid w:val="00BF1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58D"/>
  </w:style>
  <w:style w:type="paragraph" w:styleId="Footer">
    <w:name w:val="footer"/>
    <w:basedOn w:val="Normal"/>
    <w:link w:val="FooterChar"/>
    <w:uiPriority w:val="99"/>
    <w:unhideWhenUsed/>
    <w:rsid w:val="00BF1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20700">
      <w:bodyDiv w:val="1"/>
      <w:marLeft w:val="0"/>
      <w:marRight w:val="0"/>
      <w:marTop w:val="0"/>
      <w:marBottom w:val="0"/>
      <w:divBdr>
        <w:top w:val="none" w:sz="0" w:space="0" w:color="auto"/>
        <w:left w:val="none" w:sz="0" w:space="0" w:color="auto"/>
        <w:bottom w:val="none" w:sz="0" w:space="0" w:color="auto"/>
        <w:right w:val="none" w:sz="0" w:space="0" w:color="auto"/>
      </w:divBdr>
    </w:div>
    <w:div w:id="645818820">
      <w:bodyDiv w:val="1"/>
      <w:marLeft w:val="0"/>
      <w:marRight w:val="0"/>
      <w:marTop w:val="0"/>
      <w:marBottom w:val="0"/>
      <w:divBdr>
        <w:top w:val="none" w:sz="0" w:space="0" w:color="auto"/>
        <w:left w:val="none" w:sz="0" w:space="0" w:color="auto"/>
        <w:bottom w:val="none" w:sz="0" w:space="0" w:color="auto"/>
        <w:right w:val="none" w:sz="0" w:space="0" w:color="auto"/>
      </w:divBdr>
    </w:div>
    <w:div w:id="803234387">
      <w:bodyDiv w:val="1"/>
      <w:marLeft w:val="0"/>
      <w:marRight w:val="0"/>
      <w:marTop w:val="0"/>
      <w:marBottom w:val="0"/>
      <w:divBdr>
        <w:top w:val="none" w:sz="0" w:space="0" w:color="auto"/>
        <w:left w:val="none" w:sz="0" w:space="0" w:color="auto"/>
        <w:bottom w:val="none" w:sz="0" w:space="0" w:color="auto"/>
        <w:right w:val="none" w:sz="0" w:space="0" w:color="auto"/>
      </w:divBdr>
    </w:div>
    <w:div w:id="870341229">
      <w:bodyDiv w:val="1"/>
      <w:marLeft w:val="0"/>
      <w:marRight w:val="0"/>
      <w:marTop w:val="0"/>
      <w:marBottom w:val="0"/>
      <w:divBdr>
        <w:top w:val="none" w:sz="0" w:space="0" w:color="auto"/>
        <w:left w:val="none" w:sz="0" w:space="0" w:color="auto"/>
        <w:bottom w:val="none" w:sz="0" w:space="0" w:color="auto"/>
        <w:right w:val="none" w:sz="0" w:space="0" w:color="auto"/>
      </w:divBdr>
    </w:div>
    <w:div w:id="877741624">
      <w:bodyDiv w:val="1"/>
      <w:marLeft w:val="0"/>
      <w:marRight w:val="0"/>
      <w:marTop w:val="0"/>
      <w:marBottom w:val="0"/>
      <w:divBdr>
        <w:top w:val="none" w:sz="0" w:space="0" w:color="auto"/>
        <w:left w:val="none" w:sz="0" w:space="0" w:color="auto"/>
        <w:bottom w:val="none" w:sz="0" w:space="0" w:color="auto"/>
        <w:right w:val="none" w:sz="0" w:space="0" w:color="auto"/>
      </w:divBdr>
    </w:div>
    <w:div w:id="205693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reliefweb.int/report/world/policy-brief-disability-inclusive-response-covid-19-may-2020" TargetMode="External"/><Relationship Id="rId2" Type="http://schemas.openxmlformats.org/officeDocument/2006/relationships/hyperlink" Target="https://reliefweb.int/report/world/policy-brief-disability-inclusive-response-covid-19-may-2020" TargetMode="External"/><Relationship Id="rId1" Type="http://schemas.openxmlformats.org/officeDocument/2006/relationships/hyperlink" Target="https://reliefweb.int/report/world/policy-brief-disability-inclusive-response-covid-19-may-20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2B34B-B888-4BBB-B9AD-9CA69A3C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8579</Words>
  <Characters>48901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Albina Selmani.Haliti</dc:creator>
  <cp:lastModifiedBy>Albina Selmani.Haliti</cp:lastModifiedBy>
  <cp:revision>2</cp:revision>
  <cp:lastPrinted>2021-01-13T12:22:00Z</cp:lastPrinted>
  <dcterms:created xsi:type="dcterms:W3CDTF">2021-01-27T08:45:00Z</dcterms:created>
  <dcterms:modified xsi:type="dcterms:W3CDTF">2021-01-27T08:45:00Z</dcterms:modified>
</cp:coreProperties>
</file>